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88" w:rsidRDefault="003B3C6B" w:rsidP="00103E88">
      <w:pPr>
        <w:rPr>
          <w:sz w:val="26"/>
          <w:szCs w:val="26"/>
          <w:highlight w:val="yellow"/>
          <w:u w:val="single"/>
        </w:rPr>
      </w:pPr>
      <w:r>
        <w:rPr>
          <w:noProof/>
        </w:rPr>
        <w:t xml:space="preserve">     </w:t>
      </w:r>
      <w:bookmarkStart w:id="0" w:name="_GoBack"/>
      <w:bookmarkEnd w:id="0"/>
      <w:r>
        <w:rPr>
          <w:noProof/>
        </w:rPr>
        <w:t xml:space="preserve">   </w:t>
      </w:r>
      <w:r w:rsidR="003D132A">
        <w:rPr>
          <w:noProof/>
        </w:rPr>
        <w:drawing>
          <wp:inline distT="0" distB="0" distL="0" distR="0">
            <wp:extent cx="5943600" cy="1074549"/>
            <wp:effectExtent l="0" t="0" r="0" b="0"/>
            <wp:docPr id="1" name="Picture 1" descr="CA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74549"/>
                    </a:xfrm>
                    <a:prstGeom prst="rect">
                      <a:avLst/>
                    </a:prstGeom>
                    <a:noFill/>
                    <a:ln>
                      <a:noFill/>
                    </a:ln>
                  </pic:spPr>
                </pic:pic>
              </a:graphicData>
            </a:graphic>
          </wp:inline>
        </w:drawing>
      </w:r>
    </w:p>
    <w:p w:rsidR="00E137BA" w:rsidRPr="007B1892" w:rsidRDefault="007B1892" w:rsidP="00E137BA">
      <w:pPr>
        <w:spacing w:before="240" w:line="360" w:lineRule="auto"/>
        <w:rPr>
          <w:b/>
          <w:sz w:val="26"/>
          <w:szCs w:val="26"/>
          <w:highlight w:val="yellow"/>
          <w:u w:val="single"/>
        </w:rPr>
      </w:pPr>
      <w:r w:rsidRPr="007B1892">
        <w:rPr>
          <w:b/>
          <w:sz w:val="26"/>
          <w:szCs w:val="26"/>
          <w:highlight w:val="yellow"/>
          <w:u w:val="single"/>
        </w:rPr>
        <w:t xml:space="preserve">CACD </w:t>
      </w:r>
      <w:r w:rsidR="00B044AC">
        <w:rPr>
          <w:b/>
          <w:sz w:val="26"/>
          <w:szCs w:val="26"/>
          <w:highlight w:val="yellow"/>
          <w:u w:val="single"/>
        </w:rPr>
        <w:t>72</w:t>
      </w:r>
      <w:r w:rsidR="00B044AC" w:rsidRPr="00B044AC">
        <w:rPr>
          <w:b/>
          <w:sz w:val="26"/>
          <w:szCs w:val="26"/>
          <w:highlight w:val="yellow"/>
          <w:u w:val="single"/>
        </w:rPr>
        <w:t>nd</w:t>
      </w:r>
      <w:r w:rsidR="00B044AC">
        <w:rPr>
          <w:b/>
          <w:sz w:val="26"/>
          <w:szCs w:val="26"/>
          <w:highlight w:val="yellow"/>
          <w:u w:val="single"/>
        </w:rPr>
        <w:t xml:space="preserve"> </w:t>
      </w:r>
      <w:r w:rsidRPr="007B1892">
        <w:rPr>
          <w:b/>
          <w:sz w:val="26"/>
          <w:szCs w:val="26"/>
          <w:highlight w:val="yellow"/>
          <w:u w:val="single"/>
        </w:rPr>
        <w:t>ANNUAL MEETING BREAKOUT SESSIONS – WEDNESDAY, NOVEMBER 16, 2016</w:t>
      </w:r>
    </w:p>
    <w:p w:rsidR="00A5533B" w:rsidRPr="008D1670" w:rsidRDefault="00103E88" w:rsidP="003670F1">
      <w:pPr>
        <w:spacing w:line="240" w:lineRule="auto"/>
        <w:rPr>
          <w:rFonts w:ascii="Calibri" w:hAnsi="Calibri"/>
          <w:i/>
          <w:sz w:val="24"/>
          <w:szCs w:val="24"/>
          <w:highlight w:val="green"/>
          <w:u w:val="single"/>
        </w:rPr>
      </w:pPr>
      <w:r w:rsidRPr="008D1670">
        <w:rPr>
          <w:rFonts w:ascii="Calibri" w:hAnsi="Calibri"/>
          <w:sz w:val="24"/>
          <w:szCs w:val="24"/>
          <w:highlight w:val="yellow"/>
          <w:u w:val="single"/>
        </w:rPr>
        <w:t xml:space="preserve">Severance </w:t>
      </w:r>
      <w:proofErr w:type="gramStart"/>
      <w:r w:rsidRPr="008D1670">
        <w:rPr>
          <w:rFonts w:ascii="Calibri" w:hAnsi="Calibri"/>
          <w:sz w:val="24"/>
          <w:szCs w:val="24"/>
          <w:highlight w:val="yellow"/>
          <w:u w:val="single"/>
        </w:rPr>
        <w:t>Tax  Reductions</w:t>
      </w:r>
      <w:proofErr w:type="gramEnd"/>
      <w:r w:rsidRPr="008D1670">
        <w:rPr>
          <w:rFonts w:ascii="Calibri" w:hAnsi="Calibri"/>
          <w:sz w:val="24"/>
          <w:szCs w:val="24"/>
          <w:highlight w:val="yellow"/>
          <w:u w:val="single"/>
        </w:rPr>
        <w:t>: Future Effects to District Funding</w:t>
      </w:r>
      <w:r w:rsidRPr="008D1670">
        <w:rPr>
          <w:rFonts w:ascii="Calibri" w:hAnsi="Calibri"/>
          <w:i/>
          <w:sz w:val="24"/>
          <w:szCs w:val="24"/>
        </w:rPr>
        <w:t xml:space="preserve"> </w:t>
      </w:r>
      <w:r w:rsidR="00540510" w:rsidRPr="008D1670">
        <w:rPr>
          <w:rFonts w:ascii="Calibri" w:hAnsi="Calibri"/>
          <w:i/>
          <w:sz w:val="24"/>
          <w:szCs w:val="24"/>
        </w:rPr>
        <w:t>– Carly</w:t>
      </w:r>
      <w:r w:rsidRPr="008D1670">
        <w:rPr>
          <w:rFonts w:ascii="Calibri" w:hAnsi="Calibri"/>
          <w:i/>
          <w:sz w:val="24"/>
          <w:szCs w:val="24"/>
        </w:rPr>
        <w:t xml:space="preserve"> Jacobs, Budget Analyst with the CO Department of Natural Resources, will speak on severance tax funding for 2017 and the general budget, how this funding is gathered and disbursed, and how this impacts the Conservation Districts, in the area of the DCT and Matching Grants programs. Travis Holland, with Anadarko Petroleum, will also provide additional information from the Oil and Gas Industry perspective.  Joy Huse, Chief Financial Officer with the CO Department of Agriculture will address how the CDA receives and then disburses these funds to the various Conservation District programs.</w:t>
      </w:r>
    </w:p>
    <w:p w:rsidR="003E03CB" w:rsidRPr="008D1670" w:rsidRDefault="00B11A1D" w:rsidP="003670F1">
      <w:pPr>
        <w:spacing w:line="240" w:lineRule="auto"/>
        <w:rPr>
          <w:rFonts w:ascii="Calibri" w:hAnsi="Calibri"/>
          <w:sz w:val="24"/>
          <w:szCs w:val="24"/>
          <w:highlight w:val="green"/>
          <w:u w:val="single"/>
        </w:rPr>
      </w:pPr>
      <w:r w:rsidRPr="008D1670">
        <w:rPr>
          <w:rFonts w:ascii="Calibri" w:hAnsi="Calibri" w:cs="Arial"/>
          <w:iCs/>
          <w:sz w:val="24"/>
          <w:szCs w:val="24"/>
          <w:highlight w:val="yellow"/>
          <w:u w:val="single"/>
          <w:shd w:val="clear" w:color="auto" w:fill="FFFFFF"/>
        </w:rPr>
        <w:t xml:space="preserve">Tools </w:t>
      </w:r>
      <w:r w:rsidR="007B1892" w:rsidRPr="008D1670">
        <w:rPr>
          <w:rFonts w:ascii="Calibri" w:hAnsi="Calibri" w:cs="Arial"/>
          <w:iCs/>
          <w:sz w:val="24"/>
          <w:szCs w:val="24"/>
          <w:highlight w:val="yellow"/>
          <w:u w:val="single"/>
          <w:shd w:val="clear" w:color="auto" w:fill="FFFFFF"/>
        </w:rPr>
        <w:t>for</w:t>
      </w:r>
      <w:r w:rsidRPr="008D1670">
        <w:rPr>
          <w:rFonts w:ascii="Calibri" w:hAnsi="Calibri" w:cs="Arial"/>
          <w:iCs/>
          <w:sz w:val="24"/>
          <w:szCs w:val="24"/>
          <w:highlight w:val="yellow"/>
          <w:u w:val="single"/>
          <w:shd w:val="clear" w:color="auto" w:fill="FFFFFF"/>
        </w:rPr>
        <w:t xml:space="preserve"> Stewardship: Opportunities to Help Create Healthy and Resilient Forests</w:t>
      </w:r>
      <w:r w:rsidRPr="008D1670">
        <w:rPr>
          <w:rFonts w:ascii="Calibri" w:hAnsi="Calibri" w:cs="Arial"/>
          <w:iCs/>
          <w:sz w:val="24"/>
          <w:szCs w:val="24"/>
          <w:shd w:val="clear" w:color="auto" w:fill="FFFFFF"/>
        </w:rPr>
        <w:t xml:space="preserve"> </w:t>
      </w:r>
      <w:r w:rsidR="003B35F1" w:rsidRPr="008D1670">
        <w:rPr>
          <w:rFonts w:ascii="Calibri" w:hAnsi="Calibri"/>
          <w:sz w:val="24"/>
          <w:szCs w:val="24"/>
        </w:rPr>
        <w:t>–</w:t>
      </w:r>
      <w:r w:rsidR="003B35F1" w:rsidRPr="008D1670">
        <w:rPr>
          <w:rFonts w:ascii="Calibri" w:hAnsi="Calibri"/>
          <w:i/>
          <w:sz w:val="24"/>
          <w:szCs w:val="24"/>
        </w:rPr>
        <w:t xml:space="preserve"> Naomi Marcus</w:t>
      </w:r>
      <w:r w:rsidR="00C320E2" w:rsidRPr="008D1670">
        <w:rPr>
          <w:rFonts w:ascii="Calibri" w:hAnsi="Calibri"/>
          <w:i/>
          <w:sz w:val="24"/>
          <w:szCs w:val="24"/>
        </w:rPr>
        <w:t>, Stewardship Coordinator with the CO State Forest Service</w:t>
      </w:r>
      <w:r w:rsidR="003B35F1" w:rsidRPr="008D1670">
        <w:rPr>
          <w:rFonts w:ascii="Calibri" w:hAnsi="Calibri"/>
          <w:i/>
          <w:sz w:val="24"/>
          <w:szCs w:val="24"/>
        </w:rPr>
        <w:t xml:space="preserve"> (CSFS)</w:t>
      </w:r>
      <w:r w:rsidR="00C320E2" w:rsidRPr="008D1670">
        <w:rPr>
          <w:rFonts w:ascii="Calibri" w:hAnsi="Calibri"/>
          <w:i/>
          <w:sz w:val="24"/>
          <w:szCs w:val="24"/>
        </w:rPr>
        <w:t>,</w:t>
      </w:r>
      <w:r w:rsidR="003B35F1" w:rsidRPr="008D1670">
        <w:rPr>
          <w:rFonts w:ascii="Calibri" w:hAnsi="Calibri"/>
          <w:i/>
          <w:sz w:val="24"/>
          <w:szCs w:val="24"/>
        </w:rPr>
        <w:t xml:space="preserve"> </w:t>
      </w:r>
      <w:r w:rsidR="00AB5DDB" w:rsidRPr="008D1670">
        <w:rPr>
          <w:rFonts w:ascii="Calibri" w:hAnsi="Calibri"/>
          <w:i/>
          <w:sz w:val="24"/>
          <w:szCs w:val="24"/>
        </w:rPr>
        <w:t xml:space="preserve">will present on funding </w:t>
      </w:r>
      <w:r w:rsidR="00AB5DDB" w:rsidRPr="008D1670">
        <w:rPr>
          <w:rFonts w:ascii="Calibri" w:hAnsi="Calibri" w:cs="Helvetica"/>
          <w:i/>
          <w:sz w:val="24"/>
          <w:szCs w:val="24"/>
          <w:shd w:val="clear" w:color="auto" w:fill="FFFFFF"/>
        </w:rPr>
        <w:t>programs</w:t>
      </w:r>
      <w:r w:rsidR="007B1892" w:rsidRPr="008D1670">
        <w:rPr>
          <w:rFonts w:ascii="Calibri" w:hAnsi="Calibri" w:cs="Helvetica"/>
          <w:i/>
          <w:sz w:val="24"/>
          <w:szCs w:val="24"/>
          <w:shd w:val="clear" w:color="auto" w:fill="FFFFFF"/>
        </w:rPr>
        <w:t xml:space="preserve"> and </w:t>
      </w:r>
      <w:r w:rsidR="00251604" w:rsidRPr="008D1670">
        <w:rPr>
          <w:rFonts w:ascii="Calibri" w:hAnsi="Calibri" w:cs="Helvetica"/>
          <w:i/>
          <w:sz w:val="24"/>
          <w:szCs w:val="24"/>
          <w:shd w:val="clear" w:color="auto" w:fill="FFFFFF"/>
        </w:rPr>
        <w:t>opportunities</w:t>
      </w:r>
      <w:r w:rsidR="00AB5DDB" w:rsidRPr="008D1670">
        <w:rPr>
          <w:rFonts w:ascii="Calibri" w:hAnsi="Calibri" w:cs="Helvetica"/>
          <w:i/>
          <w:sz w:val="24"/>
          <w:szCs w:val="24"/>
          <w:shd w:val="clear" w:color="auto" w:fill="FFFFFF"/>
        </w:rPr>
        <w:t xml:space="preserve"> for Districts and their landowners that exist through the Colorado State Forest Service (CSFS) and other natural resource agencies to assist in managing healthy property </w:t>
      </w:r>
      <w:r w:rsidR="00251604" w:rsidRPr="008D1670">
        <w:rPr>
          <w:rFonts w:ascii="Calibri" w:hAnsi="Calibri" w:cs="Helvetica"/>
          <w:i/>
          <w:sz w:val="24"/>
          <w:szCs w:val="24"/>
          <w:shd w:val="clear" w:color="auto" w:fill="FFFFFF"/>
        </w:rPr>
        <w:t>m</w:t>
      </w:r>
      <w:r w:rsidR="00AB5DDB" w:rsidRPr="008D1670">
        <w:rPr>
          <w:rFonts w:ascii="Calibri" w:hAnsi="Calibri" w:cs="Helvetica"/>
          <w:i/>
          <w:sz w:val="24"/>
          <w:szCs w:val="24"/>
          <w:shd w:val="clear" w:color="auto" w:fill="FFFFFF"/>
        </w:rPr>
        <w:t>anagement</w:t>
      </w:r>
      <w:r w:rsidR="00251604" w:rsidRPr="008D1670">
        <w:rPr>
          <w:rFonts w:ascii="Calibri" w:hAnsi="Calibri" w:cs="Helvetica"/>
          <w:i/>
          <w:sz w:val="24"/>
          <w:szCs w:val="24"/>
          <w:shd w:val="clear" w:color="auto" w:fill="FFFFFF"/>
        </w:rPr>
        <w:t xml:space="preserve">, to include </w:t>
      </w:r>
      <w:r w:rsidR="00164960" w:rsidRPr="008D1670">
        <w:rPr>
          <w:rFonts w:ascii="Calibri" w:hAnsi="Calibri"/>
          <w:i/>
          <w:sz w:val="24"/>
          <w:szCs w:val="24"/>
        </w:rPr>
        <w:t>wildfire mitigation practices</w:t>
      </w:r>
      <w:r w:rsidR="00251604" w:rsidRPr="008D1670">
        <w:rPr>
          <w:rFonts w:ascii="Calibri" w:hAnsi="Calibri"/>
          <w:i/>
          <w:sz w:val="24"/>
          <w:szCs w:val="24"/>
        </w:rPr>
        <w:t>, forestry action plans, etc</w:t>
      </w:r>
      <w:r w:rsidR="00164960" w:rsidRPr="008D1670">
        <w:rPr>
          <w:rFonts w:ascii="Calibri" w:hAnsi="Calibri"/>
          <w:i/>
          <w:sz w:val="24"/>
          <w:szCs w:val="24"/>
        </w:rPr>
        <w:t>.</w:t>
      </w:r>
      <w:r w:rsidR="00362522" w:rsidRPr="008D1670">
        <w:rPr>
          <w:rFonts w:ascii="Calibri" w:hAnsi="Calibri"/>
          <w:i/>
          <w:sz w:val="24"/>
          <w:szCs w:val="24"/>
        </w:rPr>
        <w:t xml:space="preserve"> </w:t>
      </w:r>
      <w:r w:rsidR="00F41691" w:rsidRPr="008D1670">
        <w:rPr>
          <w:rFonts w:ascii="Calibri" w:hAnsi="Calibri"/>
          <w:i/>
          <w:sz w:val="24"/>
          <w:szCs w:val="24"/>
        </w:rPr>
        <w:t xml:space="preserve"> </w:t>
      </w:r>
      <w:r w:rsidR="00F41691" w:rsidRPr="008D1670">
        <w:rPr>
          <w:rFonts w:ascii="Calibri" w:hAnsi="Calibri" w:cs="Arial"/>
          <w:i/>
          <w:sz w:val="24"/>
          <w:szCs w:val="24"/>
          <w:shd w:val="clear" w:color="auto" w:fill="FFFFFF"/>
        </w:rPr>
        <w:t xml:space="preserve">Amanda </w:t>
      </w:r>
      <w:proofErr w:type="spellStart"/>
      <w:r w:rsidR="00F41691" w:rsidRPr="008D1670">
        <w:rPr>
          <w:rFonts w:ascii="Calibri" w:hAnsi="Calibri" w:cs="Arial"/>
          <w:i/>
          <w:sz w:val="24"/>
          <w:szCs w:val="24"/>
          <w:shd w:val="clear" w:color="auto" w:fill="FFFFFF"/>
        </w:rPr>
        <w:t>Nims</w:t>
      </w:r>
      <w:proofErr w:type="spellEnd"/>
      <w:r w:rsidR="00F41691" w:rsidRPr="008D1670">
        <w:rPr>
          <w:rFonts w:ascii="Calibri" w:hAnsi="Calibri" w:cs="Arial"/>
          <w:i/>
          <w:sz w:val="24"/>
          <w:szCs w:val="24"/>
          <w:shd w:val="clear" w:color="auto" w:fill="FFFFFF"/>
        </w:rPr>
        <w:t>, from Colorado Open Lands, will also present.</w:t>
      </w:r>
    </w:p>
    <w:p w:rsidR="003E03CB" w:rsidRPr="008D1670" w:rsidRDefault="00C320E2" w:rsidP="00A5533B">
      <w:pPr>
        <w:pStyle w:val="NoSpacing"/>
        <w:rPr>
          <w:rFonts w:ascii="Calibri" w:hAnsi="Calibri"/>
          <w:i/>
          <w:sz w:val="24"/>
          <w:szCs w:val="24"/>
        </w:rPr>
      </w:pPr>
      <w:r w:rsidRPr="008D1670">
        <w:rPr>
          <w:rFonts w:ascii="Calibri" w:hAnsi="Calibri"/>
          <w:sz w:val="24"/>
          <w:szCs w:val="24"/>
          <w:highlight w:val="yellow"/>
          <w:u w:val="single"/>
        </w:rPr>
        <w:t xml:space="preserve">CO Water Banking, Storage, and ATM’s, </w:t>
      </w:r>
      <w:r w:rsidR="00BA7C6F" w:rsidRPr="008D1670">
        <w:rPr>
          <w:rFonts w:ascii="Calibri" w:hAnsi="Calibri"/>
          <w:sz w:val="24"/>
          <w:szCs w:val="24"/>
          <w:highlight w:val="yellow"/>
          <w:u w:val="single"/>
        </w:rPr>
        <w:t>and</w:t>
      </w:r>
      <w:r w:rsidRPr="008D1670">
        <w:rPr>
          <w:rFonts w:ascii="Calibri" w:hAnsi="Calibri"/>
          <w:sz w:val="24"/>
          <w:szCs w:val="24"/>
          <w:highlight w:val="yellow"/>
          <w:u w:val="single"/>
        </w:rPr>
        <w:t xml:space="preserve"> the CWCB Grant Opportunities </w:t>
      </w:r>
      <w:r w:rsidR="00362522" w:rsidRPr="008D1670">
        <w:rPr>
          <w:rFonts w:ascii="Calibri" w:hAnsi="Calibri"/>
          <w:i/>
          <w:sz w:val="24"/>
          <w:szCs w:val="24"/>
        </w:rPr>
        <w:t xml:space="preserve">– </w:t>
      </w:r>
      <w:r w:rsidR="00251604" w:rsidRPr="008D1670">
        <w:rPr>
          <w:rFonts w:ascii="Calibri" w:hAnsi="Calibri"/>
          <w:i/>
          <w:sz w:val="24"/>
          <w:szCs w:val="24"/>
        </w:rPr>
        <w:t>John Stulp</w:t>
      </w:r>
      <w:r w:rsidRPr="008D1670">
        <w:rPr>
          <w:rFonts w:ascii="Calibri" w:hAnsi="Calibri"/>
          <w:i/>
          <w:sz w:val="24"/>
          <w:szCs w:val="24"/>
        </w:rPr>
        <w:t xml:space="preserve">, </w:t>
      </w:r>
      <w:r w:rsidRPr="008D1670">
        <w:rPr>
          <w:rFonts w:ascii="Calibri" w:hAnsi="Calibri" w:cs="Arial"/>
          <w:i/>
          <w:sz w:val="24"/>
          <w:szCs w:val="24"/>
          <w:lang w:val="en"/>
        </w:rPr>
        <w:t xml:space="preserve">Special Policy Advisor to the Governor for Water and Chairman of the IBCC, </w:t>
      </w:r>
      <w:r w:rsidR="00251604" w:rsidRPr="008D1670">
        <w:rPr>
          <w:rFonts w:ascii="Calibri" w:hAnsi="Calibri"/>
          <w:i/>
          <w:sz w:val="24"/>
          <w:szCs w:val="24"/>
        </w:rPr>
        <w:t>will provide u</w:t>
      </w:r>
      <w:r w:rsidR="00362522" w:rsidRPr="008D1670">
        <w:rPr>
          <w:rFonts w:ascii="Calibri" w:hAnsi="Calibri"/>
          <w:i/>
          <w:sz w:val="24"/>
          <w:szCs w:val="24"/>
        </w:rPr>
        <w:t>pdates</w:t>
      </w:r>
      <w:r w:rsidR="00164960" w:rsidRPr="008D1670">
        <w:rPr>
          <w:rFonts w:ascii="Calibri" w:hAnsi="Calibri"/>
          <w:i/>
          <w:sz w:val="24"/>
          <w:szCs w:val="24"/>
        </w:rPr>
        <w:t xml:space="preserve"> on the issue of water banking</w:t>
      </w:r>
      <w:r w:rsidR="00251604" w:rsidRPr="008D1670">
        <w:rPr>
          <w:rFonts w:ascii="Calibri" w:hAnsi="Calibri"/>
          <w:i/>
          <w:sz w:val="24"/>
          <w:szCs w:val="24"/>
        </w:rPr>
        <w:t>, storage, and ATM’s</w:t>
      </w:r>
      <w:r w:rsidR="00B919C4" w:rsidRPr="008D1670">
        <w:rPr>
          <w:rFonts w:ascii="Calibri" w:hAnsi="Calibri"/>
          <w:i/>
          <w:sz w:val="24"/>
          <w:szCs w:val="24"/>
        </w:rPr>
        <w:t>.</w:t>
      </w:r>
      <w:r w:rsidR="005869C7" w:rsidRPr="008D1670">
        <w:rPr>
          <w:rFonts w:ascii="Calibri" w:hAnsi="Calibri"/>
          <w:i/>
          <w:sz w:val="24"/>
          <w:szCs w:val="24"/>
        </w:rPr>
        <w:t xml:space="preserve"> </w:t>
      </w:r>
      <w:r w:rsidR="00726150" w:rsidRPr="008D1670">
        <w:rPr>
          <w:rFonts w:ascii="Calibri" w:hAnsi="Calibri"/>
          <w:i/>
          <w:sz w:val="24"/>
          <w:szCs w:val="24"/>
        </w:rPr>
        <w:t xml:space="preserve"> </w:t>
      </w:r>
      <w:r w:rsidR="005869C7" w:rsidRPr="008D1670">
        <w:rPr>
          <w:rFonts w:ascii="Calibri" w:hAnsi="Calibri"/>
          <w:i/>
          <w:sz w:val="24"/>
          <w:szCs w:val="24"/>
        </w:rPr>
        <w:t xml:space="preserve">Anna </w:t>
      </w:r>
      <w:proofErr w:type="spellStart"/>
      <w:r w:rsidR="005869C7" w:rsidRPr="008D1670">
        <w:rPr>
          <w:rFonts w:ascii="Calibri" w:hAnsi="Calibri"/>
          <w:i/>
          <w:sz w:val="24"/>
          <w:szCs w:val="24"/>
        </w:rPr>
        <w:t>Mauss</w:t>
      </w:r>
      <w:proofErr w:type="spellEnd"/>
      <w:r w:rsidR="005869C7" w:rsidRPr="008D1670">
        <w:rPr>
          <w:rFonts w:ascii="Calibri" w:hAnsi="Calibri"/>
          <w:i/>
          <w:sz w:val="24"/>
          <w:szCs w:val="24"/>
        </w:rPr>
        <w:t>, CWCB Finance,</w:t>
      </w:r>
      <w:r w:rsidR="00251604" w:rsidRPr="008D1670">
        <w:rPr>
          <w:rFonts w:ascii="Calibri" w:hAnsi="Calibri"/>
          <w:i/>
          <w:sz w:val="24"/>
          <w:szCs w:val="24"/>
        </w:rPr>
        <w:t xml:space="preserve"> will address </w:t>
      </w:r>
      <w:r w:rsidR="005869C7" w:rsidRPr="008D1670">
        <w:rPr>
          <w:rFonts w:ascii="Calibri" w:hAnsi="Calibri"/>
          <w:i/>
          <w:sz w:val="24"/>
          <w:szCs w:val="24"/>
        </w:rPr>
        <w:t>their</w:t>
      </w:r>
      <w:r w:rsidR="00251604" w:rsidRPr="008D1670">
        <w:rPr>
          <w:rFonts w:ascii="Calibri" w:hAnsi="Calibri"/>
          <w:i/>
          <w:sz w:val="24"/>
          <w:szCs w:val="24"/>
        </w:rPr>
        <w:t xml:space="preserve"> programs </w:t>
      </w:r>
      <w:r w:rsidR="00B919C4" w:rsidRPr="008D1670">
        <w:rPr>
          <w:rFonts w:ascii="Calibri" w:hAnsi="Calibri"/>
          <w:i/>
          <w:sz w:val="24"/>
          <w:szCs w:val="24"/>
        </w:rPr>
        <w:t xml:space="preserve">and funding opportunities </w:t>
      </w:r>
      <w:r w:rsidR="00251604" w:rsidRPr="008D1670">
        <w:rPr>
          <w:rFonts w:ascii="Calibri" w:hAnsi="Calibri"/>
          <w:i/>
          <w:sz w:val="24"/>
          <w:szCs w:val="24"/>
        </w:rPr>
        <w:t>to help private landowners</w:t>
      </w:r>
      <w:r w:rsidR="00B919C4" w:rsidRPr="008D1670">
        <w:rPr>
          <w:rFonts w:ascii="Calibri" w:hAnsi="Calibri"/>
          <w:i/>
          <w:sz w:val="24"/>
          <w:szCs w:val="24"/>
        </w:rPr>
        <w:t>.</w:t>
      </w:r>
    </w:p>
    <w:p w:rsidR="00A5533B" w:rsidRPr="008D1670" w:rsidRDefault="00A5533B" w:rsidP="00A5533B">
      <w:pPr>
        <w:pStyle w:val="NoSpacing"/>
        <w:rPr>
          <w:rFonts w:ascii="Calibri" w:hAnsi="Calibri"/>
          <w:sz w:val="24"/>
          <w:szCs w:val="24"/>
          <w:highlight w:val="yellow"/>
          <w:u w:val="single"/>
        </w:rPr>
      </w:pPr>
    </w:p>
    <w:p w:rsidR="00094EF1" w:rsidRPr="008D1670" w:rsidRDefault="00094EF1" w:rsidP="003670F1">
      <w:pPr>
        <w:spacing w:line="240" w:lineRule="auto"/>
        <w:rPr>
          <w:rFonts w:ascii="Calibri" w:hAnsi="Calibri"/>
          <w:i/>
          <w:sz w:val="24"/>
          <w:szCs w:val="24"/>
          <w:highlight w:val="yellow"/>
          <w:u w:val="single"/>
        </w:rPr>
      </w:pPr>
      <w:r w:rsidRPr="008D1670">
        <w:rPr>
          <w:rFonts w:ascii="Calibri" w:hAnsi="Calibri"/>
          <w:i/>
          <w:sz w:val="24"/>
          <w:szCs w:val="24"/>
          <w:u w:val="single"/>
          <w:shd w:val="clear" w:color="auto" w:fill="FFFF00"/>
        </w:rPr>
        <w:t xml:space="preserve">Conservation Outreach </w:t>
      </w:r>
      <w:proofErr w:type="gramStart"/>
      <w:r w:rsidRPr="008D1670">
        <w:rPr>
          <w:rFonts w:ascii="Calibri" w:hAnsi="Calibri"/>
          <w:i/>
          <w:sz w:val="24"/>
          <w:szCs w:val="24"/>
          <w:u w:val="single"/>
          <w:shd w:val="clear" w:color="auto" w:fill="FFFF00"/>
        </w:rPr>
        <w:t>With</w:t>
      </w:r>
      <w:proofErr w:type="gramEnd"/>
      <w:r w:rsidRPr="008D1670">
        <w:rPr>
          <w:rFonts w:ascii="Calibri" w:hAnsi="Calibri"/>
          <w:i/>
          <w:sz w:val="24"/>
          <w:szCs w:val="24"/>
          <w:u w:val="single"/>
          <w:shd w:val="clear" w:color="auto" w:fill="FFFF00"/>
        </w:rPr>
        <w:t xml:space="preserve"> Changes in Demographic Trends</w:t>
      </w:r>
      <w:r w:rsidRPr="008D1670">
        <w:rPr>
          <w:rStyle w:val="apple-converted-space"/>
          <w:rFonts w:ascii="Calibri" w:hAnsi="Calibri"/>
          <w:i/>
          <w:sz w:val="24"/>
          <w:szCs w:val="24"/>
          <w:shd w:val="clear" w:color="auto" w:fill="FFFFFF"/>
        </w:rPr>
        <w:t> </w:t>
      </w:r>
      <w:r w:rsidRPr="008D1670">
        <w:rPr>
          <w:rFonts w:ascii="Calibri" w:hAnsi="Calibri"/>
          <w:i/>
          <w:sz w:val="24"/>
          <w:szCs w:val="24"/>
          <w:shd w:val="clear" w:color="auto" w:fill="FFFFFF"/>
        </w:rPr>
        <w:t>– Elizabeth Garner, State Demographer with the CO Department of Local Affairs, will address CO’s changing demographics</w:t>
      </w:r>
      <w:r w:rsidR="0085696C">
        <w:rPr>
          <w:rFonts w:ascii="Calibri" w:hAnsi="Calibri"/>
          <w:i/>
          <w:sz w:val="24"/>
          <w:szCs w:val="24"/>
          <w:shd w:val="clear" w:color="auto" w:fill="FFFFFF"/>
        </w:rPr>
        <w:t>. Becca Jablonski, CSU Extension, will provide information on</w:t>
      </w:r>
      <w:r w:rsidRPr="008D1670">
        <w:rPr>
          <w:rFonts w:ascii="Calibri" w:hAnsi="Calibri"/>
          <w:i/>
          <w:sz w:val="24"/>
          <w:szCs w:val="24"/>
          <w:shd w:val="clear" w:color="auto" w:fill="FFFFFF"/>
        </w:rPr>
        <w:t xml:space="preserve"> how </w:t>
      </w:r>
      <w:r w:rsidR="0085696C">
        <w:rPr>
          <w:rFonts w:ascii="Calibri" w:hAnsi="Calibri"/>
          <w:i/>
          <w:sz w:val="24"/>
          <w:szCs w:val="24"/>
          <w:shd w:val="clear" w:color="auto" w:fill="FFFFFF"/>
        </w:rPr>
        <w:t xml:space="preserve">Ag and </w:t>
      </w:r>
      <w:r w:rsidRPr="008D1670">
        <w:rPr>
          <w:rFonts w:ascii="Calibri" w:hAnsi="Calibri"/>
          <w:i/>
          <w:sz w:val="24"/>
          <w:szCs w:val="24"/>
          <w:shd w:val="clear" w:color="auto" w:fill="FFFFFF"/>
        </w:rPr>
        <w:t>natural resource conservation</w:t>
      </w:r>
      <w:r w:rsidR="0085696C">
        <w:rPr>
          <w:rFonts w:ascii="Calibri" w:hAnsi="Calibri"/>
          <w:i/>
          <w:sz w:val="24"/>
          <w:szCs w:val="24"/>
          <w:shd w:val="clear" w:color="auto" w:fill="FFFFFF"/>
        </w:rPr>
        <w:t xml:space="preserve"> </w:t>
      </w:r>
      <w:r w:rsidRPr="008D1670">
        <w:rPr>
          <w:rFonts w:ascii="Calibri" w:hAnsi="Calibri"/>
          <w:i/>
          <w:sz w:val="24"/>
          <w:szCs w:val="24"/>
          <w:shd w:val="clear" w:color="auto" w:fill="FFFFFF"/>
        </w:rPr>
        <w:t xml:space="preserve">related outreach and communication </w:t>
      </w:r>
      <w:r w:rsidR="0085696C">
        <w:rPr>
          <w:rFonts w:ascii="Calibri" w:hAnsi="Calibri"/>
          <w:i/>
          <w:sz w:val="24"/>
          <w:szCs w:val="24"/>
          <w:shd w:val="clear" w:color="auto" w:fill="FFFFFF"/>
        </w:rPr>
        <w:t>to</w:t>
      </w:r>
      <w:r w:rsidRPr="008D1670">
        <w:rPr>
          <w:rFonts w:ascii="Calibri" w:hAnsi="Calibri"/>
          <w:i/>
          <w:sz w:val="24"/>
          <w:szCs w:val="24"/>
          <w:shd w:val="clear" w:color="auto" w:fill="FFFFFF"/>
        </w:rPr>
        <w:t xml:space="preserve"> landowners, community leaders, and our </w:t>
      </w:r>
      <w:r w:rsidR="0085696C">
        <w:rPr>
          <w:rFonts w:ascii="Calibri" w:hAnsi="Calibri"/>
          <w:i/>
          <w:sz w:val="24"/>
          <w:szCs w:val="24"/>
          <w:shd w:val="clear" w:color="auto" w:fill="FFFFFF"/>
        </w:rPr>
        <w:t>more urban</w:t>
      </w:r>
      <w:r w:rsidRPr="008D1670">
        <w:rPr>
          <w:rFonts w:ascii="Calibri" w:hAnsi="Calibri"/>
          <w:i/>
          <w:sz w:val="24"/>
          <w:szCs w:val="24"/>
          <w:shd w:val="clear" w:color="auto" w:fill="FFFFFF"/>
        </w:rPr>
        <w:t xml:space="preserve"> partners, by our Conservation Districts, will have to adapt and change in some ways, due to trends, increasing urbanization, and the general lack of awareness about our natural resource conservation, agriculture, and land management. </w:t>
      </w:r>
    </w:p>
    <w:p w:rsidR="00A5533B" w:rsidRPr="008D1670" w:rsidRDefault="00103E88" w:rsidP="00103E88">
      <w:pPr>
        <w:spacing w:line="240" w:lineRule="auto"/>
        <w:rPr>
          <w:rFonts w:ascii="Calibri" w:hAnsi="Calibri"/>
          <w:sz w:val="24"/>
          <w:szCs w:val="24"/>
          <w:highlight w:val="yellow"/>
          <w:u w:val="single"/>
        </w:rPr>
      </w:pPr>
      <w:r w:rsidRPr="008D1670">
        <w:rPr>
          <w:rFonts w:ascii="Calibri" w:hAnsi="Calibri"/>
          <w:sz w:val="24"/>
          <w:szCs w:val="24"/>
          <w:highlight w:val="yellow"/>
          <w:u w:val="single"/>
        </w:rPr>
        <w:t xml:space="preserve">Regulation 85 </w:t>
      </w:r>
      <w:r w:rsidR="00E16C31">
        <w:rPr>
          <w:rFonts w:ascii="Calibri" w:hAnsi="Calibri"/>
          <w:sz w:val="24"/>
          <w:szCs w:val="24"/>
          <w:highlight w:val="yellow"/>
          <w:u w:val="single"/>
        </w:rPr>
        <w:t>and Agriculture: Opportunity or Obligation</w:t>
      </w:r>
      <w:r w:rsidRPr="008D1670">
        <w:rPr>
          <w:rFonts w:ascii="Calibri" w:hAnsi="Calibri"/>
          <w:sz w:val="24"/>
          <w:szCs w:val="24"/>
        </w:rPr>
        <w:t xml:space="preserve"> </w:t>
      </w:r>
      <w:r w:rsidRPr="008D1670">
        <w:rPr>
          <w:rFonts w:ascii="Calibri" w:hAnsi="Calibri"/>
          <w:i/>
          <w:sz w:val="24"/>
          <w:szCs w:val="24"/>
        </w:rPr>
        <w:t xml:space="preserve">– Andrew </w:t>
      </w:r>
      <w:proofErr w:type="spellStart"/>
      <w:r w:rsidRPr="008D1670">
        <w:rPr>
          <w:rFonts w:ascii="Calibri" w:hAnsi="Calibri"/>
          <w:i/>
          <w:sz w:val="24"/>
          <w:szCs w:val="24"/>
        </w:rPr>
        <w:t>Neuhart</w:t>
      </w:r>
      <w:proofErr w:type="spellEnd"/>
      <w:r w:rsidR="00DC6D00" w:rsidRPr="008D1670">
        <w:rPr>
          <w:rFonts w:ascii="Calibri" w:hAnsi="Calibri"/>
          <w:i/>
          <w:sz w:val="24"/>
          <w:szCs w:val="24"/>
        </w:rPr>
        <w:t xml:space="preserve"> (Brown and Caldwell), B</w:t>
      </w:r>
      <w:r w:rsidRPr="008D1670">
        <w:rPr>
          <w:rFonts w:ascii="Calibri" w:hAnsi="Calibri"/>
          <w:i/>
          <w:sz w:val="24"/>
          <w:szCs w:val="24"/>
        </w:rPr>
        <w:t>ill Hammerich</w:t>
      </w:r>
      <w:r w:rsidR="00DC6D00" w:rsidRPr="008D1670">
        <w:rPr>
          <w:rFonts w:ascii="Calibri" w:hAnsi="Calibri"/>
          <w:i/>
          <w:sz w:val="24"/>
          <w:szCs w:val="24"/>
        </w:rPr>
        <w:t xml:space="preserve"> (CO Livestock Association) and </w:t>
      </w:r>
      <w:r w:rsidRPr="008D1670">
        <w:rPr>
          <w:rFonts w:ascii="Calibri" w:hAnsi="Calibri"/>
          <w:i/>
          <w:sz w:val="24"/>
          <w:szCs w:val="24"/>
        </w:rPr>
        <w:t>Mark Sponsler</w:t>
      </w:r>
      <w:r w:rsidR="00DC6D00" w:rsidRPr="008D1670">
        <w:rPr>
          <w:rFonts w:ascii="Calibri" w:hAnsi="Calibri"/>
          <w:i/>
          <w:sz w:val="24"/>
          <w:szCs w:val="24"/>
        </w:rPr>
        <w:t xml:space="preserve"> (CO Corn Growers Association) of the CO Ag Task Force will</w:t>
      </w:r>
      <w:r w:rsidRPr="008D1670">
        <w:rPr>
          <w:rFonts w:ascii="Calibri" w:hAnsi="Calibri"/>
          <w:i/>
          <w:sz w:val="24"/>
          <w:szCs w:val="24"/>
        </w:rPr>
        <w:t xml:space="preserve"> speak about the importance of Regulation 85</w:t>
      </w:r>
      <w:r w:rsidR="00DC6BFB" w:rsidRPr="008D1670">
        <w:rPr>
          <w:rFonts w:ascii="Calibri" w:hAnsi="Calibri"/>
          <w:i/>
          <w:sz w:val="24"/>
          <w:szCs w:val="24"/>
        </w:rPr>
        <w:t>, specifically</w:t>
      </w:r>
      <w:r w:rsidRPr="008D1670">
        <w:rPr>
          <w:rFonts w:ascii="Calibri" w:hAnsi="Calibri"/>
          <w:i/>
          <w:sz w:val="24"/>
          <w:szCs w:val="24"/>
        </w:rPr>
        <w:t xml:space="preserve"> how nutrient management has an effect on water quality</w:t>
      </w:r>
      <w:r w:rsidR="008B7121" w:rsidRPr="008D1670">
        <w:rPr>
          <w:rFonts w:ascii="Calibri" w:hAnsi="Calibri"/>
          <w:i/>
          <w:sz w:val="24"/>
          <w:szCs w:val="24"/>
        </w:rPr>
        <w:t>. Also,</w:t>
      </w:r>
      <w:r w:rsidR="00DC6BFB" w:rsidRPr="008D1670">
        <w:rPr>
          <w:rFonts w:ascii="Calibri" w:hAnsi="Calibri"/>
          <w:i/>
          <w:sz w:val="24"/>
          <w:szCs w:val="24"/>
        </w:rPr>
        <w:t xml:space="preserve"> </w:t>
      </w:r>
      <w:r w:rsidRPr="008D1670">
        <w:rPr>
          <w:rFonts w:ascii="Calibri" w:hAnsi="Calibri"/>
          <w:i/>
          <w:sz w:val="24"/>
          <w:szCs w:val="24"/>
        </w:rPr>
        <w:t xml:space="preserve">how </w:t>
      </w:r>
      <w:r w:rsidR="00DC6D00" w:rsidRPr="008D1670">
        <w:rPr>
          <w:rFonts w:ascii="Calibri" w:hAnsi="Calibri"/>
          <w:i/>
          <w:sz w:val="24"/>
          <w:szCs w:val="24"/>
        </w:rPr>
        <w:t>future potential regulation should encourage District engagement in</w:t>
      </w:r>
      <w:r w:rsidRPr="008D1670">
        <w:rPr>
          <w:rFonts w:ascii="Calibri" w:hAnsi="Calibri"/>
          <w:i/>
          <w:sz w:val="24"/>
          <w:szCs w:val="24"/>
        </w:rPr>
        <w:t xml:space="preserve"> the educational piece of the nutrient management process for their</w:t>
      </w:r>
      <w:r w:rsidR="008B7121" w:rsidRPr="008D1670">
        <w:rPr>
          <w:rFonts w:ascii="Calibri" w:hAnsi="Calibri"/>
          <w:i/>
          <w:sz w:val="24"/>
          <w:szCs w:val="24"/>
        </w:rPr>
        <w:t xml:space="preserve"> agricultural and private</w:t>
      </w:r>
      <w:r w:rsidRPr="008D1670">
        <w:rPr>
          <w:rFonts w:ascii="Calibri" w:hAnsi="Calibri"/>
          <w:i/>
          <w:sz w:val="24"/>
          <w:szCs w:val="24"/>
        </w:rPr>
        <w:t xml:space="preserve"> landowners.</w:t>
      </w:r>
    </w:p>
    <w:p w:rsidR="00DC50B9" w:rsidRPr="008D1670" w:rsidRDefault="00DA690E">
      <w:pPr>
        <w:rPr>
          <w:rFonts w:ascii="Calibri" w:hAnsi="Calibri"/>
          <w:i/>
          <w:sz w:val="24"/>
          <w:szCs w:val="24"/>
        </w:rPr>
      </w:pPr>
      <w:r w:rsidRPr="008D1670">
        <w:rPr>
          <w:rFonts w:ascii="Calibri" w:hAnsi="Calibri"/>
          <w:sz w:val="24"/>
          <w:szCs w:val="24"/>
          <w:highlight w:val="yellow"/>
          <w:u w:val="single"/>
        </w:rPr>
        <w:t xml:space="preserve">CO </w:t>
      </w:r>
      <w:r w:rsidR="00414058" w:rsidRPr="008D1670">
        <w:rPr>
          <w:rFonts w:ascii="Calibri" w:hAnsi="Calibri"/>
          <w:sz w:val="24"/>
          <w:szCs w:val="24"/>
          <w:highlight w:val="yellow"/>
          <w:u w:val="single"/>
        </w:rPr>
        <w:t>Water</w:t>
      </w:r>
      <w:r w:rsidRPr="008D1670">
        <w:rPr>
          <w:rFonts w:ascii="Calibri" w:hAnsi="Calibri"/>
          <w:sz w:val="24"/>
          <w:szCs w:val="24"/>
          <w:highlight w:val="yellow"/>
          <w:u w:val="single"/>
        </w:rPr>
        <w:t xml:space="preserve"> Usage and Oversight</w:t>
      </w:r>
      <w:r w:rsidR="0098262C" w:rsidRPr="008D1670">
        <w:rPr>
          <w:rFonts w:ascii="Calibri" w:hAnsi="Calibri"/>
          <w:sz w:val="24"/>
          <w:szCs w:val="24"/>
          <w:highlight w:val="yellow"/>
          <w:u w:val="single"/>
        </w:rPr>
        <w:t xml:space="preserve"> for Today and Tomorrow</w:t>
      </w:r>
      <w:r w:rsidR="00414058" w:rsidRPr="008D1670">
        <w:rPr>
          <w:rFonts w:ascii="Calibri" w:hAnsi="Calibri"/>
          <w:sz w:val="24"/>
          <w:szCs w:val="24"/>
        </w:rPr>
        <w:t xml:space="preserve"> – </w:t>
      </w:r>
      <w:r w:rsidR="00951F99" w:rsidRPr="008D1670">
        <w:rPr>
          <w:rFonts w:ascii="Calibri" w:hAnsi="Calibri"/>
          <w:i/>
          <w:sz w:val="24"/>
          <w:szCs w:val="24"/>
        </w:rPr>
        <w:t xml:space="preserve">Steve Witte, CO Division 2 Water Engineer, can address </w:t>
      </w:r>
      <w:r w:rsidR="00F9022E" w:rsidRPr="008D1670">
        <w:rPr>
          <w:rFonts w:ascii="Calibri" w:hAnsi="Calibri"/>
          <w:i/>
          <w:sz w:val="24"/>
          <w:szCs w:val="24"/>
        </w:rPr>
        <w:t>con</w:t>
      </w:r>
      <w:r w:rsidR="00414058" w:rsidRPr="008D1670">
        <w:rPr>
          <w:rFonts w:ascii="Calibri" w:hAnsi="Calibri"/>
          <w:i/>
          <w:sz w:val="24"/>
          <w:szCs w:val="24"/>
        </w:rPr>
        <w:t>cerns about</w:t>
      </w:r>
      <w:r w:rsidR="003E03CB" w:rsidRPr="008D1670">
        <w:rPr>
          <w:rFonts w:ascii="Calibri" w:hAnsi="Calibri"/>
          <w:i/>
          <w:sz w:val="24"/>
          <w:szCs w:val="24"/>
        </w:rPr>
        <w:t xml:space="preserve"> how</w:t>
      </w:r>
      <w:r w:rsidR="00414058" w:rsidRPr="008D1670">
        <w:rPr>
          <w:rFonts w:ascii="Calibri" w:hAnsi="Calibri"/>
          <w:i/>
          <w:sz w:val="24"/>
          <w:szCs w:val="24"/>
        </w:rPr>
        <w:t xml:space="preserve"> water</w:t>
      </w:r>
      <w:r w:rsidR="003E03CB" w:rsidRPr="008D1670">
        <w:rPr>
          <w:rFonts w:ascii="Calibri" w:hAnsi="Calibri"/>
          <w:i/>
          <w:sz w:val="24"/>
          <w:szCs w:val="24"/>
        </w:rPr>
        <w:t xml:space="preserve">, both Ag and municipal, is </w:t>
      </w:r>
      <w:r w:rsidR="00414058" w:rsidRPr="008D1670">
        <w:rPr>
          <w:rFonts w:ascii="Calibri" w:hAnsi="Calibri"/>
          <w:i/>
          <w:sz w:val="24"/>
          <w:szCs w:val="24"/>
        </w:rPr>
        <w:t xml:space="preserve">being used for either </w:t>
      </w:r>
      <w:r w:rsidR="00F9022E" w:rsidRPr="008D1670">
        <w:rPr>
          <w:rFonts w:ascii="Calibri" w:hAnsi="Calibri"/>
          <w:i/>
          <w:sz w:val="24"/>
          <w:szCs w:val="24"/>
        </w:rPr>
        <w:t xml:space="preserve">legal </w:t>
      </w:r>
      <w:r w:rsidR="00414058" w:rsidRPr="008D1670">
        <w:rPr>
          <w:rFonts w:ascii="Calibri" w:hAnsi="Calibri"/>
          <w:i/>
          <w:sz w:val="24"/>
          <w:szCs w:val="24"/>
        </w:rPr>
        <w:t>hemp or legal/illegal marijuana production</w:t>
      </w:r>
      <w:r w:rsidR="00F9022E" w:rsidRPr="008D1670">
        <w:rPr>
          <w:rFonts w:ascii="Calibri" w:hAnsi="Calibri"/>
          <w:i/>
          <w:sz w:val="24"/>
          <w:szCs w:val="24"/>
        </w:rPr>
        <w:t xml:space="preserve">. </w:t>
      </w:r>
      <w:r w:rsidR="00951F99" w:rsidRPr="008D1670">
        <w:rPr>
          <w:rFonts w:ascii="Calibri" w:hAnsi="Calibri"/>
          <w:i/>
          <w:sz w:val="24"/>
          <w:szCs w:val="24"/>
        </w:rPr>
        <w:t xml:space="preserve">What kind of </w:t>
      </w:r>
      <w:r w:rsidR="00F9022E" w:rsidRPr="008D1670">
        <w:rPr>
          <w:rFonts w:ascii="Calibri" w:hAnsi="Calibri"/>
          <w:i/>
          <w:sz w:val="24"/>
          <w:szCs w:val="24"/>
        </w:rPr>
        <w:t>inspection/r</w:t>
      </w:r>
      <w:r w:rsidR="00414058" w:rsidRPr="008D1670">
        <w:rPr>
          <w:rFonts w:ascii="Calibri" w:hAnsi="Calibri"/>
          <w:i/>
          <w:sz w:val="24"/>
          <w:szCs w:val="24"/>
        </w:rPr>
        <w:t>egulation</w:t>
      </w:r>
      <w:r w:rsidR="00951F99" w:rsidRPr="008D1670">
        <w:rPr>
          <w:rFonts w:ascii="Calibri" w:hAnsi="Calibri"/>
          <w:i/>
          <w:sz w:val="24"/>
          <w:szCs w:val="24"/>
        </w:rPr>
        <w:t>/oversight does the state have</w:t>
      </w:r>
      <w:r w:rsidR="00F9022E" w:rsidRPr="008D1670">
        <w:rPr>
          <w:rFonts w:ascii="Calibri" w:hAnsi="Calibri"/>
          <w:i/>
          <w:sz w:val="24"/>
          <w:szCs w:val="24"/>
        </w:rPr>
        <w:t xml:space="preserve"> in place to</w:t>
      </w:r>
      <w:r w:rsidR="00414058" w:rsidRPr="008D1670">
        <w:rPr>
          <w:rFonts w:ascii="Calibri" w:hAnsi="Calibri"/>
          <w:i/>
          <w:sz w:val="24"/>
          <w:szCs w:val="24"/>
        </w:rPr>
        <w:t xml:space="preserve"> monitor this </w:t>
      </w:r>
      <w:r w:rsidR="001C1353" w:rsidRPr="008D1670">
        <w:rPr>
          <w:rFonts w:ascii="Calibri" w:hAnsi="Calibri"/>
          <w:i/>
          <w:sz w:val="24"/>
          <w:szCs w:val="24"/>
        </w:rPr>
        <w:t xml:space="preserve">particular </w:t>
      </w:r>
      <w:r w:rsidR="00414058" w:rsidRPr="008D1670">
        <w:rPr>
          <w:rFonts w:ascii="Calibri" w:hAnsi="Calibri"/>
          <w:i/>
          <w:sz w:val="24"/>
          <w:szCs w:val="24"/>
        </w:rPr>
        <w:t xml:space="preserve">use of </w:t>
      </w:r>
      <w:r w:rsidR="000C73BE" w:rsidRPr="008D1670">
        <w:rPr>
          <w:rFonts w:ascii="Calibri" w:hAnsi="Calibri"/>
          <w:i/>
          <w:sz w:val="24"/>
          <w:szCs w:val="24"/>
        </w:rPr>
        <w:t>water--</w:t>
      </w:r>
      <w:r w:rsidR="00414058" w:rsidRPr="008D1670">
        <w:rPr>
          <w:rFonts w:ascii="Calibri" w:hAnsi="Calibri"/>
          <w:i/>
          <w:sz w:val="24"/>
          <w:szCs w:val="24"/>
        </w:rPr>
        <w:t>our most precious natural</w:t>
      </w:r>
      <w:r w:rsidR="003B3C6B" w:rsidRPr="008D1670">
        <w:rPr>
          <w:rFonts w:ascii="Calibri" w:hAnsi="Calibri"/>
          <w:i/>
          <w:sz w:val="24"/>
          <w:szCs w:val="24"/>
        </w:rPr>
        <w:t xml:space="preserve"> </w:t>
      </w:r>
      <w:proofErr w:type="gramStart"/>
      <w:r w:rsidR="00414058" w:rsidRPr="008D1670">
        <w:rPr>
          <w:rFonts w:ascii="Calibri" w:hAnsi="Calibri"/>
          <w:i/>
          <w:sz w:val="24"/>
          <w:szCs w:val="24"/>
        </w:rPr>
        <w:t>resource.</w:t>
      </w:r>
      <w:proofErr w:type="gramEnd"/>
      <w:r w:rsidR="00414058" w:rsidRPr="008D1670">
        <w:rPr>
          <w:rFonts w:ascii="Calibri" w:hAnsi="Calibri"/>
          <w:i/>
          <w:sz w:val="24"/>
          <w:szCs w:val="24"/>
        </w:rPr>
        <w:t xml:space="preserve"> </w:t>
      </w:r>
    </w:p>
    <w:p w:rsidR="003670F1" w:rsidRDefault="00DC50B9">
      <w:pPr>
        <w:rPr>
          <w:i/>
          <w:sz w:val="24"/>
          <w:szCs w:val="24"/>
        </w:rPr>
      </w:pPr>
      <w:r w:rsidRPr="007B1892">
        <w:rPr>
          <w:i/>
          <w:sz w:val="24"/>
          <w:szCs w:val="24"/>
        </w:rPr>
        <w:tab/>
      </w:r>
      <w:r w:rsidRPr="007B1892">
        <w:rPr>
          <w:i/>
          <w:sz w:val="24"/>
          <w:szCs w:val="24"/>
        </w:rPr>
        <w:tab/>
      </w:r>
      <w:r w:rsidRPr="007B1892">
        <w:rPr>
          <w:i/>
          <w:sz w:val="24"/>
          <w:szCs w:val="24"/>
        </w:rPr>
        <w:tab/>
      </w:r>
      <w:r w:rsidRPr="007B1892">
        <w:rPr>
          <w:i/>
          <w:sz w:val="24"/>
          <w:szCs w:val="24"/>
        </w:rPr>
        <w:tab/>
      </w:r>
      <w:r w:rsidRPr="007B1892">
        <w:rPr>
          <w:i/>
          <w:sz w:val="24"/>
          <w:szCs w:val="24"/>
        </w:rPr>
        <w:tab/>
      </w:r>
      <w:r w:rsidRPr="007B1892">
        <w:rPr>
          <w:i/>
          <w:sz w:val="24"/>
          <w:szCs w:val="24"/>
        </w:rPr>
        <w:tab/>
      </w:r>
      <w:r w:rsidR="003B3C6B">
        <w:rPr>
          <w:i/>
          <w:sz w:val="24"/>
          <w:szCs w:val="24"/>
        </w:rPr>
        <w:tab/>
      </w:r>
    </w:p>
    <w:p w:rsidR="00DC50B9" w:rsidRPr="007B1892" w:rsidRDefault="003670F1">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DC50B9" w:rsidRPr="007B1892">
        <w:rPr>
          <w:i/>
          <w:sz w:val="24"/>
          <w:szCs w:val="24"/>
        </w:rPr>
        <w:t>###</w:t>
      </w:r>
    </w:p>
    <w:sectPr w:rsidR="00DC50B9" w:rsidRPr="007B1892" w:rsidSect="003D132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B9" w:rsidRDefault="00B232B9" w:rsidP="0002724B">
      <w:pPr>
        <w:spacing w:after="0" w:line="240" w:lineRule="auto"/>
      </w:pPr>
      <w:r>
        <w:separator/>
      </w:r>
    </w:p>
  </w:endnote>
  <w:endnote w:type="continuationSeparator" w:id="0">
    <w:p w:rsidR="00B232B9" w:rsidRDefault="00B232B9" w:rsidP="0002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B9" w:rsidRDefault="00B232B9" w:rsidP="0002724B">
      <w:pPr>
        <w:spacing w:after="0" w:line="240" w:lineRule="auto"/>
      </w:pPr>
      <w:r>
        <w:separator/>
      </w:r>
    </w:p>
  </w:footnote>
  <w:footnote w:type="continuationSeparator" w:id="0">
    <w:p w:rsidR="00B232B9" w:rsidRDefault="00B232B9" w:rsidP="0002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76808"/>
      <w:docPartObj>
        <w:docPartGallery w:val="Watermarks"/>
        <w:docPartUnique/>
      </w:docPartObj>
    </w:sdtPr>
    <w:sdtEndPr/>
    <w:sdtContent>
      <w:p w:rsidR="0002724B" w:rsidRDefault="00B232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4F"/>
    <w:rsid w:val="0002138D"/>
    <w:rsid w:val="0002724B"/>
    <w:rsid w:val="00046867"/>
    <w:rsid w:val="00054D91"/>
    <w:rsid w:val="0005639E"/>
    <w:rsid w:val="00057935"/>
    <w:rsid w:val="00094EF1"/>
    <w:rsid w:val="000C73BE"/>
    <w:rsid w:val="00103E88"/>
    <w:rsid w:val="0013092D"/>
    <w:rsid w:val="00164960"/>
    <w:rsid w:val="001C1353"/>
    <w:rsid w:val="00251604"/>
    <w:rsid w:val="0028753B"/>
    <w:rsid w:val="002E7A33"/>
    <w:rsid w:val="00310FDA"/>
    <w:rsid w:val="00362522"/>
    <w:rsid w:val="003670F1"/>
    <w:rsid w:val="003B35F1"/>
    <w:rsid w:val="003B3C6B"/>
    <w:rsid w:val="003D132A"/>
    <w:rsid w:val="003D2D3F"/>
    <w:rsid w:val="003E03CB"/>
    <w:rsid w:val="003E2B4C"/>
    <w:rsid w:val="00414058"/>
    <w:rsid w:val="004A64B3"/>
    <w:rsid w:val="00540510"/>
    <w:rsid w:val="00541B12"/>
    <w:rsid w:val="005869C7"/>
    <w:rsid w:val="005A7277"/>
    <w:rsid w:val="005C2668"/>
    <w:rsid w:val="005D1254"/>
    <w:rsid w:val="005F143F"/>
    <w:rsid w:val="0065484D"/>
    <w:rsid w:val="00682E1B"/>
    <w:rsid w:val="00705D90"/>
    <w:rsid w:val="0071287B"/>
    <w:rsid w:val="00726150"/>
    <w:rsid w:val="00794509"/>
    <w:rsid w:val="007B1892"/>
    <w:rsid w:val="007B70E6"/>
    <w:rsid w:val="0085696C"/>
    <w:rsid w:val="0088481B"/>
    <w:rsid w:val="008B7121"/>
    <w:rsid w:val="008D1670"/>
    <w:rsid w:val="00925959"/>
    <w:rsid w:val="00936369"/>
    <w:rsid w:val="00942A34"/>
    <w:rsid w:val="0095031C"/>
    <w:rsid w:val="00951F99"/>
    <w:rsid w:val="0096517B"/>
    <w:rsid w:val="009676CC"/>
    <w:rsid w:val="0098262C"/>
    <w:rsid w:val="009A3C8F"/>
    <w:rsid w:val="00A23B8B"/>
    <w:rsid w:val="00A24A50"/>
    <w:rsid w:val="00A5533B"/>
    <w:rsid w:val="00AB5DDB"/>
    <w:rsid w:val="00B044AC"/>
    <w:rsid w:val="00B11A1D"/>
    <w:rsid w:val="00B232B9"/>
    <w:rsid w:val="00B33004"/>
    <w:rsid w:val="00B64F40"/>
    <w:rsid w:val="00B919C4"/>
    <w:rsid w:val="00B9393C"/>
    <w:rsid w:val="00BA6B87"/>
    <w:rsid w:val="00BA7C6F"/>
    <w:rsid w:val="00C320E2"/>
    <w:rsid w:val="00C53477"/>
    <w:rsid w:val="00C6325B"/>
    <w:rsid w:val="00C84447"/>
    <w:rsid w:val="00CD594C"/>
    <w:rsid w:val="00DA690E"/>
    <w:rsid w:val="00DA6A02"/>
    <w:rsid w:val="00DC50B9"/>
    <w:rsid w:val="00DC6BFB"/>
    <w:rsid w:val="00DC6D00"/>
    <w:rsid w:val="00E137BA"/>
    <w:rsid w:val="00E16C31"/>
    <w:rsid w:val="00E4029D"/>
    <w:rsid w:val="00E5274F"/>
    <w:rsid w:val="00E930B7"/>
    <w:rsid w:val="00E94AAD"/>
    <w:rsid w:val="00EB0DA8"/>
    <w:rsid w:val="00EB60CF"/>
    <w:rsid w:val="00F0178F"/>
    <w:rsid w:val="00F32839"/>
    <w:rsid w:val="00F41691"/>
    <w:rsid w:val="00F72296"/>
    <w:rsid w:val="00F9022E"/>
    <w:rsid w:val="00F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74F"/>
    <w:pPr>
      <w:spacing w:after="0" w:line="240" w:lineRule="auto"/>
    </w:pPr>
  </w:style>
  <w:style w:type="paragraph" w:styleId="ListParagraph">
    <w:name w:val="List Paragraph"/>
    <w:basedOn w:val="Normal"/>
    <w:uiPriority w:val="34"/>
    <w:qFormat/>
    <w:rsid w:val="00C320E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D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2A"/>
    <w:rPr>
      <w:rFonts w:ascii="Tahoma" w:hAnsi="Tahoma" w:cs="Tahoma"/>
      <w:sz w:val="16"/>
      <w:szCs w:val="16"/>
    </w:rPr>
  </w:style>
  <w:style w:type="character" w:customStyle="1" w:styleId="apple-converted-space">
    <w:name w:val="apple-converted-space"/>
    <w:basedOn w:val="DefaultParagraphFont"/>
    <w:rsid w:val="00094EF1"/>
  </w:style>
  <w:style w:type="paragraph" w:styleId="Header">
    <w:name w:val="header"/>
    <w:basedOn w:val="Normal"/>
    <w:link w:val="HeaderChar"/>
    <w:uiPriority w:val="99"/>
    <w:unhideWhenUsed/>
    <w:rsid w:val="0002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4B"/>
  </w:style>
  <w:style w:type="paragraph" w:styleId="Footer">
    <w:name w:val="footer"/>
    <w:basedOn w:val="Normal"/>
    <w:link w:val="FooterChar"/>
    <w:uiPriority w:val="99"/>
    <w:unhideWhenUsed/>
    <w:rsid w:val="0002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74F"/>
    <w:pPr>
      <w:spacing w:after="0" w:line="240" w:lineRule="auto"/>
    </w:pPr>
  </w:style>
  <w:style w:type="paragraph" w:styleId="ListParagraph">
    <w:name w:val="List Paragraph"/>
    <w:basedOn w:val="Normal"/>
    <w:uiPriority w:val="34"/>
    <w:qFormat/>
    <w:rsid w:val="00C320E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D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2A"/>
    <w:rPr>
      <w:rFonts w:ascii="Tahoma" w:hAnsi="Tahoma" w:cs="Tahoma"/>
      <w:sz w:val="16"/>
      <w:szCs w:val="16"/>
    </w:rPr>
  </w:style>
  <w:style w:type="character" w:customStyle="1" w:styleId="apple-converted-space">
    <w:name w:val="apple-converted-space"/>
    <w:basedOn w:val="DefaultParagraphFont"/>
    <w:rsid w:val="00094EF1"/>
  </w:style>
  <w:style w:type="paragraph" w:styleId="Header">
    <w:name w:val="header"/>
    <w:basedOn w:val="Normal"/>
    <w:link w:val="HeaderChar"/>
    <w:uiPriority w:val="99"/>
    <w:unhideWhenUsed/>
    <w:rsid w:val="0002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24B"/>
  </w:style>
  <w:style w:type="paragraph" w:styleId="Footer">
    <w:name w:val="footer"/>
    <w:basedOn w:val="Normal"/>
    <w:link w:val="FooterChar"/>
    <w:uiPriority w:val="99"/>
    <w:unhideWhenUsed/>
    <w:rsid w:val="0002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20</cp:revision>
  <cp:lastPrinted>2016-10-28T23:16:00Z</cp:lastPrinted>
  <dcterms:created xsi:type="dcterms:W3CDTF">2016-10-27T18:22:00Z</dcterms:created>
  <dcterms:modified xsi:type="dcterms:W3CDTF">2016-11-04T21:46:00Z</dcterms:modified>
</cp:coreProperties>
</file>