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B6E" w:rsidRPr="008B04EB" w:rsidRDefault="00743B6E" w:rsidP="00743B6E">
      <w:pPr>
        <w:spacing w:after="0" w:line="240" w:lineRule="auto"/>
        <w:jc w:val="center"/>
        <w:rPr>
          <w:rFonts w:ascii="Calibri" w:hAnsi="Calibri"/>
          <w:b/>
          <w:i/>
          <w:sz w:val="28"/>
          <w:szCs w:val="24"/>
        </w:rPr>
      </w:pPr>
      <w:r w:rsidRPr="008B04EB">
        <w:rPr>
          <w:rFonts w:ascii="Calibri" w:hAnsi="Calibri"/>
          <w:b/>
          <w:i/>
          <w:sz w:val="28"/>
          <w:szCs w:val="24"/>
        </w:rPr>
        <w:t>2014 CACD Resolutions</w:t>
      </w:r>
    </w:p>
    <w:p w:rsidR="00743B6E" w:rsidRPr="008B04EB" w:rsidRDefault="00743B6E" w:rsidP="00743B6E">
      <w:pPr>
        <w:spacing w:after="0" w:line="240" w:lineRule="auto"/>
        <w:jc w:val="center"/>
        <w:rPr>
          <w:rFonts w:ascii="Calibri" w:hAnsi="Calibri"/>
          <w:b/>
          <w:i/>
          <w:sz w:val="28"/>
          <w:szCs w:val="24"/>
        </w:rPr>
      </w:pPr>
      <w:r w:rsidRPr="008B04EB">
        <w:rPr>
          <w:rFonts w:ascii="Calibri" w:hAnsi="Calibri"/>
          <w:b/>
          <w:i/>
          <w:sz w:val="28"/>
          <w:szCs w:val="24"/>
        </w:rPr>
        <w:t xml:space="preserve">As Approved </w:t>
      </w:r>
      <w:r w:rsidR="00492CD0">
        <w:rPr>
          <w:rFonts w:ascii="Calibri" w:hAnsi="Calibri"/>
          <w:b/>
          <w:i/>
          <w:sz w:val="28"/>
          <w:szCs w:val="24"/>
        </w:rPr>
        <w:t xml:space="preserve">by the CACD General Membership </w:t>
      </w:r>
      <w:r w:rsidRPr="008B04EB">
        <w:rPr>
          <w:rFonts w:ascii="Calibri" w:hAnsi="Calibri"/>
          <w:b/>
          <w:i/>
          <w:sz w:val="28"/>
          <w:szCs w:val="24"/>
        </w:rPr>
        <w:t>11/1</w:t>
      </w:r>
      <w:r w:rsidR="00492CD0">
        <w:rPr>
          <w:rFonts w:ascii="Calibri" w:hAnsi="Calibri"/>
          <w:b/>
          <w:i/>
          <w:sz w:val="28"/>
          <w:szCs w:val="24"/>
        </w:rPr>
        <w:t>3</w:t>
      </w:r>
      <w:r w:rsidRPr="008B04EB">
        <w:rPr>
          <w:rFonts w:ascii="Calibri" w:hAnsi="Calibri"/>
          <w:b/>
          <w:i/>
          <w:sz w:val="28"/>
          <w:szCs w:val="24"/>
        </w:rPr>
        <w:t>/14</w:t>
      </w:r>
    </w:p>
    <w:p w:rsidR="00B66C3B" w:rsidRDefault="00B66C3B" w:rsidP="000F45B9">
      <w:pPr>
        <w:rPr>
          <w:rFonts w:ascii="Calibri" w:hAnsi="Calibri"/>
          <w:b/>
          <w:i/>
          <w:sz w:val="24"/>
          <w:szCs w:val="24"/>
          <w:u w:val="single"/>
        </w:rPr>
      </w:pPr>
    </w:p>
    <w:p w:rsidR="00766719" w:rsidRPr="008B04EB" w:rsidRDefault="00F05287" w:rsidP="000F45B9">
      <w:pPr>
        <w:rPr>
          <w:rFonts w:ascii="Calibri" w:hAnsi="Calibri"/>
          <w:b/>
          <w:i/>
          <w:sz w:val="24"/>
          <w:szCs w:val="24"/>
          <w:u w:val="single"/>
        </w:rPr>
      </w:pPr>
      <w:r w:rsidRPr="008B04EB">
        <w:rPr>
          <w:rFonts w:ascii="Calibri" w:hAnsi="Calibri"/>
          <w:b/>
          <w:i/>
          <w:sz w:val="24"/>
          <w:szCs w:val="24"/>
          <w:u w:val="single"/>
        </w:rPr>
        <w:t>CONSENT CALENDAR</w:t>
      </w:r>
      <w:r w:rsidRPr="008B04EB">
        <w:rPr>
          <w:rFonts w:ascii="Calibri" w:hAnsi="Calibri"/>
          <w:i/>
          <w:sz w:val="24"/>
          <w:szCs w:val="24"/>
          <w:u w:val="single"/>
        </w:rPr>
        <w:t>:</w:t>
      </w:r>
    </w:p>
    <w:p w:rsidR="00766719" w:rsidRPr="008B04EB" w:rsidRDefault="00766719" w:rsidP="00743B6E">
      <w:pPr>
        <w:spacing w:after="0" w:line="240" w:lineRule="auto"/>
        <w:rPr>
          <w:rFonts w:ascii="Calibri" w:hAnsi="Calibri"/>
          <w:b/>
          <w:i/>
          <w:sz w:val="24"/>
          <w:szCs w:val="24"/>
        </w:rPr>
      </w:pPr>
      <w:r w:rsidRPr="008B04EB">
        <w:rPr>
          <w:rFonts w:ascii="Calibri" w:hAnsi="Calibri"/>
          <w:b/>
          <w:i/>
          <w:sz w:val="24"/>
          <w:szCs w:val="24"/>
        </w:rPr>
        <w:t>Energy Development</w:t>
      </w:r>
    </w:p>
    <w:p w:rsidR="00766719" w:rsidRPr="008B04EB" w:rsidRDefault="00766719" w:rsidP="00766719">
      <w:pPr>
        <w:spacing w:after="0" w:line="240" w:lineRule="auto"/>
        <w:ind w:left="720"/>
        <w:rPr>
          <w:rFonts w:ascii="Calibri" w:hAnsi="Calibri"/>
          <w:i/>
          <w:sz w:val="24"/>
          <w:szCs w:val="24"/>
        </w:rPr>
      </w:pPr>
      <w:r w:rsidRPr="008B04EB">
        <w:rPr>
          <w:rFonts w:ascii="Calibri" w:hAnsi="Calibri"/>
          <w:i/>
          <w:sz w:val="24"/>
          <w:szCs w:val="24"/>
        </w:rPr>
        <w:t>CACD supports the wise use of all natural resources including the development of energy from non-renewable sources through proven technology with reclamation conducted in accordance with current CACD reclamation policy.</w:t>
      </w:r>
    </w:p>
    <w:p w:rsidR="00766719" w:rsidRPr="008B04EB" w:rsidRDefault="00766719" w:rsidP="00766719">
      <w:pPr>
        <w:spacing w:after="0" w:line="240" w:lineRule="auto"/>
        <w:ind w:left="720"/>
        <w:jc w:val="right"/>
        <w:rPr>
          <w:rFonts w:ascii="Calibri" w:hAnsi="Calibri"/>
          <w:i/>
          <w:sz w:val="24"/>
          <w:szCs w:val="24"/>
        </w:rPr>
      </w:pPr>
      <w:r w:rsidRPr="008B04EB">
        <w:rPr>
          <w:rFonts w:ascii="Calibri" w:hAnsi="Calibri"/>
          <w:i/>
          <w:sz w:val="24"/>
          <w:szCs w:val="24"/>
        </w:rPr>
        <w:t xml:space="preserve">District Submitting:  White River </w:t>
      </w:r>
    </w:p>
    <w:p w:rsidR="00766719" w:rsidRPr="008B04EB" w:rsidRDefault="00766719" w:rsidP="00766719">
      <w:pPr>
        <w:spacing w:after="0" w:line="240" w:lineRule="auto"/>
        <w:ind w:left="720"/>
        <w:jc w:val="right"/>
        <w:rPr>
          <w:rFonts w:ascii="Calibri" w:hAnsi="Calibri"/>
          <w:i/>
          <w:sz w:val="24"/>
          <w:szCs w:val="24"/>
        </w:rPr>
      </w:pPr>
      <w:r w:rsidRPr="008B04EB">
        <w:rPr>
          <w:rFonts w:ascii="Calibri" w:hAnsi="Calibri"/>
          <w:i/>
          <w:sz w:val="24"/>
          <w:szCs w:val="24"/>
        </w:rPr>
        <w:t xml:space="preserve">Approved </w:t>
      </w:r>
    </w:p>
    <w:p w:rsidR="00EE1132" w:rsidRPr="00EE1119" w:rsidRDefault="00EE1132" w:rsidP="00EE1132">
      <w:pPr>
        <w:spacing w:after="0" w:line="240" w:lineRule="auto"/>
        <w:rPr>
          <w:rFonts w:ascii="Calibri" w:hAnsi="Calibri"/>
          <w:b/>
          <w:i/>
          <w:sz w:val="24"/>
          <w:szCs w:val="24"/>
        </w:rPr>
      </w:pPr>
      <w:r w:rsidRPr="00EE1119">
        <w:rPr>
          <w:rFonts w:ascii="Calibri" w:hAnsi="Calibri"/>
          <w:b/>
          <w:i/>
          <w:sz w:val="24"/>
          <w:szCs w:val="24"/>
        </w:rPr>
        <w:t xml:space="preserve">NRCS Habitat Based Policy Location </w:t>
      </w:r>
    </w:p>
    <w:p w:rsidR="00EE1132" w:rsidRPr="00EE1119" w:rsidRDefault="00EE1132" w:rsidP="00EE1132">
      <w:pPr>
        <w:spacing w:after="0" w:line="240" w:lineRule="auto"/>
        <w:ind w:left="720"/>
        <w:rPr>
          <w:rFonts w:ascii="Calibri" w:hAnsi="Calibri"/>
          <w:i/>
          <w:sz w:val="24"/>
          <w:szCs w:val="24"/>
        </w:rPr>
      </w:pPr>
      <w:r w:rsidRPr="00EE1119">
        <w:rPr>
          <w:rFonts w:ascii="Calibri" w:hAnsi="Calibri"/>
          <w:i/>
          <w:sz w:val="24"/>
          <w:szCs w:val="24"/>
        </w:rPr>
        <w:t xml:space="preserve">CACD strongly encourages NRCS standards and specifications for the Lesser Prairie Chicken to be based on specific habitat not a general region.  </w:t>
      </w:r>
    </w:p>
    <w:p w:rsidR="00EE1132" w:rsidRPr="00EE1119" w:rsidRDefault="00EE1132" w:rsidP="00EE1132">
      <w:pPr>
        <w:spacing w:after="0" w:line="240" w:lineRule="auto"/>
        <w:jc w:val="right"/>
        <w:rPr>
          <w:rFonts w:ascii="Calibri" w:hAnsi="Calibri"/>
          <w:i/>
          <w:sz w:val="24"/>
          <w:szCs w:val="24"/>
        </w:rPr>
      </w:pPr>
      <w:r w:rsidRPr="00EE1119">
        <w:rPr>
          <w:rFonts w:ascii="Calibri" w:hAnsi="Calibri"/>
          <w:i/>
          <w:sz w:val="24"/>
          <w:szCs w:val="24"/>
        </w:rPr>
        <w:t>District Submitting:</w:t>
      </w:r>
      <w:r w:rsidR="00766719" w:rsidRPr="00EE1119">
        <w:rPr>
          <w:rFonts w:ascii="Calibri" w:hAnsi="Calibri"/>
          <w:i/>
          <w:sz w:val="24"/>
          <w:szCs w:val="24"/>
        </w:rPr>
        <w:t xml:space="preserve"> </w:t>
      </w:r>
      <w:r w:rsidRPr="00EE1119">
        <w:rPr>
          <w:rFonts w:ascii="Calibri" w:hAnsi="Calibri"/>
          <w:i/>
          <w:sz w:val="24"/>
          <w:szCs w:val="24"/>
        </w:rPr>
        <w:t xml:space="preserve"> Prowers Conservation District</w:t>
      </w:r>
    </w:p>
    <w:p w:rsidR="00EE1132" w:rsidRPr="008B04EB" w:rsidRDefault="00EE1132" w:rsidP="00EE1132">
      <w:pPr>
        <w:spacing w:after="0" w:line="240" w:lineRule="auto"/>
        <w:jc w:val="right"/>
        <w:rPr>
          <w:rFonts w:ascii="Calibri" w:hAnsi="Calibri"/>
          <w:i/>
          <w:sz w:val="24"/>
          <w:szCs w:val="24"/>
        </w:rPr>
      </w:pPr>
      <w:r w:rsidRPr="00EE1119">
        <w:rPr>
          <w:rFonts w:ascii="Calibri" w:hAnsi="Calibri"/>
          <w:i/>
          <w:sz w:val="24"/>
          <w:szCs w:val="24"/>
        </w:rPr>
        <w:t>Approved</w:t>
      </w:r>
      <w:r w:rsidRPr="008B04EB">
        <w:rPr>
          <w:rFonts w:ascii="Calibri" w:hAnsi="Calibri"/>
          <w:i/>
          <w:sz w:val="24"/>
          <w:szCs w:val="24"/>
        </w:rPr>
        <w:t xml:space="preserve"> </w:t>
      </w:r>
    </w:p>
    <w:p w:rsidR="00B0117D" w:rsidRPr="008B04EB" w:rsidRDefault="00B0117D" w:rsidP="00743B6E">
      <w:pPr>
        <w:spacing w:after="0" w:line="240" w:lineRule="auto"/>
        <w:rPr>
          <w:rFonts w:ascii="Calibri" w:hAnsi="Calibri"/>
          <w:b/>
          <w:i/>
          <w:sz w:val="24"/>
          <w:szCs w:val="24"/>
          <w:u w:val="single"/>
        </w:rPr>
      </w:pPr>
    </w:p>
    <w:p w:rsidR="00A15A60" w:rsidRPr="008B04EB" w:rsidRDefault="00A15A60" w:rsidP="00743B6E">
      <w:pPr>
        <w:spacing w:after="0" w:line="240" w:lineRule="auto"/>
        <w:rPr>
          <w:rFonts w:ascii="Calibri" w:hAnsi="Calibri"/>
          <w:b/>
          <w:i/>
          <w:sz w:val="24"/>
          <w:szCs w:val="24"/>
        </w:rPr>
      </w:pPr>
      <w:r w:rsidRPr="008B04EB">
        <w:rPr>
          <w:rFonts w:ascii="Calibri" w:hAnsi="Calibri"/>
          <w:b/>
          <w:i/>
          <w:sz w:val="24"/>
          <w:szCs w:val="24"/>
        </w:rPr>
        <w:t>CACD Membership Dues for 2015</w:t>
      </w:r>
    </w:p>
    <w:p w:rsidR="00A15A60" w:rsidRPr="008B04EB" w:rsidRDefault="00A15A60" w:rsidP="00B0117D">
      <w:pPr>
        <w:spacing w:after="0" w:line="240" w:lineRule="auto"/>
        <w:ind w:left="720"/>
        <w:rPr>
          <w:rFonts w:ascii="Calibri" w:hAnsi="Calibri"/>
          <w:i/>
          <w:sz w:val="24"/>
          <w:szCs w:val="24"/>
        </w:rPr>
      </w:pPr>
      <w:r w:rsidRPr="008B04EB">
        <w:rPr>
          <w:rFonts w:ascii="Calibri" w:hAnsi="Calibri"/>
          <w:i/>
          <w:sz w:val="24"/>
          <w:szCs w:val="24"/>
        </w:rPr>
        <w:t>CACD Board of Directors supports and recommends that the CACD Annual Conservation District Membership Dues rate remain at $1,000 per Conservation District for fiscal year 2015, effective January 1, 2015 and further that the individual dues of $35 continue to be encouraged providing funds for services.</w:t>
      </w:r>
    </w:p>
    <w:p w:rsidR="00A15A60" w:rsidRPr="008B04EB" w:rsidRDefault="00097F13" w:rsidP="00B0117D">
      <w:pPr>
        <w:spacing w:after="0" w:line="240" w:lineRule="auto"/>
        <w:ind w:left="720"/>
        <w:jc w:val="right"/>
        <w:rPr>
          <w:rFonts w:ascii="Calibri" w:hAnsi="Calibri"/>
          <w:i/>
          <w:sz w:val="24"/>
          <w:szCs w:val="24"/>
        </w:rPr>
      </w:pPr>
      <w:r w:rsidRPr="008B04EB">
        <w:rPr>
          <w:rFonts w:ascii="Calibri" w:hAnsi="Calibri"/>
          <w:i/>
          <w:sz w:val="24"/>
          <w:szCs w:val="24"/>
        </w:rPr>
        <w:t xml:space="preserve">Submitted </w:t>
      </w:r>
      <w:r w:rsidR="00A15A60" w:rsidRPr="008B04EB">
        <w:rPr>
          <w:rFonts w:ascii="Calibri" w:hAnsi="Calibri"/>
          <w:i/>
          <w:sz w:val="24"/>
          <w:szCs w:val="24"/>
        </w:rPr>
        <w:t>by</w:t>
      </w:r>
      <w:r w:rsidR="00E33C74" w:rsidRPr="008B04EB">
        <w:rPr>
          <w:rFonts w:ascii="Calibri" w:hAnsi="Calibri"/>
          <w:i/>
          <w:sz w:val="24"/>
          <w:szCs w:val="24"/>
        </w:rPr>
        <w:t xml:space="preserve">: </w:t>
      </w:r>
      <w:r w:rsidR="00A15A60" w:rsidRPr="008B04EB">
        <w:rPr>
          <w:rFonts w:ascii="Calibri" w:hAnsi="Calibri"/>
          <w:i/>
          <w:sz w:val="24"/>
          <w:szCs w:val="24"/>
        </w:rPr>
        <w:t xml:space="preserve"> CACD</w:t>
      </w:r>
    </w:p>
    <w:p w:rsidR="00B0117D" w:rsidRPr="008B04EB" w:rsidRDefault="00A15A60" w:rsidP="00B0117D">
      <w:pPr>
        <w:spacing w:after="0" w:line="240" w:lineRule="auto"/>
        <w:ind w:left="720"/>
        <w:jc w:val="right"/>
        <w:rPr>
          <w:rFonts w:ascii="Calibri" w:hAnsi="Calibri"/>
          <w:i/>
          <w:sz w:val="24"/>
          <w:szCs w:val="24"/>
        </w:rPr>
      </w:pPr>
      <w:r w:rsidRPr="008B04EB">
        <w:rPr>
          <w:rFonts w:ascii="Calibri" w:hAnsi="Calibri"/>
          <w:i/>
          <w:sz w:val="24"/>
          <w:szCs w:val="24"/>
        </w:rPr>
        <w:t xml:space="preserve">Approved </w:t>
      </w:r>
    </w:p>
    <w:p w:rsidR="00B0117D" w:rsidRPr="008B04EB" w:rsidRDefault="00B0117D" w:rsidP="00B0117D">
      <w:pPr>
        <w:spacing w:after="0" w:line="240" w:lineRule="auto"/>
        <w:rPr>
          <w:rFonts w:ascii="Calibri" w:hAnsi="Calibri"/>
          <w:b/>
          <w:i/>
          <w:sz w:val="24"/>
          <w:szCs w:val="24"/>
        </w:rPr>
      </w:pPr>
      <w:r w:rsidRPr="008B04EB">
        <w:rPr>
          <w:rFonts w:ascii="Calibri" w:hAnsi="Calibri"/>
          <w:b/>
          <w:i/>
          <w:sz w:val="24"/>
          <w:szCs w:val="24"/>
        </w:rPr>
        <w:t>Anti-Speculation Doctrine</w:t>
      </w:r>
    </w:p>
    <w:p w:rsidR="00B0117D" w:rsidRPr="008B04EB" w:rsidRDefault="00B0117D" w:rsidP="00B0117D">
      <w:pPr>
        <w:spacing w:after="0" w:line="240" w:lineRule="auto"/>
        <w:ind w:left="720"/>
        <w:rPr>
          <w:rFonts w:ascii="Calibri" w:hAnsi="Calibri"/>
          <w:i/>
          <w:sz w:val="24"/>
          <w:szCs w:val="24"/>
        </w:rPr>
      </w:pPr>
      <w:r w:rsidRPr="008B04EB">
        <w:rPr>
          <w:rFonts w:ascii="Calibri" w:hAnsi="Calibri"/>
          <w:i/>
          <w:sz w:val="24"/>
          <w:szCs w:val="24"/>
        </w:rPr>
        <w:t>CACD supports the Anti-Speculation Doctrine in Water Law and supports the maintenance of in time and in place of historic return flow.</w:t>
      </w:r>
    </w:p>
    <w:p w:rsidR="00C363A0" w:rsidRPr="008B04EB" w:rsidRDefault="00C363A0" w:rsidP="00B0117D">
      <w:pPr>
        <w:spacing w:after="0" w:line="240" w:lineRule="auto"/>
        <w:ind w:left="720"/>
        <w:jc w:val="right"/>
        <w:rPr>
          <w:rFonts w:ascii="Calibri" w:hAnsi="Calibri"/>
          <w:i/>
          <w:sz w:val="24"/>
          <w:szCs w:val="24"/>
        </w:rPr>
      </w:pPr>
      <w:r w:rsidRPr="008B04EB">
        <w:rPr>
          <w:rFonts w:ascii="Calibri" w:hAnsi="Calibri"/>
          <w:i/>
          <w:sz w:val="24"/>
          <w:szCs w:val="24"/>
        </w:rPr>
        <w:t xml:space="preserve">District Submitting:  </w:t>
      </w:r>
      <w:r w:rsidR="00B0117D" w:rsidRPr="008B04EB">
        <w:rPr>
          <w:rFonts w:ascii="Calibri" w:hAnsi="Calibri"/>
          <w:i/>
          <w:sz w:val="24"/>
          <w:szCs w:val="24"/>
        </w:rPr>
        <w:t>Prowers Conservation District</w:t>
      </w:r>
    </w:p>
    <w:p w:rsidR="001A1EDE" w:rsidRPr="008B04EB" w:rsidRDefault="00C363A0" w:rsidP="000F45B9">
      <w:pPr>
        <w:spacing w:after="0" w:line="240" w:lineRule="auto"/>
        <w:ind w:left="720"/>
        <w:jc w:val="right"/>
        <w:rPr>
          <w:rFonts w:ascii="Calibri" w:hAnsi="Calibri"/>
          <w:i/>
          <w:sz w:val="24"/>
          <w:szCs w:val="24"/>
        </w:rPr>
      </w:pPr>
      <w:r w:rsidRPr="008B04EB">
        <w:rPr>
          <w:rFonts w:ascii="Calibri" w:hAnsi="Calibri"/>
          <w:i/>
          <w:sz w:val="24"/>
          <w:szCs w:val="24"/>
        </w:rPr>
        <w:t>Approved</w:t>
      </w:r>
    </w:p>
    <w:p w:rsidR="00DB1ECD" w:rsidRDefault="00DB1ECD" w:rsidP="003D2AF7">
      <w:pPr>
        <w:spacing w:after="0" w:line="240" w:lineRule="auto"/>
        <w:rPr>
          <w:rFonts w:ascii="Calibri" w:hAnsi="Calibri"/>
          <w:b/>
          <w:i/>
          <w:sz w:val="24"/>
          <w:szCs w:val="24"/>
          <w:u w:val="single"/>
        </w:rPr>
      </w:pPr>
    </w:p>
    <w:p w:rsidR="00DB1ECD" w:rsidRDefault="00DB1ECD" w:rsidP="003D2AF7">
      <w:pPr>
        <w:spacing w:after="0" w:line="240" w:lineRule="auto"/>
        <w:rPr>
          <w:rFonts w:ascii="Calibri" w:hAnsi="Calibri"/>
          <w:b/>
          <w:i/>
          <w:sz w:val="24"/>
          <w:szCs w:val="24"/>
          <w:u w:val="single"/>
        </w:rPr>
      </w:pPr>
    </w:p>
    <w:p w:rsidR="003D2AF7" w:rsidRPr="008B04EB" w:rsidRDefault="00F05287" w:rsidP="003D2AF7">
      <w:pPr>
        <w:spacing w:after="0" w:line="240" w:lineRule="auto"/>
        <w:rPr>
          <w:rFonts w:ascii="Calibri" w:hAnsi="Calibri"/>
          <w:b/>
          <w:i/>
          <w:sz w:val="24"/>
          <w:szCs w:val="24"/>
          <w:u w:val="single"/>
        </w:rPr>
      </w:pPr>
      <w:r w:rsidRPr="008B04EB">
        <w:rPr>
          <w:rFonts w:ascii="Calibri" w:hAnsi="Calibri"/>
          <w:b/>
          <w:i/>
          <w:sz w:val="24"/>
          <w:szCs w:val="24"/>
          <w:u w:val="single"/>
        </w:rPr>
        <w:t>AMENDED</w:t>
      </w:r>
      <w:r w:rsidR="003D2AF7" w:rsidRPr="008B04EB">
        <w:rPr>
          <w:rFonts w:ascii="Calibri" w:hAnsi="Calibri"/>
          <w:b/>
          <w:i/>
          <w:sz w:val="24"/>
          <w:szCs w:val="24"/>
          <w:u w:val="single"/>
        </w:rPr>
        <w:t>:</w:t>
      </w:r>
    </w:p>
    <w:p w:rsidR="00766719" w:rsidRPr="008B04EB" w:rsidRDefault="00766719" w:rsidP="003D2AF7">
      <w:pPr>
        <w:spacing w:after="0" w:line="240" w:lineRule="auto"/>
        <w:rPr>
          <w:rFonts w:ascii="Calibri" w:hAnsi="Calibri"/>
          <w:b/>
          <w:i/>
          <w:sz w:val="24"/>
          <w:szCs w:val="24"/>
          <w:u w:val="single"/>
        </w:rPr>
      </w:pPr>
    </w:p>
    <w:p w:rsidR="00772CA0" w:rsidRPr="008B04EB" w:rsidRDefault="00CB5829" w:rsidP="003D2AF7">
      <w:pPr>
        <w:spacing w:after="0" w:line="240" w:lineRule="auto"/>
        <w:rPr>
          <w:rFonts w:ascii="Calibri" w:hAnsi="Calibri"/>
          <w:b/>
          <w:i/>
          <w:sz w:val="24"/>
          <w:szCs w:val="24"/>
        </w:rPr>
      </w:pPr>
      <w:r w:rsidRPr="008B04EB">
        <w:rPr>
          <w:rFonts w:ascii="Calibri" w:hAnsi="Calibri"/>
          <w:b/>
          <w:i/>
          <w:sz w:val="24"/>
          <w:szCs w:val="24"/>
        </w:rPr>
        <w:t xml:space="preserve">Colorado </w:t>
      </w:r>
      <w:r w:rsidR="00772CA0" w:rsidRPr="008B04EB">
        <w:rPr>
          <w:rFonts w:ascii="Calibri" w:hAnsi="Calibri"/>
          <w:b/>
          <w:i/>
          <w:sz w:val="24"/>
          <w:szCs w:val="24"/>
        </w:rPr>
        <w:t>Envirothon</w:t>
      </w:r>
    </w:p>
    <w:p w:rsidR="00CB5829" w:rsidRPr="008B04EB" w:rsidRDefault="00CB5829" w:rsidP="009E0B2B">
      <w:pPr>
        <w:spacing w:after="0" w:line="240" w:lineRule="auto"/>
        <w:ind w:left="720"/>
        <w:rPr>
          <w:rFonts w:ascii="Calibri" w:hAnsi="Calibri"/>
          <w:i/>
          <w:sz w:val="24"/>
          <w:szCs w:val="24"/>
        </w:rPr>
      </w:pPr>
      <w:r w:rsidRPr="008B04EB">
        <w:rPr>
          <w:rFonts w:ascii="Calibri" w:hAnsi="Calibri"/>
          <w:i/>
          <w:sz w:val="24"/>
          <w:szCs w:val="24"/>
        </w:rPr>
        <w:t>The Colorado Association of Conservation Districts is the primary charter organization providing program leadership for the Colorado Envirothon Program.  This includes the development of</w:t>
      </w:r>
      <w:r w:rsidR="00D2350F" w:rsidRPr="008B04EB">
        <w:rPr>
          <w:rFonts w:ascii="Calibri" w:hAnsi="Calibri"/>
          <w:i/>
          <w:sz w:val="24"/>
          <w:szCs w:val="24"/>
        </w:rPr>
        <w:t xml:space="preserve"> </w:t>
      </w:r>
      <w:r w:rsidR="00791B8A">
        <w:rPr>
          <w:rFonts w:ascii="Calibri" w:hAnsi="Calibri"/>
          <w:i/>
          <w:sz w:val="24"/>
          <w:szCs w:val="24"/>
        </w:rPr>
        <w:t>b</w:t>
      </w:r>
      <w:r w:rsidR="00D2350F" w:rsidRPr="008B04EB">
        <w:rPr>
          <w:rFonts w:ascii="Calibri" w:hAnsi="Calibri"/>
          <w:i/>
          <w:sz w:val="24"/>
          <w:szCs w:val="24"/>
        </w:rPr>
        <w:t>y-</w:t>
      </w:r>
      <w:r w:rsidR="00791B8A">
        <w:rPr>
          <w:rFonts w:ascii="Calibri" w:hAnsi="Calibri"/>
          <w:i/>
          <w:sz w:val="24"/>
          <w:szCs w:val="24"/>
        </w:rPr>
        <w:t>l</w:t>
      </w:r>
      <w:r w:rsidR="00D2350F" w:rsidRPr="008B04EB">
        <w:rPr>
          <w:rFonts w:ascii="Calibri" w:hAnsi="Calibri"/>
          <w:i/>
          <w:sz w:val="24"/>
          <w:szCs w:val="24"/>
        </w:rPr>
        <w:t>aws</w:t>
      </w:r>
      <w:r w:rsidRPr="008B04EB">
        <w:rPr>
          <w:rFonts w:ascii="Calibri" w:hAnsi="Calibri"/>
          <w:i/>
          <w:sz w:val="24"/>
          <w:szCs w:val="24"/>
        </w:rPr>
        <w:t>, policies, contest rules, participation guidelines and fundraising for the C</w:t>
      </w:r>
      <w:r w:rsidR="00791B8A">
        <w:rPr>
          <w:rFonts w:ascii="Calibri" w:hAnsi="Calibri"/>
          <w:i/>
          <w:sz w:val="24"/>
          <w:szCs w:val="24"/>
        </w:rPr>
        <w:t>O</w:t>
      </w:r>
      <w:r w:rsidRPr="008B04EB">
        <w:rPr>
          <w:rFonts w:ascii="Calibri" w:hAnsi="Calibri"/>
          <w:i/>
          <w:sz w:val="24"/>
          <w:szCs w:val="24"/>
        </w:rPr>
        <w:t xml:space="preserve"> Envirothon state competition. </w:t>
      </w:r>
      <w:r w:rsidR="00791B8A">
        <w:rPr>
          <w:rFonts w:ascii="Calibri" w:hAnsi="Calibri"/>
          <w:i/>
          <w:sz w:val="24"/>
          <w:szCs w:val="24"/>
        </w:rPr>
        <w:t>Colorado Envirothon charter partners will abide by the standards and policies adopted by the Colorado Association of Conservation Districts.</w:t>
      </w:r>
      <w:r w:rsidRPr="008B04EB">
        <w:rPr>
          <w:rFonts w:ascii="Calibri" w:hAnsi="Calibri"/>
          <w:i/>
          <w:sz w:val="24"/>
          <w:szCs w:val="24"/>
        </w:rPr>
        <w:t xml:space="preserve"> </w:t>
      </w:r>
    </w:p>
    <w:p w:rsidR="00772CA0" w:rsidRPr="008B04EB" w:rsidRDefault="00772CA0" w:rsidP="00772CA0">
      <w:pPr>
        <w:spacing w:after="0" w:line="240" w:lineRule="auto"/>
        <w:jc w:val="right"/>
        <w:rPr>
          <w:rFonts w:ascii="Calibri" w:hAnsi="Calibri"/>
          <w:i/>
          <w:sz w:val="24"/>
          <w:szCs w:val="24"/>
        </w:rPr>
      </w:pPr>
      <w:r w:rsidRPr="008B04EB">
        <w:rPr>
          <w:rFonts w:ascii="Calibri" w:hAnsi="Calibri"/>
          <w:i/>
          <w:sz w:val="24"/>
          <w:szCs w:val="24"/>
        </w:rPr>
        <w:t>Submitted by</w:t>
      </w:r>
      <w:r w:rsidR="00E33C74" w:rsidRPr="008B04EB">
        <w:rPr>
          <w:rFonts w:ascii="Calibri" w:hAnsi="Calibri"/>
          <w:i/>
          <w:sz w:val="24"/>
          <w:szCs w:val="24"/>
        </w:rPr>
        <w:t xml:space="preserve">: </w:t>
      </w:r>
      <w:r w:rsidRPr="008B04EB">
        <w:rPr>
          <w:rFonts w:ascii="Calibri" w:hAnsi="Calibri"/>
          <w:i/>
          <w:sz w:val="24"/>
          <w:szCs w:val="24"/>
        </w:rPr>
        <w:t xml:space="preserve"> Education Committee</w:t>
      </w:r>
    </w:p>
    <w:p w:rsidR="001A1EDE" w:rsidRDefault="00554642" w:rsidP="001A1EDE">
      <w:pPr>
        <w:spacing w:after="0" w:line="240" w:lineRule="auto"/>
        <w:jc w:val="right"/>
        <w:rPr>
          <w:rFonts w:ascii="Calibri" w:hAnsi="Calibri"/>
          <w:i/>
          <w:sz w:val="24"/>
          <w:szCs w:val="24"/>
        </w:rPr>
      </w:pPr>
      <w:r>
        <w:rPr>
          <w:rFonts w:ascii="Calibri" w:hAnsi="Calibri"/>
          <w:i/>
          <w:sz w:val="24"/>
          <w:szCs w:val="24"/>
        </w:rPr>
        <w:t>Committee Action:  Approved</w:t>
      </w:r>
    </w:p>
    <w:p w:rsidR="001A1EDE" w:rsidRDefault="001A1EDE" w:rsidP="00766719">
      <w:pPr>
        <w:spacing w:after="0" w:line="240" w:lineRule="auto"/>
        <w:rPr>
          <w:rFonts w:ascii="Calibri" w:hAnsi="Calibri"/>
          <w:i/>
          <w:sz w:val="24"/>
          <w:szCs w:val="24"/>
        </w:rPr>
      </w:pPr>
    </w:p>
    <w:p w:rsidR="00B66C3B" w:rsidRDefault="00B66C3B" w:rsidP="00766719">
      <w:pPr>
        <w:spacing w:after="0" w:line="240" w:lineRule="auto"/>
        <w:rPr>
          <w:rFonts w:ascii="Calibri" w:hAnsi="Calibri"/>
          <w:i/>
          <w:sz w:val="24"/>
          <w:szCs w:val="24"/>
        </w:rPr>
      </w:pPr>
    </w:p>
    <w:p w:rsidR="00B66C3B" w:rsidRDefault="00B66C3B" w:rsidP="00766719">
      <w:pPr>
        <w:spacing w:after="0" w:line="240" w:lineRule="auto"/>
        <w:rPr>
          <w:rFonts w:ascii="Calibri" w:hAnsi="Calibri"/>
          <w:i/>
          <w:sz w:val="24"/>
          <w:szCs w:val="24"/>
        </w:rPr>
      </w:pPr>
    </w:p>
    <w:p w:rsidR="00B66C3B" w:rsidRDefault="00B66C3B" w:rsidP="00766719">
      <w:pPr>
        <w:spacing w:after="0" w:line="240" w:lineRule="auto"/>
        <w:rPr>
          <w:rFonts w:ascii="Calibri" w:hAnsi="Calibri"/>
          <w:i/>
          <w:sz w:val="24"/>
          <w:szCs w:val="24"/>
        </w:rPr>
      </w:pPr>
    </w:p>
    <w:p w:rsidR="00B66C3B" w:rsidRDefault="00B66C3B" w:rsidP="00766719">
      <w:pPr>
        <w:spacing w:after="0" w:line="240" w:lineRule="auto"/>
        <w:rPr>
          <w:rFonts w:ascii="Calibri" w:hAnsi="Calibri"/>
          <w:i/>
          <w:sz w:val="24"/>
          <w:szCs w:val="24"/>
        </w:rPr>
      </w:pPr>
    </w:p>
    <w:p w:rsidR="00766719" w:rsidRPr="008B04EB" w:rsidRDefault="00766719" w:rsidP="00766719">
      <w:pPr>
        <w:spacing w:after="0" w:line="240" w:lineRule="auto"/>
        <w:rPr>
          <w:rFonts w:ascii="Calibri" w:hAnsi="Calibri"/>
          <w:b/>
          <w:i/>
          <w:sz w:val="24"/>
          <w:szCs w:val="24"/>
        </w:rPr>
      </w:pPr>
      <w:r w:rsidRPr="008B04EB">
        <w:rPr>
          <w:rFonts w:ascii="Calibri" w:hAnsi="Calibri"/>
          <w:i/>
          <w:sz w:val="24"/>
          <w:szCs w:val="24"/>
        </w:rPr>
        <w:t xml:space="preserve"> </w:t>
      </w:r>
      <w:r w:rsidRPr="008B04EB">
        <w:rPr>
          <w:rFonts w:ascii="Calibri" w:hAnsi="Calibri"/>
          <w:b/>
          <w:i/>
          <w:sz w:val="24"/>
          <w:szCs w:val="24"/>
        </w:rPr>
        <w:t xml:space="preserve">Legal Reforms to Colorado Pesticide Law  </w:t>
      </w:r>
    </w:p>
    <w:p w:rsidR="00766719" w:rsidRPr="008B04EB" w:rsidRDefault="00766719" w:rsidP="00766719">
      <w:pPr>
        <w:spacing w:after="0" w:line="240" w:lineRule="auto"/>
        <w:ind w:left="720"/>
        <w:rPr>
          <w:rFonts w:ascii="Calibri" w:hAnsi="Calibri"/>
          <w:i/>
          <w:sz w:val="24"/>
          <w:szCs w:val="24"/>
        </w:rPr>
      </w:pPr>
      <w:r w:rsidRPr="008B04EB">
        <w:rPr>
          <w:rFonts w:ascii="Calibri" w:hAnsi="Calibri"/>
          <w:i/>
          <w:sz w:val="24"/>
          <w:szCs w:val="24"/>
        </w:rPr>
        <w:t>Colorado Association of Conservation Districts (CACD) shall be involved in any review of the Pesticide Application Act as it is presented to the Colorado Legislature</w:t>
      </w:r>
      <w:r w:rsidR="00E33C74" w:rsidRPr="008B04EB">
        <w:rPr>
          <w:rFonts w:ascii="Calibri" w:hAnsi="Calibri"/>
          <w:i/>
          <w:sz w:val="24"/>
          <w:szCs w:val="24"/>
        </w:rPr>
        <w:t xml:space="preserve">. </w:t>
      </w:r>
    </w:p>
    <w:p w:rsidR="00E33C74" w:rsidRPr="008B04EB" w:rsidRDefault="00E33C74" w:rsidP="00766719">
      <w:pPr>
        <w:spacing w:after="0" w:line="240" w:lineRule="auto"/>
        <w:ind w:left="720"/>
        <w:rPr>
          <w:rFonts w:ascii="Calibri" w:hAnsi="Calibri"/>
          <w:i/>
          <w:sz w:val="24"/>
          <w:szCs w:val="24"/>
        </w:rPr>
      </w:pPr>
    </w:p>
    <w:p w:rsidR="00766719" w:rsidRPr="008B04EB" w:rsidRDefault="00766719" w:rsidP="00766719">
      <w:pPr>
        <w:spacing w:after="0" w:line="240" w:lineRule="auto"/>
        <w:jc w:val="right"/>
        <w:rPr>
          <w:rFonts w:ascii="Calibri" w:hAnsi="Calibri"/>
          <w:i/>
          <w:sz w:val="24"/>
          <w:szCs w:val="24"/>
        </w:rPr>
      </w:pPr>
      <w:r w:rsidRPr="008B04EB">
        <w:rPr>
          <w:rFonts w:ascii="Calibri" w:hAnsi="Calibri"/>
          <w:i/>
          <w:sz w:val="24"/>
          <w:szCs w:val="24"/>
        </w:rPr>
        <w:t xml:space="preserve">District Submitting:  Southeast Weld </w:t>
      </w:r>
    </w:p>
    <w:p w:rsidR="00097F13" w:rsidRPr="008B04EB" w:rsidRDefault="0079584D" w:rsidP="001A1EDE">
      <w:pPr>
        <w:spacing w:after="0" w:line="240" w:lineRule="auto"/>
        <w:ind w:left="720"/>
        <w:jc w:val="right"/>
        <w:rPr>
          <w:rFonts w:ascii="Calibri" w:hAnsi="Calibri"/>
          <w:b/>
          <w:i/>
          <w:sz w:val="24"/>
          <w:szCs w:val="24"/>
          <w:u w:val="single"/>
        </w:rPr>
      </w:pPr>
      <w:r w:rsidRPr="008B04EB">
        <w:rPr>
          <w:rFonts w:ascii="Calibri" w:hAnsi="Calibri" w:cstheme="minorHAnsi"/>
          <w:i/>
          <w:color w:val="282828"/>
          <w:sz w:val="24"/>
          <w:szCs w:val="24"/>
        </w:rPr>
        <w:t xml:space="preserve">Committee Action:  Approved </w:t>
      </w:r>
    </w:p>
    <w:p w:rsidR="003D2AF7" w:rsidRPr="008B04EB" w:rsidRDefault="003D2AF7" w:rsidP="003D2AF7">
      <w:pPr>
        <w:spacing w:after="0" w:line="240" w:lineRule="auto"/>
        <w:rPr>
          <w:rFonts w:ascii="Calibri" w:hAnsi="Calibri"/>
          <w:i/>
          <w:sz w:val="24"/>
          <w:szCs w:val="24"/>
        </w:rPr>
      </w:pPr>
    </w:p>
    <w:p w:rsidR="00EE1132" w:rsidRPr="008B04EB" w:rsidRDefault="00EE1132" w:rsidP="00EE1132">
      <w:pPr>
        <w:spacing w:after="0" w:line="240" w:lineRule="auto"/>
        <w:rPr>
          <w:rFonts w:ascii="Calibri" w:hAnsi="Calibri"/>
          <w:b/>
          <w:i/>
          <w:sz w:val="24"/>
          <w:szCs w:val="24"/>
        </w:rPr>
      </w:pPr>
      <w:r w:rsidRPr="008B04EB">
        <w:rPr>
          <w:rFonts w:ascii="Calibri" w:hAnsi="Calibri"/>
          <w:b/>
          <w:i/>
          <w:sz w:val="24"/>
          <w:szCs w:val="24"/>
        </w:rPr>
        <w:t>Micro</w:t>
      </w:r>
      <w:r w:rsidR="002E2DCF" w:rsidRPr="008B04EB">
        <w:rPr>
          <w:rFonts w:ascii="Calibri" w:hAnsi="Calibri"/>
          <w:b/>
          <w:i/>
          <w:sz w:val="24"/>
          <w:szCs w:val="24"/>
        </w:rPr>
        <w:t>-</w:t>
      </w:r>
      <w:r w:rsidRPr="008B04EB">
        <w:rPr>
          <w:rFonts w:ascii="Calibri" w:hAnsi="Calibri"/>
          <w:b/>
          <w:i/>
          <w:sz w:val="24"/>
          <w:szCs w:val="24"/>
        </w:rPr>
        <w:t xml:space="preserve">hydro Electrical Generation Opportunities in Western Colorado </w:t>
      </w:r>
    </w:p>
    <w:p w:rsidR="00EE1132" w:rsidRPr="008B04EB" w:rsidRDefault="00EE1132" w:rsidP="00EE1132">
      <w:pPr>
        <w:spacing w:after="0" w:line="240" w:lineRule="auto"/>
        <w:ind w:left="720"/>
        <w:rPr>
          <w:rFonts w:ascii="Calibri" w:hAnsi="Calibri"/>
          <w:i/>
          <w:sz w:val="24"/>
          <w:szCs w:val="24"/>
        </w:rPr>
      </w:pPr>
      <w:r w:rsidRPr="008B04EB">
        <w:rPr>
          <w:rFonts w:ascii="Calibri" w:hAnsi="Calibri"/>
          <w:i/>
          <w:sz w:val="24"/>
          <w:szCs w:val="24"/>
        </w:rPr>
        <w:t>CACD supports the renewable energy efforts of agricultural producers throughout Colorado to generate electricity via micro</w:t>
      </w:r>
      <w:r w:rsidR="002E2DCF" w:rsidRPr="008B04EB">
        <w:rPr>
          <w:rFonts w:ascii="Calibri" w:hAnsi="Calibri"/>
          <w:i/>
          <w:sz w:val="24"/>
          <w:szCs w:val="24"/>
        </w:rPr>
        <w:t>-</w:t>
      </w:r>
      <w:r w:rsidRPr="008B04EB">
        <w:rPr>
          <w:rFonts w:ascii="Calibri" w:hAnsi="Calibri"/>
          <w:i/>
          <w:sz w:val="24"/>
          <w:szCs w:val="24"/>
        </w:rPr>
        <w:t>hydro turbines where such production can be placed on the grid by legislative action; furthermore in those Colorado counties and municipalities where the Colorado State Electrical Board currently has jurisdiction CACD shall support the local electrical utility as an alternative to the CSEB to inspect and approve, or not approve, the micro</w:t>
      </w:r>
      <w:r w:rsidR="002E2DCF" w:rsidRPr="008B04EB">
        <w:rPr>
          <w:rFonts w:ascii="Calibri" w:hAnsi="Calibri"/>
          <w:i/>
          <w:sz w:val="24"/>
          <w:szCs w:val="24"/>
        </w:rPr>
        <w:t>-</w:t>
      </w:r>
      <w:r w:rsidRPr="008B04EB">
        <w:rPr>
          <w:rFonts w:ascii="Calibri" w:hAnsi="Calibri"/>
          <w:i/>
          <w:sz w:val="24"/>
          <w:szCs w:val="24"/>
        </w:rPr>
        <w:t>hydro project and grid connection</w:t>
      </w:r>
    </w:p>
    <w:p w:rsidR="003D2AF7" w:rsidRPr="008B04EB" w:rsidRDefault="00EE1132" w:rsidP="00EE1132">
      <w:pPr>
        <w:spacing w:after="0" w:line="240" w:lineRule="auto"/>
        <w:jc w:val="right"/>
        <w:rPr>
          <w:rFonts w:ascii="Calibri" w:hAnsi="Calibri"/>
          <w:i/>
          <w:sz w:val="24"/>
          <w:szCs w:val="24"/>
        </w:rPr>
      </w:pPr>
      <w:r w:rsidRPr="008B04EB">
        <w:rPr>
          <w:rFonts w:ascii="Calibri" w:hAnsi="Calibri"/>
          <w:i/>
          <w:sz w:val="24"/>
          <w:szCs w:val="24"/>
        </w:rPr>
        <w:t xml:space="preserve">District Submitting: </w:t>
      </w:r>
      <w:r w:rsidR="00097F13" w:rsidRPr="008B04EB">
        <w:rPr>
          <w:rFonts w:ascii="Calibri" w:hAnsi="Calibri"/>
          <w:i/>
          <w:sz w:val="24"/>
          <w:szCs w:val="24"/>
        </w:rPr>
        <w:t xml:space="preserve"> </w:t>
      </w:r>
      <w:r w:rsidRPr="008B04EB">
        <w:rPr>
          <w:rFonts w:ascii="Calibri" w:hAnsi="Calibri"/>
          <w:i/>
          <w:sz w:val="24"/>
          <w:szCs w:val="24"/>
        </w:rPr>
        <w:t xml:space="preserve">Delta </w:t>
      </w:r>
    </w:p>
    <w:p w:rsidR="0079584D" w:rsidRPr="008B04EB" w:rsidRDefault="0079584D" w:rsidP="0079584D">
      <w:pPr>
        <w:spacing w:after="0" w:line="240" w:lineRule="auto"/>
        <w:ind w:left="720"/>
        <w:jc w:val="right"/>
        <w:rPr>
          <w:rFonts w:ascii="Calibri" w:hAnsi="Calibri" w:cstheme="minorHAnsi"/>
          <w:i/>
          <w:color w:val="282828"/>
          <w:sz w:val="24"/>
          <w:szCs w:val="24"/>
        </w:rPr>
      </w:pPr>
      <w:r w:rsidRPr="008B04EB">
        <w:rPr>
          <w:rFonts w:ascii="Calibri" w:hAnsi="Calibri" w:cstheme="minorHAnsi"/>
          <w:i/>
          <w:color w:val="282828"/>
          <w:sz w:val="24"/>
          <w:szCs w:val="24"/>
        </w:rPr>
        <w:t xml:space="preserve">Committee Action:  Approved </w:t>
      </w:r>
    </w:p>
    <w:p w:rsidR="00EE1132" w:rsidRPr="008B04EB" w:rsidRDefault="00EE1132" w:rsidP="00EE1132">
      <w:pPr>
        <w:spacing w:after="0" w:line="240" w:lineRule="auto"/>
        <w:rPr>
          <w:rFonts w:ascii="Calibri" w:hAnsi="Calibri"/>
          <w:i/>
          <w:sz w:val="24"/>
          <w:szCs w:val="24"/>
        </w:rPr>
      </w:pPr>
    </w:p>
    <w:p w:rsidR="003D2AF7" w:rsidRPr="008B04EB" w:rsidRDefault="003D2AF7" w:rsidP="003D2AF7">
      <w:pPr>
        <w:spacing w:after="0" w:line="240" w:lineRule="auto"/>
        <w:rPr>
          <w:rFonts w:ascii="Calibri" w:hAnsi="Calibri"/>
          <w:b/>
          <w:i/>
          <w:sz w:val="24"/>
          <w:szCs w:val="24"/>
        </w:rPr>
      </w:pPr>
      <w:r w:rsidRPr="008B04EB">
        <w:rPr>
          <w:rFonts w:ascii="Calibri" w:hAnsi="Calibri"/>
          <w:b/>
          <w:i/>
          <w:sz w:val="24"/>
          <w:szCs w:val="24"/>
        </w:rPr>
        <w:t>Opposition to the EPA’s Waters of the United States</w:t>
      </w:r>
      <w:r w:rsidR="001F7C69">
        <w:rPr>
          <w:rFonts w:ascii="Calibri" w:hAnsi="Calibri"/>
          <w:b/>
          <w:i/>
          <w:sz w:val="24"/>
          <w:szCs w:val="24"/>
        </w:rPr>
        <w:t xml:space="preserve"> </w:t>
      </w:r>
      <w:r w:rsidR="009641AC">
        <w:rPr>
          <w:rFonts w:ascii="Calibri" w:hAnsi="Calibri"/>
          <w:b/>
          <w:i/>
          <w:sz w:val="24"/>
          <w:szCs w:val="24"/>
        </w:rPr>
        <w:t>P</w:t>
      </w:r>
      <w:r w:rsidRPr="008B04EB">
        <w:rPr>
          <w:rFonts w:ascii="Calibri" w:hAnsi="Calibri"/>
          <w:b/>
          <w:i/>
          <w:sz w:val="24"/>
          <w:szCs w:val="24"/>
        </w:rPr>
        <w:t>roposal</w:t>
      </w:r>
    </w:p>
    <w:p w:rsidR="00B005E4" w:rsidRDefault="003D2AF7" w:rsidP="001A1EDE">
      <w:pPr>
        <w:spacing w:after="0" w:line="240" w:lineRule="auto"/>
        <w:ind w:left="720"/>
        <w:rPr>
          <w:rFonts w:ascii="Calibri" w:hAnsi="Calibri"/>
          <w:i/>
          <w:sz w:val="24"/>
          <w:szCs w:val="24"/>
        </w:rPr>
      </w:pPr>
      <w:r w:rsidRPr="008B04EB">
        <w:rPr>
          <w:rFonts w:ascii="Calibri" w:hAnsi="Calibri"/>
          <w:i/>
          <w:sz w:val="24"/>
          <w:szCs w:val="24"/>
        </w:rPr>
        <w:t>CACD strongly opposes any expansion of the powers of the Environmental Protection Agency under the Clean Water Act</w:t>
      </w:r>
      <w:r w:rsidR="00B005E4">
        <w:rPr>
          <w:rFonts w:ascii="Calibri" w:hAnsi="Calibri"/>
          <w:i/>
          <w:sz w:val="24"/>
          <w:szCs w:val="24"/>
        </w:rPr>
        <w:t>.</w:t>
      </w:r>
    </w:p>
    <w:p w:rsidR="002E2DCF" w:rsidRPr="008B04EB" w:rsidRDefault="003D2AF7" w:rsidP="001A1EDE">
      <w:pPr>
        <w:spacing w:after="0" w:line="240" w:lineRule="auto"/>
        <w:ind w:left="720"/>
        <w:rPr>
          <w:rFonts w:ascii="Calibri" w:hAnsi="Calibri"/>
          <w:i/>
          <w:sz w:val="24"/>
          <w:szCs w:val="24"/>
        </w:rPr>
      </w:pPr>
      <w:r w:rsidRPr="008B04EB">
        <w:rPr>
          <w:rFonts w:ascii="Calibri" w:hAnsi="Calibri"/>
          <w:i/>
          <w:sz w:val="24"/>
          <w:szCs w:val="24"/>
        </w:rPr>
        <w:t>.</w:t>
      </w:r>
      <w:r w:rsidR="00C363A0" w:rsidRPr="008B04EB">
        <w:rPr>
          <w:rFonts w:ascii="Calibri" w:hAnsi="Calibri"/>
          <w:i/>
          <w:sz w:val="24"/>
          <w:szCs w:val="24"/>
        </w:rPr>
        <w:t xml:space="preserve"> </w:t>
      </w:r>
      <w:r w:rsidR="00A15A60" w:rsidRPr="008B04EB">
        <w:rPr>
          <w:rFonts w:ascii="Calibri" w:hAnsi="Calibri"/>
          <w:i/>
          <w:sz w:val="24"/>
          <w:szCs w:val="24"/>
        </w:rPr>
        <w:t xml:space="preserve"> </w:t>
      </w:r>
    </w:p>
    <w:p w:rsidR="00A15A60" w:rsidRPr="008B04EB" w:rsidRDefault="003D2AF7" w:rsidP="003D2AF7">
      <w:pPr>
        <w:spacing w:after="0" w:line="240" w:lineRule="auto"/>
        <w:jc w:val="right"/>
        <w:rPr>
          <w:rFonts w:ascii="Calibri" w:hAnsi="Calibri"/>
          <w:i/>
          <w:sz w:val="24"/>
          <w:szCs w:val="24"/>
        </w:rPr>
      </w:pPr>
      <w:r w:rsidRPr="008B04EB">
        <w:rPr>
          <w:rFonts w:ascii="Calibri" w:hAnsi="Calibri"/>
          <w:i/>
          <w:sz w:val="24"/>
          <w:szCs w:val="24"/>
        </w:rPr>
        <w:t xml:space="preserve">District Submitting:  West Arapahoe </w:t>
      </w:r>
      <w:r w:rsidR="002E2DCF" w:rsidRPr="008B04EB">
        <w:rPr>
          <w:rFonts w:ascii="Calibri" w:hAnsi="Calibri"/>
          <w:i/>
          <w:sz w:val="24"/>
          <w:szCs w:val="24"/>
        </w:rPr>
        <w:t>combined with</w:t>
      </w:r>
      <w:r w:rsidRPr="008B04EB">
        <w:rPr>
          <w:rFonts w:ascii="Calibri" w:hAnsi="Calibri"/>
          <w:i/>
          <w:sz w:val="24"/>
          <w:szCs w:val="24"/>
        </w:rPr>
        <w:t xml:space="preserve"> Upper Huerfano</w:t>
      </w:r>
    </w:p>
    <w:p w:rsidR="001A1EDE" w:rsidRDefault="0079584D" w:rsidP="001A1EDE">
      <w:pPr>
        <w:spacing w:after="0" w:line="240" w:lineRule="auto"/>
        <w:jc w:val="right"/>
        <w:rPr>
          <w:rFonts w:ascii="Calibri" w:hAnsi="Calibri"/>
          <w:b/>
          <w:i/>
          <w:sz w:val="24"/>
          <w:szCs w:val="24"/>
        </w:rPr>
      </w:pPr>
      <w:r w:rsidRPr="008B04EB">
        <w:rPr>
          <w:rFonts w:ascii="Calibri" w:hAnsi="Calibri"/>
          <w:i/>
          <w:sz w:val="24"/>
          <w:szCs w:val="24"/>
        </w:rPr>
        <w:t xml:space="preserve">Committee Action:  </w:t>
      </w:r>
      <w:r w:rsidR="003D2AF7" w:rsidRPr="008B04EB">
        <w:rPr>
          <w:rFonts w:ascii="Calibri" w:hAnsi="Calibri"/>
          <w:i/>
          <w:sz w:val="24"/>
          <w:szCs w:val="24"/>
        </w:rPr>
        <w:t>Approved as Combined</w:t>
      </w:r>
    </w:p>
    <w:p w:rsidR="001A1EDE" w:rsidRDefault="001A1EDE" w:rsidP="00743B6E">
      <w:pPr>
        <w:spacing w:after="0" w:line="240" w:lineRule="auto"/>
        <w:rPr>
          <w:rFonts w:ascii="Calibri" w:hAnsi="Calibri"/>
          <w:b/>
          <w:i/>
          <w:sz w:val="24"/>
          <w:szCs w:val="24"/>
        </w:rPr>
      </w:pPr>
    </w:p>
    <w:p w:rsidR="00B0117D" w:rsidRPr="008B04EB" w:rsidRDefault="00B0117D" w:rsidP="00743B6E">
      <w:pPr>
        <w:spacing w:after="0" w:line="240" w:lineRule="auto"/>
        <w:rPr>
          <w:rFonts w:ascii="Calibri" w:hAnsi="Calibri"/>
          <w:b/>
          <w:i/>
          <w:sz w:val="24"/>
          <w:szCs w:val="24"/>
        </w:rPr>
      </w:pPr>
      <w:r w:rsidRPr="008B04EB">
        <w:rPr>
          <w:rFonts w:ascii="Calibri" w:hAnsi="Calibri"/>
          <w:b/>
          <w:i/>
          <w:sz w:val="24"/>
          <w:szCs w:val="24"/>
        </w:rPr>
        <w:t>Relief of Financial and Maintenance Responsibility of Kiowa Creek</w:t>
      </w:r>
      <w:r w:rsidR="009641AC">
        <w:rPr>
          <w:rFonts w:ascii="Calibri" w:hAnsi="Calibri"/>
          <w:b/>
          <w:i/>
          <w:sz w:val="24"/>
          <w:szCs w:val="24"/>
        </w:rPr>
        <w:t>’s</w:t>
      </w:r>
      <w:r w:rsidRPr="008B04EB">
        <w:rPr>
          <w:rFonts w:ascii="Calibri" w:hAnsi="Calibri"/>
          <w:b/>
          <w:i/>
          <w:sz w:val="24"/>
          <w:szCs w:val="24"/>
        </w:rPr>
        <w:t xml:space="preserve"> Watershed Protection Project</w:t>
      </w:r>
    </w:p>
    <w:p w:rsidR="006B042C" w:rsidRDefault="00B0117D" w:rsidP="00B0117D">
      <w:pPr>
        <w:spacing w:after="0" w:line="240" w:lineRule="auto"/>
        <w:ind w:left="720"/>
        <w:rPr>
          <w:rFonts w:ascii="Calibri" w:hAnsi="Calibri"/>
          <w:i/>
          <w:sz w:val="24"/>
          <w:szCs w:val="24"/>
        </w:rPr>
      </w:pPr>
      <w:r w:rsidRPr="008B04EB">
        <w:rPr>
          <w:rFonts w:ascii="Calibri" w:hAnsi="Calibri"/>
          <w:i/>
          <w:sz w:val="24"/>
          <w:szCs w:val="24"/>
        </w:rPr>
        <w:t>CACD and NACD support any Conservation District that is the sole easement holder and maintenance provider for any flood control dams be relieved of any responsibility and liability</w:t>
      </w:r>
      <w:r w:rsidR="006B042C">
        <w:rPr>
          <w:rFonts w:ascii="Calibri" w:hAnsi="Calibri"/>
          <w:i/>
          <w:sz w:val="24"/>
          <w:szCs w:val="24"/>
        </w:rPr>
        <w:t xml:space="preserve"> or be adequately funded to properly repair and maintain dams to state or federal standards.</w:t>
      </w:r>
    </w:p>
    <w:p w:rsidR="0079584D" w:rsidRPr="008B04EB" w:rsidRDefault="0079584D" w:rsidP="0079584D">
      <w:pPr>
        <w:spacing w:after="0" w:line="240" w:lineRule="auto"/>
        <w:ind w:left="720"/>
        <w:jc w:val="right"/>
        <w:rPr>
          <w:rFonts w:ascii="Calibri" w:hAnsi="Calibri"/>
          <w:i/>
          <w:sz w:val="24"/>
          <w:szCs w:val="24"/>
        </w:rPr>
      </w:pPr>
      <w:r w:rsidRPr="008B04EB">
        <w:rPr>
          <w:rFonts w:ascii="Calibri" w:hAnsi="Calibri"/>
          <w:i/>
          <w:sz w:val="24"/>
          <w:szCs w:val="24"/>
        </w:rPr>
        <w:t xml:space="preserve">District Submitting:  </w:t>
      </w:r>
      <w:r w:rsidR="00B0117D" w:rsidRPr="008B04EB">
        <w:rPr>
          <w:rFonts w:ascii="Calibri" w:hAnsi="Calibri"/>
          <w:i/>
          <w:sz w:val="24"/>
          <w:szCs w:val="24"/>
        </w:rPr>
        <w:t>Kiowa</w:t>
      </w:r>
    </w:p>
    <w:p w:rsidR="00A0730B" w:rsidRDefault="00B0117D" w:rsidP="001A1EDE">
      <w:pPr>
        <w:spacing w:after="0" w:line="240" w:lineRule="auto"/>
        <w:ind w:left="720"/>
        <w:jc w:val="right"/>
        <w:rPr>
          <w:rFonts w:ascii="Calibri" w:hAnsi="Calibri" w:cstheme="minorHAnsi"/>
          <w:i/>
          <w:color w:val="282828"/>
          <w:sz w:val="24"/>
          <w:szCs w:val="24"/>
        </w:rPr>
      </w:pPr>
      <w:r w:rsidRPr="008B04EB">
        <w:rPr>
          <w:rFonts w:ascii="Calibri" w:hAnsi="Calibri"/>
          <w:i/>
          <w:sz w:val="24"/>
          <w:szCs w:val="24"/>
        </w:rPr>
        <w:t xml:space="preserve"> </w:t>
      </w:r>
      <w:r w:rsidR="0079584D" w:rsidRPr="008B04EB">
        <w:rPr>
          <w:rFonts w:ascii="Calibri" w:hAnsi="Calibri" w:cstheme="minorHAnsi"/>
          <w:i/>
          <w:color w:val="282828"/>
          <w:sz w:val="24"/>
          <w:szCs w:val="24"/>
        </w:rPr>
        <w:t>Committee Action:  Approved</w:t>
      </w:r>
    </w:p>
    <w:p w:rsidR="001A1EDE" w:rsidRPr="008B04EB" w:rsidRDefault="001A1EDE" w:rsidP="001A1EDE">
      <w:pPr>
        <w:spacing w:after="0" w:line="240" w:lineRule="auto"/>
        <w:ind w:left="720"/>
        <w:jc w:val="right"/>
        <w:rPr>
          <w:rFonts w:ascii="Calibri" w:hAnsi="Calibri"/>
          <w:b/>
          <w:i/>
          <w:sz w:val="24"/>
          <w:szCs w:val="24"/>
          <w:u w:val="single"/>
        </w:rPr>
      </w:pPr>
    </w:p>
    <w:p w:rsidR="00743B6E" w:rsidRPr="00EE1119" w:rsidRDefault="00743B6E" w:rsidP="00743B6E">
      <w:pPr>
        <w:spacing w:after="0" w:line="240" w:lineRule="auto"/>
        <w:rPr>
          <w:rFonts w:ascii="Calibri" w:hAnsi="Calibri"/>
          <w:b/>
          <w:i/>
          <w:color w:val="2A2A2A"/>
          <w:sz w:val="24"/>
          <w:szCs w:val="24"/>
        </w:rPr>
      </w:pPr>
      <w:r w:rsidRPr="00EE1119">
        <w:rPr>
          <w:rFonts w:ascii="Calibri" w:hAnsi="Calibri"/>
          <w:b/>
          <w:i/>
          <w:color w:val="2A2A2A"/>
          <w:sz w:val="24"/>
          <w:szCs w:val="24"/>
        </w:rPr>
        <w:t>N</w:t>
      </w:r>
      <w:r w:rsidRPr="00EE1119">
        <w:rPr>
          <w:rFonts w:ascii="Calibri" w:hAnsi="Calibri"/>
          <w:b/>
          <w:i/>
          <w:color w:val="2A2A2A"/>
          <w:spacing w:val="-31"/>
          <w:sz w:val="24"/>
          <w:szCs w:val="24"/>
        </w:rPr>
        <w:t xml:space="preserve"> </w:t>
      </w:r>
      <w:r w:rsidRPr="00EE1119">
        <w:rPr>
          <w:rFonts w:ascii="Calibri" w:hAnsi="Calibri"/>
          <w:b/>
          <w:i/>
          <w:color w:val="2A2A2A"/>
          <w:sz w:val="24"/>
          <w:szCs w:val="24"/>
        </w:rPr>
        <w:t>RCS</w:t>
      </w:r>
      <w:r w:rsidRPr="00EE1119">
        <w:rPr>
          <w:rFonts w:ascii="Calibri" w:hAnsi="Calibri"/>
          <w:b/>
          <w:i/>
          <w:color w:val="2A2A2A"/>
          <w:spacing w:val="9"/>
          <w:sz w:val="24"/>
          <w:szCs w:val="24"/>
        </w:rPr>
        <w:t xml:space="preserve"> </w:t>
      </w:r>
      <w:r w:rsidRPr="00EE1119">
        <w:rPr>
          <w:rFonts w:ascii="Calibri" w:hAnsi="Calibri"/>
          <w:b/>
          <w:i/>
          <w:color w:val="2A2A2A"/>
          <w:spacing w:val="2"/>
          <w:sz w:val="24"/>
          <w:szCs w:val="24"/>
        </w:rPr>
        <w:t>Pa</w:t>
      </w:r>
      <w:r w:rsidRPr="00EE1119">
        <w:rPr>
          <w:rFonts w:ascii="Calibri" w:hAnsi="Calibri"/>
          <w:b/>
          <w:i/>
          <w:color w:val="2A2A2A"/>
          <w:spacing w:val="1"/>
          <w:sz w:val="24"/>
          <w:szCs w:val="24"/>
        </w:rPr>
        <w:t>yment</w:t>
      </w:r>
      <w:r w:rsidRPr="00EE1119">
        <w:rPr>
          <w:rFonts w:ascii="Calibri" w:hAnsi="Calibri"/>
          <w:b/>
          <w:i/>
          <w:color w:val="2A2A2A"/>
          <w:spacing w:val="18"/>
          <w:sz w:val="24"/>
          <w:szCs w:val="24"/>
        </w:rPr>
        <w:t xml:space="preserve"> </w:t>
      </w:r>
      <w:r w:rsidRPr="00EE1119">
        <w:rPr>
          <w:rFonts w:ascii="Calibri" w:hAnsi="Calibri"/>
          <w:b/>
          <w:i/>
          <w:color w:val="2A2A2A"/>
          <w:sz w:val="24"/>
          <w:szCs w:val="24"/>
        </w:rPr>
        <w:t>Rate</w:t>
      </w:r>
    </w:p>
    <w:p w:rsidR="00743B6E" w:rsidRPr="00EE1119" w:rsidRDefault="00743B6E" w:rsidP="00743B6E">
      <w:pPr>
        <w:spacing w:after="0" w:line="240" w:lineRule="auto"/>
        <w:ind w:left="720"/>
        <w:rPr>
          <w:rFonts w:ascii="Calibri" w:hAnsi="Calibri"/>
          <w:i/>
          <w:color w:val="282828"/>
          <w:sz w:val="24"/>
          <w:szCs w:val="24"/>
        </w:rPr>
      </w:pPr>
      <w:r w:rsidRPr="00EE1119">
        <w:rPr>
          <w:rFonts w:ascii="Calibri" w:hAnsi="Calibri"/>
          <w:i/>
          <w:color w:val="282828"/>
          <w:sz w:val="24"/>
          <w:szCs w:val="24"/>
        </w:rPr>
        <w:t>CACD encourages NRCS to review cost docket approaches and implement sound fiscal practices and avoid overpayment.</w:t>
      </w:r>
    </w:p>
    <w:p w:rsidR="002E2DCF" w:rsidRPr="00EE1119" w:rsidRDefault="002E2DCF" w:rsidP="00743B6E">
      <w:pPr>
        <w:spacing w:after="0" w:line="240" w:lineRule="auto"/>
        <w:ind w:left="720"/>
        <w:jc w:val="right"/>
        <w:rPr>
          <w:rFonts w:ascii="Calibri" w:hAnsi="Calibri" w:cstheme="minorHAnsi"/>
          <w:i/>
          <w:color w:val="282828"/>
          <w:sz w:val="24"/>
          <w:szCs w:val="24"/>
        </w:rPr>
      </w:pPr>
      <w:r w:rsidRPr="00EE1119">
        <w:rPr>
          <w:rFonts w:ascii="Calibri" w:hAnsi="Calibri" w:cstheme="minorHAnsi"/>
          <w:i/>
          <w:color w:val="282828"/>
          <w:sz w:val="24"/>
          <w:szCs w:val="24"/>
        </w:rPr>
        <w:t>District Submitting:  Prowers</w:t>
      </w:r>
    </w:p>
    <w:p w:rsidR="006B042C" w:rsidRDefault="00531292" w:rsidP="00B66C3B">
      <w:pPr>
        <w:spacing w:after="0" w:line="240" w:lineRule="auto"/>
        <w:ind w:left="720"/>
        <w:jc w:val="right"/>
        <w:rPr>
          <w:rFonts w:ascii="Calibri" w:hAnsi="Calibri" w:cstheme="minorHAnsi"/>
          <w:i/>
          <w:color w:val="282828"/>
          <w:sz w:val="24"/>
          <w:szCs w:val="24"/>
        </w:rPr>
      </w:pPr>
      <w:r w:rsidRPr="00EE1119">
        <w:rPr>
          <w:rFonts w:ascii="Calibri" w:hAnsi="Calibri" w:cstheme="minorHAnsi"/>
          <w:i/>
          <w:color w:val="282828"/>
          <w:sz w:val="24"/>
          <w:szCs w:val="24"/>
        </w:rPr>
        <w:t>Commit</w:t>
      </w:r>
      <w:r w:rsidR="0079584D" w:rsidRPr="00EE1119">
        <w:rPr>
          <w:rFonts w:ascii="Calibri" w:hAnsi="Calibri" w:cstheme="minorHAnsi"/>
          <w:i/>
          <w:color w:val="282828"/>
          <w:sz w:val="24"/>
          <w:szCs w:val="24"/>
        </w:rPr>
        <w:t>tee Action:  Approved</w:t>
      </w:r>
      <w:r w:rsidR="0079584D" w:rsidRPr="008B04EB">
        <w:rPr>
          <w:rFonts w:ascii="Calibri" w:hAnsi="Calibri" w:cstheme="minorHAnsi"/>
          <w:i/>
          <w:color w:val="282828"/>
          <w:sz w:val="24"/>
          <w:szCs w:val="24"/>
        </w:rPr>
        <w:t xml:space="preserve"> </w:t>
      </w:r>
      <w:r w:rsidR="00743B6E" w:rsidRPr="008B04EB">
        <w:rPr>
          <w:rFonts w:ascii="Calibri" w:hAnsi="Calibri" w:cstheme="minorHAnsi"/>
          <w:i/>
          <w:color w:val="282828"/>
          <w:sz w:val="24"/>
          <w:szCs w:val="24"/>
        </w:rPr>
        <w:t xml:space="preserve"> </w:t>
      </w:r>
    </w:p>
    <w:p w:rsidR="00B66C3B" w:rsidRDefault="00B66C3B" w:rsidP="00B66C3B">
      <w:pPr>
        <w:spacing w:after="0" w:line="240" w:lineRule="auto"/>
        <w:ind w:left="720"/>
        <w:jc w:val="right"/>
        <w:rPr>
          <w:rFonts w:ascii="Calibri" w:hAnsi="Calibri"/>
          <w:b/>
          <w:i/>
          <w:sz w:val="24"/>
          <w:szCs w:val="24"/>
        </w:rPr>
      </w:pPr>
    </w:p>
    <w:p w:rsidR="006B042C" w:rsidRDefault="006B042C" w:rsidP="00743B6E">
      <w:pPr>
        <w:spacing w:after="0" w:line="240" w:lineRule="auto"/>
        <w:rPr>
          <w:rFonts w:ascii="Calibri" w:hAnsi="Calibri"/>
          <w:b/>
          <w:i/>
          <w:sz w:val="24"/>
          <w:szCs w:val="24"/>
        </w:rPr>
      </w:pPr>
    </w:p>
    <w:p w:rsidR="00B66C3B" w:rsidRDefault="00B66C3B" w:rsidP="00743B6E">
      <w:pPr>
        <w:spacing w:after="0" w:line="240" w:lineRule="auto"/>
        <w:rPr>
          <w:rFonts w:ascii="Calibri" w:hAnsi="Calibri"/>
          <w:b/>
          <w:i/>
          <w:sz w:val="24"/>
          <w:szCs w:val="24"/>
        </w:rPr>
      </w:pPr>
    </w:p>
    <w:p w:rsidR="00743B6E" w:rsidRPr="008B04EB" w:rsidRDefault="00743B6E" w:rsidP="00743B6E">
      <w:pPr>
        <w:spacing w:after="0" w:line="240" w:lineRule="auto"/>
        <w:rPr>
          <w:rFonts w:ascii="Calibri" w:hAnsi="Calibri"/>
          <w:b/>
          <w:i/>
          <w:sz w:val="24"/>
          <w:szCs w:val="24"/>
        </w:rPr>
      </w:pPr>
      <w:r w:rsidRPr="008B04EB">
        <w:rPr>
          <w:rFonts w:ascii="Calibri" w:hAnsi="Calibri"/>
          <w:b/>
          <w:i/>
          <w:sz w:val="24"/>
          <w:szCs w:val="24"/>
        </w:rPr>
        <w:t xml:space="preserve">Direct Assistance Allocation  </w:t>
      </w:r>
    </w:p>
    <w:p w:rsidR="002E2DCF" w:rsidRPr="008B04EB" w:rsidRDefault="00743B6E" w:rsidP="00F05287">
      <w:pPr>
        <w:spacing w:after="0" w:line="240" w:lineRule="auto"/>
        <w:ind w:left="720"/>
        <w:rPr>
          <w:rFonts w:ascii="Calibri" w:hAnsi="Calibri" w:cstheme="minorHAnsi"/>
          <w:i/>
          <w:color w:val="282828"/>
          <w:sz w:val="24"/>
          <w:szCs w:val="24"/>
        </w:rPr>
      </w:pPr>
      <w:r w:rsidRPr="008B04EB">
        <w:rPr>
          <w:rFonts w:ascii="Calibri" w:hAnsi="Calibri"/>
          <w:i/>
          <w:sz w:val="24"/>
          <w:szCs w:val="24"/>
        </w:rPr>
        <w:t>The Colorado Association of Conservation Districts set a goal of increased funding, including Direct Assistance allocations that makes up for and reflects the cost of living increases that have occurred since the last adjustment in the Direct Assistance allocation.</w:t>
      </w:r>
    </w:p>
    <w:p w:rsidR="002E2DCF" w:rsidRPr="008B04EB" w:rsidRDefault="002E2DCF" w:rsidP="00531292">
      <w:pPr>
        <w:spacing w:after="0" w:line="240" w:lineRule="auto"/>
        <w:ind w:left="720"/>
        <w:jc w:val="right"/>
        <w:rPr>
          <w:rFonts w:ascii="Calibri" w:hAnsi="Calibri" w:cstheme="minorHAnsi"/>
          <w:i/>
          <w:color w:val="282828"/>
          <w:sz w:val="24"/>
          <w:szCs w:val="24"/>
        </w:rPr>
      </w:pPr>
      <w:r w:rsidRPr="008B04EB">
        <w:rPr>
          <w:rFonts w:ascii="Calibri" w:hAnsi="Calibri" w:cstheme="minorHAnsi"/>
          <w:i/>
          <w:color w:val="282828"/>
          <w:sz w:val="24"/>
          <w:szCs w:val="24"/>
        </w:rPr>
        <w:t>District Submitting:  San Juan</w:t>
      </w:r>
    </w:p>
    <w:p w:rsidR="00531292" w:rsidRPr="008B04EB" w:rsidRDefault="00531292" w:rsidP="00531292">
      <w:pPr>
        <w:spacing w:after="0" w:line="240" w:lineRule="auto"/>
        <w:ind w:left="720"/>
        <w:jc w:val="right"/>
        <w:rPr>
          <w:rFonts w:ascii="Calibri" w:hAnsi="Calibri" w:cstheme="minorHAnsi"/>
          <w:i/>
          <w:color w:val="282828"/>
          <w:sz w:val="24"/>
          <w:szCs w:val="24"/>
        </w:rPr>
      </w:pPr>
      <w:r w:rsidRPr="008B04EB">
        <w:rPr>
          <w:rFonts w:ascii="Calibri" w:hAnsi="Calibri" w:cstheme="minorHAnsi"/>
          <w:i/>
          <w:color w:val="282828"/>
          <w:sz w:val="24"/>
          <w:szCs w:val="24"/>
        </w:rPr>
        <w:t>Committee Action:  Approved as Amended</w:t>
      </w:r>
    </w:p>
    <w:p w:rsidR="00531292" w:rsidRPr="008B04EB" w:rsidRDefault="00531292" w:rsidP="00531292">
      <w:pPr>
        <w:spacing w:after="0" w:line="240" w:lineRule="auto"/>
        <w:ind w:left="720"/>
        <w:jc w:val="right"/>
        <w:rPr>
          <w:rFonts w:ascii="Calibri" w:hAnsi="Calibri"/>
          <w:i/>
          <w:sz w:val="24"/>
          <w:szCs w:val="24"/>
        </w:rPr>
      </w:pPr>
    </w:p>
    <w:p w:rsidR="00531292" w:rsidRPr="008B04EB" w:rsidRDefault="00531292" w:rsidP="00531292">
      <w:pPr>
        <w:spacing w:after="0" w:line="240" w:lineRule="auto"/>
        <w:rPr>
          <w:rFonts w:ascii="Calibri" w:hAnsi="Calibri"/>
          <w:i/>
          <w:sz w:val="24"/>
          <w:szCs w:val="24"/>
        </w:rPr>
      </w:pPr>
    </w:p>
    <w:p w:rsidR="002A438A" w:rsidRPr="00EE1119" w:rsidRDefault="002F2413" w:rsidP="002B5A48">
      <w:pPr>
        <w:spacing w:after="0" w:line="240" w:lineRule="auto"/>
        <w:rPr>
          <w:rFonts w:ascii="Calibri" w:hAnsi="Calibri"/>
          <w:b/>
          <w:i/>
          <w:sz w:val="24"/>
          <w:szCs w:val="24"/>
        </w:rPr>
      </w:pPr>
      <w:r w:rsidRPr="00EE1119">
        <w:rPr>
          <w:rFonts w:ascii="Calibri" w:hAnsi="Calibri"/>
          <w:b/>
          <w:i/>
          <w:sz w:val="24"/>
          <w:szCs w:val="24"/>
        </w:rPr>
        <w:t xml:space="preserve">Renewing </w:t>
      </w:r>
      <w:r w:rsidR="009641AC" w:rsidRPr="00EE1119">
        <w:rPr>
          <w:rFonts w:ascii="Calibri" w:hAnsi="Calibri"/>
          <w:b/>
          <w:i/>
          <w:sz w:val="24"/>
          <w:szCs w:val="24"/>
        </w:rPr>
        <w:t>P</w:t>
      </w:r>
      <w:r w:rsidRPr="00EE1119">
        <w:rPr>
          <w:rFonts w:ascii="Calibri" w:hAnsi="Calibri"/>
          <w:b/>
          <w:i/>
          <w:sz w:val="24"/>
          <w:szCs w:val="24"/>
        </w:rPr>
        <w:t>artnership between Natural Resource Conservation Se</w:t>
      </w:r>
      <w:r w:rsidR="002A438A" w:rsidRPr="00EE1119">
        <w:rPr>
          <w:rFonts w:ascii="Calibri" w:hAnsi="Calibri"/>
          <w:b/>
          <w:i/>
          <w:sz w:val="24"/>
          <w:szCs w:val="24"/>
        </w:rPr>
        <w:t>rvice and Conservation District</w:t>
      </w:r>
      <w:r w:rsidR="009641AC" w:rsidRPr="00EE1119">
        <w:rPr>
          <w:rFonts w:ascii="Calibri" w:hAnsi="Calibri"/>
          <w:b/>
          <w:i/>
          <w:sz w:val="24"/>
          <w:szCs w:val="24"/>
        </w:rPr>
        <w:t>s</w:t>
      </w:r>
    </w:p>
    <w:p w:rsidR="002F2413" w:rsidRPr="00EE1119" w:rsidRDefault="002F2413" w:rsidP="002B5A48">
      <w:pPr>
        <w:spacing w:after="0" w:line="240" w:lineRule="auto"/>
        <w:ind w:left="405"/>
        <w:rPr>
          <w:rFonts w:ascii="Calibri" w:hAnsi="Calibri"/>
          <w:b/>
          <w:i/>
          <w:sz w:val="24"/>
          <w:szCs w:val="24"/>
        </w:rPr>
      </w:pPr>
      <w:r w:rsidRPr="00EE1119">
        <w:rPr>
          <w:rFonts w:ascii="Calibri" w:hAnsi="Calibri"/>
          <w:i/>
          <w:sz w:val="24"/>
          <w:szCs w:val="24"/>
        </w:rPr>
        <w:t>The Colorado Association of Conservation Districts highly encourages the Natural Resources Conservation Service that Conservation Districts are still a very viable and an important local partner in implementing and offering guidance on all natural resources conservation based programs within each of the Conservation District’s boundaries statewide.</w:t>
      </w:r>
    </w:p>
    <w:p w:rsidR="009641AC" w:rsidRPr="00EE1119" w:rsidRDefault="009641AC" w:rsidP="002B5A48">
      <w:pPr>
        <w:spacing w:after="0" w:line="240" w:lineRule="auto"/>
        <w:ind w:left="405"/>
        <w:rPr>
          <w:rFonts w:ascii="Calibri" w:hAnsi="Calibri"/>
          <w:i/>
          <w:sz w:val="24"/>
          <w:szCs w:val="24"/>
        </w:rPr>
      </w:pPr>
    </w:p>
    <w:p w:rsidR="002F2413" w:rsidRPr="00EE1119" w:rsidRDefault="002F2413" w:rsidP="002B5A48">
      <w:pPr>
        <w:spacing w:after="0" w:line="240" w:lineRule="auto"/>
        <w:ind w:left="405"/>
        <w:rPr>
          <w:rFonts w:ascii="Calibri" w:hAnsi="Calibri"/>
          <w:i/>
          <w:sz w:val="24"/>
          <w:szCs w:val="24"/>
        </w:rPr>
      </w:pPr>
      <w:r w:rsidRPr="00EE1119">
        <w:rPr>
          <w:rFonts w:ascii="Calibri" w:hAnsi="Calibri"/>
          <w:i/>
          <w:sz w:val="24"/>
          <w:szCs w:val="24"/>
        </w:rPr>
        <w:t xml:space="preserve">CACD will work towards developing an agreement with NRC S, including the Colorado State Office, all Area Offices, and Field Offices that includes: </w:t>
      </w:r>
    </w:p>
    <w:p w:rsidR="009641AC" w:rsidRPr="00EE1119" w:rsidRDefault="009641AC" w:rsidP="002B5A48">
      <w:pPr>
        <w:spacing w:after="0" w:line="240" w:lineRule="auto"/>
        <w:ind w:left="405"/>
        <w:rPr>
          <w:rFonts w:ascii="Calibri" w:hAnsi="Calibri"/>
          <w:i/>
          <w:sz w:val="24"/>
          <w:szCs w:val="24"/>
        </w:rPr>
      </w:pPr>
    </w:p>
    <w:p w:rsidR="002F2413" w:rsidRPr="00EE1119" w:rsidRDefault="002F2413" w:rsidP="002B5A48">
      <w:pPr>
        <w:pStyle w:val="ListParagraph"/>
        <w:numPr>
          <w:ilvl w:val="0"/>
          <w:numId w:val="3"/>
        </w:numPr>
        <w:rPr>
          <w:rFonts w:ascii="Calibri" w:hAnsi="Calibri" w:cstheme="minorHAnsi"/>
          <w:i/>
        </w:rPr>
      </w:pPr>
      <w:r w:rsidRPr="00EE1119">
        <w:rPr>
          <w:rFonts w:ascii="Calibri" w:hAnsi="Calibri" w:cstheme="minorHAnsi"/>
          <w:i/>
        </w:rPr>
        <w:t>Engage Conservation District leaders to attain natural resource priorities.</w:t>
      </w:r>
    </w:p>
    <w:p w:rsidR="002F2413" w:rsidRPr="00EE1119" w:rsidRDefault="002F2413" w:rsidP="002B5A48">
      <w:pPr>
        <w:pStyle w:val="ListParagraph"/>
        <w:numPr>
          <w:ilvl w:val="0"/>
          <w:numId w:val="3"/>
        </w:numPr>
        <w:rPr>
          <w:rFonts w:ascii="Calibri" w:hAnsi="Calibri"/>
          <w:i/>
        </w:rPr>
      </w:pPr>
      <w:r w:rsidRPr="00EE1119">
        <w:rPr>
          <w:rFonts w:ascii="Calibri" w:hAnsi="Calibri" w:cstheme="minorHAnsi"/>
          <w:i/>
        </w:rPr>
        <w:t>The State Conservationist will invite and encourage engagement from the CACD and CSCB at all NRCS Leadership Team and State Technical committee meetings</w:t>
      </w:r>
      <w:r w:rsidRPr="00EE1119">
        <w:rPr>
          <w:rFonts w:ascii="Calibri" w:hAnsi="Calibri"/>
          <w:i/>
        </w:rPr>
        <w:t>.</w:t>
      </w:r>
    </w:p>
    <w:p w:rsidR="002E2DCF" w:rsidRPr="00EE1119" w:rsidRDefault="002E2DCF" w:rsidP="000F45B9">
      <w:pPr>
        <w:ind w:left="765"/>
        <w:rPr>
          <w:rFonts w:ascii="Calibri" w:hAnsi="Calibri"/>
          <w:i/>
        </w:rPr>
      </w:pPr>
    </w:p>
    <w:p w:rsidR="002E2DCF" w:rsidRPr="00EE1119" w:rsidRDefault="002E2DCF" w:rsidP="00097F13">
      <w:pPr>
        <w:spacing w:after="0" w:line="240" w:lineRule="auto"/>
        <w:ind w:left="765"/>
        <w:jc w:val="right"/>
        <w:rPr>
          <w:rFonts w:ascii="Calibri" w:hAnsi="Calibri" w:cstheme="minorHAnsi"/>
          <w:i/>
          <w:color w:val="282828"/>
          <w:sz w:val="24"/>
          <w:szCs w:val="24"/>
        </w:rPr>
      </w:pPr>
      <w:r w:rsidRPr="00EE1119">
        <w:rPr>
          <w:rFonts w:ascii="Calibri" w:hAnsi="Calibri" w:cstheme="minorHAnsi"/>
          <w:i/>
          <w:color w:val="282828"/>
          <w:sz w:val="24"/>
          <w:szCs w:val="24"/>
        </w:rPr>
        <w:t>District Submitting:  Branson -Trinchera</w:t>
      </w:r>
    </w:p>
    <w:p w:rsidR="00B66C3B" w:rsidRPr="00EE1119" w:rsidRDefault="00097F13" w:rsidP="000F45B9">
      <w:pPr>
        <w:spacing w:after="0" w:line="240" w:lineRule="auto"/>
        <w:ind w:left="765"/>
        <w:jc w:val="right"/>
        <w:rPr>
          <w:rFonts w:ascii="Calibri" w:hAnsi="Calibri" w:cstheme="minorHAnsi"/>
          <w:b/>
          <w:i/>
          <w:sz w:val="24"/>
          <w:szCs w:val="24"/>
        </w:rPr>
      </w:pPr>
      <w:r w:rsidRPr="00EE1119">
        <w:rPr>
          <w:rFonts w:ascii="Calibri" w:hAnsi="Calibri" w:cstheme="minorHAnsi"/>
          <w:i/>
          <w:color w:val="282828"/>
          <w:sz w:val="24"/>
          <w:szCs w:val="24"/>
        </w:rPr>
        <w:t>Committee Action:  Approved as Amended</w:t>
      </w:r>
    </w:p>
    <w:p w:rsidR="00F05287" w:rsidRPr="00EE1119" w:rsidRDefault="00F05287" w:rsidP="00097F13">
      <w:pPr>
        <w:spacing w:after="0" w:line="240" w:lineRule="auto"/>
        <w:rPr>
          <w:rFonts w:ascii="Calibri" w:hAnsi="Calibri" w:cstheme="minorHAnsi"/>
          <w:b/>
          <w:i/>
          <w:sz w:val="24"/>
          <w:szCs w:val="24"/>
        </w:rPr>
      </w:pPr>
    </w:p>
    <w:p w:rsidR="00097F13" w:rsidRPr="00EE1119" w:rsidRDefault="006E7937" w:rsidP="00097F13">
      <w:pPr>
        <w:spacing w:after="0" w:line="240" w:lineRule="auto"/>
        <w:rPr>
          <w:rFonts w:ascii="Calibri" w:hAnsi="Calibri" w:cstheme="minorHAnsi"/>
          <w:b/>
          <w:i/>
          <w:sz w:val="24"/>
          <w:szCs w:val="24"/>
        </w:rPr>
      </w:pPr>
      <w:r w:rsidRPr="00EE1119">
        <w:rPr>
          <w:rFonts w:ascii="Calibri" w:hAnsi="Calibri" w:cstheme="minorHAnsi"/>
          <w:b/>
          <w:i/>
          <w:sz w:val="24"/>
          <w:szCs w:val="24"/>
        </w:rPr>
        <w:t>Watershed Based Ranking and Distribution System with NRCS Cost Share Programs</w:t>
      </w:r>
    </w:p>
    <w:p w:rsidR="002E2DCF" w:rsidRPr="00EE1119" w:rsidRDefault="00D73EEC" w:rsidP="00DE01F7">
      <w:pPr>
        <w:spacing w:after="0" w:line="240" w:lineRule="auto"/>
        <w:ind w:left="720"/>
        <w:rPr>
          <w:rFonts w:ascii="Calibri" w:hAnsi="Calibri" w:cstheme="minorHAnsi"/>
          <w:i/>
          <w:sz w:val="24"/>
          <w:szCs w:val="24"/>
        </w:rPr>
      </w:pPr>
      <w:r w:rsidRPr="00EE1119">
        <w:rPr>
          <w:rFonts w:ascii="Calibri" w:hAnsi="Calibri" w:cstheme="minorHAnsi"/>
          <w:i/>
          <w:sz w:val="24"/>
          <w:szCs w:val="24"/>
        </w:rPr>
        <w:t>The C ACD</w:t>
      </w:r>
      <w:r w:rsidR="009641AC" w:rsidRPr="00EE1119">
        <w:rPr>
          <w:rFonts w:ascii="Calibri" w:hAnsi="Calibri" w:cstheme="minorHAnsi"/>
          <w:i/>
          <w:sz w:val="24"/>
          <w:szCs w:val="24"/>
        </w:rPr>
        <w:t xml:space="preserve"> </w:t>
      </w:r>
      <w:r w:rsidRPr="00EE1119">
        <w:rPr>
          <w:rFonts w:ascii="Calibri" w:hAnsi="Calibri" w:cstheme="minorHAnsi"/>
          <w:i/>
          <w:sz w:val="24"/>
          <w:szCs w:val="24"/>
        </w:rPr>
        <w:t>supports a watershed based ranking and distribution system for all state-wide cost share programs.</w:t>
      </w:r>
    </w:p>
    <w:p w:rsidR="00DE01F7" w:rsidRPr="00EE1119" w:rsidRDefault="00DE01F7" w:rsidP="00DE01F7">
      <w:pPr>
        <w:spacing w:after="0" w:line="240" w:lineRule="auto"/>
        <w:ind w:left="720"/>
        <w:rPr>
          <w:rFonts w:ascii="Calibri" w:hAnsi="Calibri" w:cstheme="minorHAnsi"/>
          <w:i/>
          <w:sz w:val="24"/>
          <w:szCs w:val="24"/>
        </w:rPr>
      </w:pPr>
    </w:p>
    <w:p w:rsidR="001A1EDE" w:rsidRPr="00EE1119" w:rsidRDefault="002A438A" w:rsidP="0026485D">
      <w:pPr>
        <w:spacing w:after="0" w:line="240" w:lineRule="auto"/>
        <w:jc w:val="right"/>
        <w:rPr>
          <w:rFonts w:ascii="Calibri" w:hAnsi="Calibri" w:cstheme="minorHAnsi"/>
          <w:i/>
          <w:sz w:val="24"/>
          <w:szCs w:val="24"/>
        </w:rPr>
      </w:pPr>
      <w:r w:rsidRPr="00EE1119">
        <w:rPr>
          <w:rFonts w:ascii="Calibri" w:hAnsi="Calibri" w:cstheme="minorHAnsi"/>
          <w:i/>
          <w:sz w:val="24"/>
          <w:szCs w:val="24"/>
        </w:rPr>
        <w:t>District Submitting</w:t>
      </w:r>
      <w:r w:rsidR="00097F13" w:rsidRPr="00EE1119">
        <w:rPr>
          <w:rFonts w:ascii="Calibri" w:hAnsi="Calibri" w:cstheme="minorHAnsi"/>
          <w:i/>
          <w:sz w:val="24"/>
          <w:szCs w:val="24"/>
        </w:rPr>
        <w:t xml:space="preserve">:  </w:t>
      </w:r>
      <w:r w:rsidRPr="00EE1119">
        <w:rPr>
          <w:rFonts w:ascii="Calibri" w:hAnsi="Calibri" w:cstheme="minorHAnsi"/>
          <w:i/>
          <w:sz w:val="24"/>
          <w:szCs w:val="24"/>
        </w:rPr>
        <w:t>DeBeque-Plateau Valley</w:t>
      </w:r>
      <w:r w:rsidR="002E2DCF" w:rsidRPr="00EE1119">
        <w:rPr>
          <w:rFonts w:ascii="Calibri" w:hAnsi="Calibri" w:cstheme="minorHAnsi"/>
          <w:i/>
          <w:sz w:val="24"/>
          <w:szCs w:val="24"/>
        </w:rPr>
        <w:t>,</w:t>
      </w:r>
      <w:r w:rsidRPr="00EE1119">
        <w:rPr>
          <w:rFonts w:ascii="Calibri" w:hAnsi="Calibri" w:cstheme="minorHAnsi"/>
          <w:i/>
          <w:sz w:val="24"/>
          <w:szCs w:val="24"/>
        </w:rPr>
        <w:t xml:space="preserve"> Eagle Co</w:t>
      </w:r>
      <w:r w:rsidR="002E2DCF" w:rsidRPr="00EE1119">
        <w:rPr>
          <w:rFonts w:ascii="Calibri" w:hAnsi="Calibri" w:cstheme="minorHAnsi"/>
          <w:i/>
          <w:sz w:val="24"/>
          <w:szCs w:val="24"/>
        </w:rPr>
        <w:t>un</w:t>
      </w:r>
      <w:r w:rsidR="00B106A5" w:rsidRPr="00EE1119">
        <w:rPr>
          <w:rFonts w:ascii="Calibri" w:hAnsi="Calibri" w:cstheme="minorHAnsi"/>
          <w:i/>
          <w:sz w:val="24"/>
          <w:szCs w:val="24"/>
        </w:rPr>
        <w:t>t</w:t>
      </w:r>
      <w:r w:rsidR="002E2DCF" w:rsidRPr="00EE1119">
        <w:rPr>
          <w:rFonts w:ascii="Calibri" w:hAnsi="Calibri" w:cstheme="minorHAnsi"/>
          <w:i/>
          <w:sz w:val="24"/>
          <w:szCs w:val="24"/>
        </w:rPr>
        <w:t>y,</w:t>
      </w:r>
      <w:r w:rsidRPr="00EE1119">
        <w:rPr>
          <w:rFonts w:ascii="Calibri" w:hAnsi="Calibri" w:cstheme="minorHAnsi"/>
          <w:i/>
          <w:sz w:val="24"/>
          <w:szCs w:val="24"/>
        </w:rPr>
        <w:t xml:space="preserve"> Bookcliff</w:t>
      </w:r>
      <w:r w:rsidR="002E2DCF" w:rsidRPr="00EE1119">
        <w:rPr>
          <w:rFonts w:ascii="Calibri" w:hAnsi="Calibri" w:cstheme="minorHAnsi"/>
          <w:i/>
          <w:sz w:val="24"/>
          <w:szCs w:val="24"/>
        </w:rPr>
        <w:t>,</w:t>
      </w:r>
      <w:r w:rsidRPr="00EE1119">
        <w:rPr>
          <w:rFonts w:ascii="Calibri" w:hAnsi="Calibri" w:cstheme="minorHAnsi"/>
          <w:i/>
          <w:sz w:val="24"/>
          <w:szCs w:val="24"/>
        </w:rPr>
        <w:t xml:space="preserve"> Mt</w:t>
      </w:r>
      <w:r w:rsidR="002E2DCF" w:rsidRPr="00EE1119">
        <w:rPr>
          <w:rFonts w:ascii="Calibri" w:hAnsi="Calibri" w:cstheme="minorHAnsi"/>
          <w:i/>
          <w:sz w:val="24"/>
          <w:szCs w:val="24"/>
        </w:rPr>
        <w:t>.</w:t>
      </w:r>
      <w:r w:rsidRPr="00EE1119">
        <w:rPr>
          <w:rFonts w:ascii="Calibri" w:hAnsi="Calibri" w:cstheme="minorHAnsi"/>
          <w:i/>
          <w:sz w:val="24"/>
          <w:szCs w:val="24"/>
        </w:rPr>
        <w:t xml:space="preserve"> Sopris</w:t>
      </w:r>
      <w:r w:rsidR="002E2DCF" w:rsidRPr="00EE1119">
        <w:rPr>
          <w:rFonts w:ascii="Calibri" w:hAnsi="Calibri" w:cstheme="minorHAnsi"/>
          <w:i/>
          <w:sz w:val="24"/>
          <w:szCs w:val="24"/>
        </w:rPr>
        <w:t>,</w:t>
      </w:r>
      <w:r w:rsidRPr="00EE1119">
        <w:rPr>
          <w:rFonts w:ascii="Calibri" w:hAnsi="Calibri" w:cstheme="minorHAnsi"/>
          <w:i/>
          <w:sz w:val="24"/>
          <w:szCs w:val="24"/>
        </w:rPr>
        <w:t xml:space="preserve"> Southside</w:t>
      </w:r>
      <w:r w:rsidR="002E2DCF" w:rsidRPr="00EE1119">
        <w:rPr>
          <w:rFonts w:ascii="Calibri" w:hAnsi="Calibri" w:cstheme="minorHAnsi"/>
          <w:i/>
          <w:sz w:val="24"/>
          <w:szCs w:val="24"/>
        </w:rPr>
        <w:t>,</w:t>
      </w:r>
    </w:p>
    <w:p w:rsidR="001A1EDE" w:rsidRPr="00EE1119" w:rsidRDefault="002A438A" w:rsidP="0026485D">
      <w:pPr>
        <w:spacing w:after="0" w:line="240" w:lineRule="auto"/>
        <w:jc w:val="right"/>
        <w:rPr>
          <w:rFonts w:ascii="Calibri" w:hAnsi="Calibri" w:cstheme="minorHAnsi"/>
          <w:i/>
          <w:sz w:val="24"/>
          <w:szCs w:val="24"/>
        </w:rPr>
      </w:pPr>
      <w:r w:rsidRPr="00EE1119">
        <w:rPr>
          <w:rFonts w:ascii="Calibri" w:hAnsi="Calibri" w:cstheme="minorHAnsi"/>
          <w:i/>
          <w:sz w:val="24"/>
          <w:szCs w:val="24"/>
        </w:rPr>
        <w:t>Middle Park</w:t>
      </w:r>
      <w:r w:rsidR="002E2DCF" w:rsidRPr="00EE1119">
        <w:rPr>
          <w:rFonts w:ascii="Calibri" w:hAnsi="Calibri" w:cstheme="minorHAnsi"/>
          <w:i/>
          <w:sz w:val="24"/>
          <w:szCs w:val="24"/>
        </w:rPr>
        <w:t xml:space="preserve"> </w:t>
      </w:r>
    </w:p>
    <w:p w:rsidR="001A1EDE" w:rsidRDefault="002E2DCF" w:rsidP="00D717AE">
      <w:pPr>
        <w:spacing w:after="0" w:line="240" w:lineRule="auto"/>
        <w:jc w:val="right"/>
        <w:rPr>
          <w:rFonts w:ascii="Calibri" w:hAnsi="Calibri" w:cstheme="minorHAnsi"/>
          <w:b/>
          <w:i/>
          <w:sz w:val="24"/>
          <w:szCs w:val="24"/>
        </w:rPr>
      </w:pPr>
      <w:r w:rsidRPr="00EE1119">
        <w:rPr>
          <w:rFonts w:ascii="Calibri" w:hAnsi="Calibri" w:cstheme="minorHAnsi"/>
          <w:i/>
          <w:sz w:val="24"/>
          <w:szCs w:val="24"/>
        </w:rPr>
        <w:t>Committee Action:   Approved as Amended</w:t>
      </w:r>
    </w:p>
    <w:p w:rsidR="001A1EDE" w:rsidRDefault="001A1EDE" w:rsidP="00097F13">
      <w:pPr>
        <w:spacing w:after="0" w:line="240" w:lineRule="auto"/>
        <w:rPr>
          <w:rFonts w:ascii="Calibri" w:hAnsi="Calibri" w:cstheme="minorHAnsi"/>
          <w:b/>
          <w:i/>
          <w:sz w:val="24"/>
          <w:szCs w:val="24"/>
        </w:rPr>
      </w:pPr>
    </w:p>
    <w:p w:rsidR="00B6269C" w:rsidRPr="008B04EB" w:rsidRDefault="00D73EEC" w:rsidP="00097F13">
      <w:pPr>
        <w:spacing w:after="0" w:line="240" w:lineRule="auto"/>
        <w:rPr>
          <w:rFonts w:ascii="Calibri" w:hAnsi="Calibri" w:cstheme="minorHAnsi"/>
          <w:b/>
          <w:i/>
          <w:sz w:val="24"/>
          <w:szCs w:val="24"/>
        </w:rPr>
      </w:pPr>
      <w:r w:rsidRPr="008B04EB">
        <w:rPr>
          <w:rFonts w:ascii="Calibri" w:hAnsi="Calibri" w:cstheme="minorHAnsi"/>
          <w:b/>
          <w:i/>
          <w:sz w:val="24"/>
          <w:szCs w:val="24"/>
        </w:rPr>
        <w:t>Support of Watershed Coalitions</w:t>
      </w:r>
    </w:p>
    <w:p w:rsidR="00097F13" w:rsidRPr="008B04EB" w:rsidRDefault="00B6269C" w:rsidP="00097F13">
      <w:pPr>
        <w:spacing w:after="0" w:line="240" w:lineRule="auto"/>
        <w:ind w:left="720"/>
        <w:rPr>
          <w:rFonts w:ascii="Calibri" w:hAnsi="Calibri" w:cstheme="minorHAnsi"/>
          <w:i/>
          <w:sz w:val="24"/>
          <w:szCs w:val="24"/>
        </w:rPr>
      </w:pPr>
      <w:r w:rsidRPr="008B04EB">
        <w:rPr>
          <w:rFonts w:ascii="Calibri" w:hAnsi="Calibri" w:cstheme="minorHAnsi"/>
          <w:i/>
          <w:sz w:val="24"/>
          <w:szCs w:val="24"/>
        </w:rPr>
        <w:t>The CACD supports local landowner driven watershed coalitions.  CACD will support legislation beneficial to Conservation Districts and to the local landowner driven watershed coalitions they support</w:t>
      </w:r>
      <w:r w:rsidR="000F45B9" w:rsidRPr="008B04EB">
        <w:rPr>
          <w:rFonts w:ascii="Calibri" w:hAnsi="Calibri" w:cstheme="minorHAnsi"/>
          <w:i/>
          <w:sz w:val="24"/>
          <w:szCs w:val="24"/>
        </w:rPr>
        <w:t>.</w:t>
      </w:r>
    </w:p>
    <w:p w:rsidR="0026485D" w:rsidRPr="008B04EB" w:rsidRDefault="0026485D" w:rsidP="0026485D">
      <w:pPr>
        <w:spacing w:after="0" w:line="240" w:lineRule="auto"/>
        <w:jc w:val="right"/>
        <w:rPr>
          <w:rFonts w:ascii="Calibri" w:hAnsi="Calibri" w:cstheme="minorHAnsi"/>
          <w:i/>
          <w:sz w:val="24"/>
          <w:szCs w:val="24"/>
        </w:rPr>
      </w:pPr>
      <w:r w:rsidRPr="008B04EB">
        <w:rPr>
          <w:rFonts w:ascii="Calibri" w:hAnsi="Calibri" w:cstheme="minorHAnsi"/>
          <w:i/>
          <w:sz w:val="24"/>
          <w:szCs w:val="24"/>
        </w:rPr>
        <w:t>District Submitting: Big Thompson</w:t>
      </w:r>
    </w:p>
    <w:p w:rsidR="00F05287" w:rsidRPr="008B04EB" w:rsidRDefault="00097F13" w:rsidP="00F05287">
      <w:pPr>
        <w:spacing w:line="240" w:lineRule="auto"/>
        <w:jc w:val="right"/>
        <w:rPr>
          <w:rFonts w:ascii="Calibri" w:hAnsi="Calibri" w:cstheme="minorHAnsi"/>
          <w:b/>
          <w:i/>
          <w:sz w:val="24"/>
          <w:szCs w:val="24"/>
          <w:u w:val="single"/>
        </w:rPr>
      </w:pPr>
      <w:r w:rsidRPr="008B04EB">
        <w:rPr>
          <w:rFonts w:ascii="Calibri" w:hAnsi="Calibri" w:cstheme="minorHAnsi"/>
          <w:i/>
          <w:sz w:val="24"/>
          <w:szCs w:val="24"/>
        </w:rPr>
        <w:t xml:space="preserve">Committee Action:  </w:t>
      </w:r>
      <w:r w:rsidR="00B6269C" w:rsidRPr="008B04EB">
        <w:rPr>
          <w:rFonts w:ascii="Calibri" w:hAnsi="Calibri" w:cstheme="minorHAnsi"/>
          <w:i/>
          <w:sz w:val="24"/>
          <w:szCs w:val="24"/>
        </w:rPr>
        <w:t xml:space="preserve">Approved as </w:t>
      </w:r>
      <w:r w:rsidR="00F05287" w:rsidRPr="008B04EB">
        <w:rPr>
          <w:rFonts w:ascii="Calibri" w:hAnsi="Calibri" w:cstheme="minorHAnsi"/>
          <w:i/>
          <w:sz w:val="24"/>
          <w:szCs w:val="24"/>
        </w:rPr>
        <w:t>A</w:t>
      </w:r>
      <w:r w:rsidR="00B6269C" w:rsidRPr="008B04EB">
        <w:rPr>
          <w:rFonts w:ascii="Calibri" w:hAnsi="Calibri" w:cstheme="minorHAnsi"/>
          <w:i/>
          <w:sz w:val="24"/>
          <w:szCs w:val="24"/>
        </w:rPr>
        <w:t>mended</w:t>
      </w:r>
    </w:p>
    <w:p w:rsidR="006E1F4A" w:rsidRDefault="006E1F4A" w:rsidP="002B5A48">
      <w:pPr>
        <w:spacing w:after="0" w:line="240" w:lineRule="auto"/>
        <w:rPr>
          <w:rFonts w:ascii="Calibri" w:hAnsi="Calibri" w:cstheme="minorHAnsi"/>
          <w:b/>
          <w:i/>
          <w:sz w:val="24"/>
          <w:szCs w:val="24"/>
          <w:u w:val="single"/>
        </w:rPr>
      </w:pPr>
    </w:p>
    <w:p w:rsidR="00743B6E" w:rsidRDefault="00F05287" w:rsidP="002B5A48">
      <w:pPr>
        <w:spacing w:after="0" w:line="240" w:lineRule="auto"/>
        <w:rPr>
          <w:rFonts w:ascii="Calibri" w:hAnsi="Calibri" w:cstheme="minorHAnsi"/>
          <w:b/>
          <w:i/>
          <w:sz w:val="24"/>
          <w:szCs w:val="24"/>
          <w:u w:val="single"/>
        </w:rPr>
      </w:pPr>
      <w:r w:rsidRPr="008B04EB">
        <w:rPr>
          <w:rFonts w:ascii="Calibri" w:hAnsi="Calibri" w:cstheme="minorHAnsi"/>
          <w:b/>
          <w:i/>
          <w:sz w:val="24"/>
          <w:szCs w:val="24"/>
          <w:u w:val="single"/>
        </w:rPr>
        <w:lastRenderedPageBreak/>
        <w:t>DEFEATED</w:t>
      </w:r>
      <w:r w:rsidR="00743B6E" w:rsidRPr="008B04EB">
        <w:rPr>
          <w:rFonts w:ascii="Calibri" w:hAnsi="Calibri" w:cstheme="minorHAnsi"/>
          <w:b/>
          <w:i/>
          <w:sz w:val="24"/>
          <w:szCs w:val="24"/>
          <w:u w:val="single"/>
        </w:rPr>
        <w:t>:</w:t>
      </w:r>
    </w:p>
    <w:p w:rsidR="00B66C3B" w:rsidRPr="008B04EB" w:rsidRDefault="00B66C3B" w:rsidP="002B5A48">
      <w:pPr>
        <w:spacing w:after="0" w:line="240" w:lineRule="auto"/>
        <w:rPr>
          <w:rFonts w:ascii="Calibri" w:hAnsi="Calibri" w:cstheme="minorHAnsi"/>
          <w:b/>
          <w:i/>
          <w:sz w:val="24"/>
          <w:szCs w:val="24"/>
          <w:u w:val="single"/>
        </w:rPr>
      </w:pPr>
    </w:p>
    <w:p w:rsidR="002F2413" w:rsidRPr="008B04EB" w:rsidRDefault="002F2413" w:rsidP="002B5A48">
      <w:pPr>
        <w:spacing w:after="0" w:line="240" w:lineRule="auto"/>
        <w:rPr>
          <w:rFonts w:ascii="Calibri" w:hAnsi="Calibri" w:cstheme="minorHAnsi"/>
          <w:b/>
          <w:i/>
          <w:sz w:val="24"/>
          <w:szCs w:val="24"/>
          <w:u w:val="single"/>
        </w:rPr>
      </w:pPr>
    </w:p>
    <w:p w:rsidR="002F2413" w:rsidRPr="008B04EB" w:rsidRDefault="002F2413" w:rsidP="002B5A48">
      <w:pPr>
        <w:spacing w:after="0" w:line="240" w:lineRule="auto"/>
        <w:rPr>
          <w:rFonts w:ascii="Calibri" w:hAnsi="Calibri" w:cstheme="minorHAnsi"/>
          <w:b/>
          <w:i/>
          <w:sz w:val="24"/>
          <w:szCs w:val="24"/>
        </w:rPr>
      </w:pPr>
      <w:r w:rsidRPr="008B04EB">
        <w:rPr>
          <w:rFonts w:ascii="Calibri" w:hAnsi="Calibri" w:cstheme="minorHAnsi"/>
          <w:b/>
          <w:i/>
          <w:sz w:val="24"/>
          <w:szCs w:val="24"/>
        </w:rPr>
        <w:t>NRCS Ranking of EQIP Projects</w:t>
      </w:r>
    </w:p>
    <w:p w:rsidR="002F2413" w:rsidRPr="008B04EB" w:rsidRDefault="002F2413" w:rsidP="002B5A48">
      <w:pPr>
        <w:spacing w:after="0" w:line="240" w:lineRule="auto"/>
        <w:ind w:left="720"/>
        <w:rPr>
          <w:rFonts w:ascii="Calibri" w:hAnsi="Calibri" w:cstheme="minorHAnsi"/>
          <w:i/>
          <w:sz w:val="24"/>
          <w:szCs w:val="24"/>
        </w:rPr>
      </w:pPr>
      <w:r w:rsidRPr="008B04EB">
        <w:rPr>
          <w:rFonts w:ascii="Calibri" w:hAnsi="Calibri" w:cstheme="minorHAnsi"/>
          <w:i/>
          <w:sz w:val="24"/>
          <w:szCs w:val="24"/>
        </w:rPr>
        <w:t>CACD request NRCS to rank EQIP projects on a watershed basis for the forthcoming years.</w:t>
      </w:r>
    </w:p>
    <w:p w:rsidR="0026485D" w:rsidRPr="008B04EB" w:rsidRDefault="0026485D" w:rsidP="0026485D">
      <w:pPr>
        <w:spacing w:after="0" w:line="240" w:lineRule="auto"/>
        <w:ind w:left="720"/>
        <w:jc w:val="right"/>
        <w:rPr>
          <w:rFonts w:ascii="Calibri" w:hAnsi="Calibri" w:cstheme="minorHAnsi"/>
          <w:i/>
          <w:sz w:val="24"/>
          <w:szCs w:val="24"/>
        </w:rPr>
      </w:pPr>
      <w:r w:rsidRPr="008B04EB">
        <w:rPr>
          <w:rFonts w:ascii="Calibri" w:hAnsi="Calibri" w:cstheme="minorHAnsi"/>
          <w:i/>
          <w:sz w:val="24"/>
          <w:szCs w:val="24"/>
        </w:rPr>
        <w:t>District Submitting:  San Juan</w:t>
      </w:r>
    </w:p>
    <w:p w:rsidR="002F2413" w:rsidRPr="008B04EB" w:rsidRDefault="002F2413" w:rsidP="002B5A48">
      <w:pPr>
        <w:spacing w:after="0" w:line="240" w:lineRule="auto"/>
        <w:ind w:left="720"/>
        <w:jc w:val="right"/>
        <w:rPr>
          <w:rFonts w:ascii="Calibri" w:hAnsi="Calibri" w:cstheme="minorHAnsi"/>
          <w:i/>
          <w:sz w:val="24"/>
          <w:szCs w:val="24"/>
        </w:rPr>
      </w:pPr>
      <w:r w:rsidRPr="008B04EB">
        <w:rPr>
          <w:rFonts w:ascii="Calibri" w:hAnsi="Calibri" w:cstheme="minorHAnsi"/>
          <w:i/>
          <w:color w:val="282828"/>
          <w:sz w:val="24"/>
          <w:szCs w:val="24"/>
        </w:rPr>
        <w:t xml:space="preserve">Committee Action:  </w:t>
      </w:r>
      <w:r w:rsidR="003B25E5" w:rsidRPr="008B04EB">
        <w:rPr>
          <w:rFonts w:ascii="Calibri" w:hAnsi="Calibri" w:cstheme="minorHAnsi"/>
          <w:i/>
          <w:color w:val="282828"/>
          <w:sz w:val="24"/>
          <w:szCs w:val="24"/>
        </w:rPr>
        <w:t>Defeated</w:t>
      </w:r>
    </w:p>
    <w:p w:rsidR="00743B6E" w:rsidRPr="008B04EB" w:rsidRDefault="00B6269C" w:rsidP="0079584D">
      <w:pPr>
        <w:spacing w:before="100" w:beforeAutospacing="1" w:after="0" w:line="240" w:lineRule="auto"/>
        <w:rPr>
          <w:rFonts w:ascii="Calibri" w:hAnsi="Calibri" w:cstheme="minorHAnsi"/>
          <w:b/>
          <w:i/>
          <w:sz w:val="24"/>
          <w:szCs w:val="24"/>
        </w:rPr>
      </w:pPr>
      <w:r w:rsidRPr="008B04EB">
        <w:rPr>
          <w:rFonts w:ascii="Calibri" w:hAnsi="Calibri" w:cstheme="minorHAnsi"/>
          <w:b/>
          <w:i/>
          <w:iCs/>
          <w:sz w:val="24"/>
          <w:szCs w:val="24"/>
        </w:rPr>
        <w:t xml:space="preserve">CACD </w:t>
      </w:r>
      <w:r w:rsidR="009641AC">
        <w:rPr>
          <w:rFonts w:ascii="Calibri" w:hAnsi="Calibri" w:cstheme="minorHAnsi"/>
          <w:b/>
          <w:i/>
          <w:iCs/>
          <w:sz w:val="24"/>
          <w:szCs w:val="24"/>
        </w:rPr>
        <w:t>W</w:t>
      </w:r>
      <w:r w:rsidRPr="008B04EB">
        <w:rPr>
          <w:rFonts w:ascii="Calibri" w:hAnsi="Calibri" w:cstheme="minorHAnsi"/>
          <w:b/>
          <w:i/>
          <w:iCs/>
          <w:sz w:val="24"/>
          <w:szCs w:val="24"/>
        </w:rPr>
        <w:t xml:space="preserve">ill </w:t>
      </w:r>
      <w:r w:rsidR="009641AC">
        <w:rPr>
          <w:rFonts w:ascii="Calibri" w:hAnsi="Calibri" w:cstheme="minorHAnsi"/>
          <w:b/>
          <w:i/>
          <w:iCs/>
          <w:sz w:val="24"/>
          <w:szCs w:val="24"/>
        </w:rPr>
        <w:t>L</w:t>
      </w:r>
      <w:r w:rsidRPr="008B04EB">
        <w:rPr>
          <w:rFonts w:ascii="Calibri" w:hAnsi="Calibri" w:cstheme="minorHAnsi"/>
          <w:b/>
          <w:i/>
          <w:iCs/>
          <w:sz w:val="24"/>
          <w:szCs w:val="24"/>
        </w:rPr>
        <w:t>obby the State for</w:t>
      </w:r>
      <w:r w:rsidR="009641AC">
        <w:rPr>
          <w:rFonts w:ascii="Calibri" w:hAnsi="Calibri" w:cstheme="minorHAnsi"/>
          <w:b/>
          <w:i/>
          <w:iCs/>
          <w:sz w:val="24"/>
          <w:szCs w:val="24"/>
        </w:rPr>
        <w:t xml:space="preserve"> I</w:t>
      </w:r>
      <w:r w:rsidRPr="008B04EB">
        <w:rPr>
          <w:rFonts w:ascii="Calibri" w:hAnsi="Calibri" w:cstheme="minorHAnsi"/>
          <w:b/>
          <w:i/>
          <w:iCs/>
          <w:sz w:val="24"/>
          <w:szCs w:val="24"/>
        </w:rPr>
        <w:t xml:space="preserve">ncreased </w:t>
      </w:r>
      <w:r w:rsidR="009641AC">
        <w:rPr>
          <w:rFonts w:ascii="Calibri" w:hAnsi="Calibri" w:cstheme="minorHAnsi"/>
          <w:b/>
          <w:i/>
          <w:iCs/>
          <w:sz w:val="24"/>
          <w:szCs w:val="24"/>
        </w:rPr>
        <w:t>F</w:t>
      </w:r>
      <w:r w:rsidRPr="008B04EB">
        <w:rPr>
          <w:rFonts w:ascii="Calibri" w:hAnsi="Calibri" w:cstheme="minorHAnsi"/>
          <w:b/>
          <w:i/>
          <w:iCs/>
          <w:sz w:val="24"/>
          <w:szCs w:val="24"/>
        </w:rPr>
        <w:t>unding for</w:t>
      </w:r>
      <w:r w:rsidR="009641AC">
        <w:rPr>
          <w:rFonts w:ascii="Calibri" w:hAnsi="Calibri" w:cstheme="minorHAnsi"/>
          <w:b/>
          <w:i/>
          <w:iCs/>
          <w:sz w:val="24"/>
          <w:szCs w:val="24"/>
        </w:rPr>
        <w:t xml:space="preserve"> I</w:t>
      </w:r>
      <w:r w:rsidRPr="008B04EB">
        <w:rPr>
          <w:rFonts w:ascii="Calibri" w:hAnsi="Calibri" w:cstheme="minorHAnsi"/>
          <w:b/>
          <w:i/>
          <w:iCs/>
          <w:sz w:val="24"/>
          <w:szCs w:val="24"/>
        </w:rPr>
        <w:t xml:space="preserve">ndividual </w:t>
      </w:r>
      <w:r w:rsidR="009641AC">
        <w:rPr>
          <w:rFonts w:ascii="Calibri" w:hAnsi="Calibri" w:cstheme="minorHAnsi"/>
          <w:b/>
          <w:i/>
          <w:iCs/>
          <w:sz w:val="24"/>
          <w:szCs w:val="24"/>
        </w:rPr>
        <w:t>Conservation D</w:t>
      </w:r>
      <w:r w:rsidRPr="008B04EB">
        <w:rPr>
          <w:rFonts w:ascii="Calibri" w:hAnsi="Calibri" w:cstheme="minorHAnsi"/>
          <w:b/>
          <w:i/>
          <w:iCs/>
          <w:sz w:val="24"/>
          <w:szCs w:val="24"/>
        </w:rPr>
        <w:t>istricts</w:t>
      </w:r>
    </w:p>
    <w:p w:rsidR="0026485D" w:rsidRPr="008B04EB" w:rsidRDefault="0079584D" w:rsidP="00F05287">
      <w:pPr>
        <w:spacing w:after="0" w:line="240" w:lineRule="auto"/>
        <w:ind w:left="720"/>
        <w:rPr>
          <w:rFonts w:ascii="Calibri" w:hAnsi="Calibri" w:cstheme="minorHAnsi"/>
          <w:i/>
          <w:sz w:val="24"/>
          <w:szCs w:val="24"/>
        </w:rPr>
      </w:pPr>
      <w:r w:rsidRPr="008B04EB">
        <w:rPr>
          <w:rFonts w:ascii="Calibri" w:hAnsi="Calibri" w:cstheme="minorHAnsi"/>
          <w:i/>
          <w:sz w:val="24"/>
          <w:szCs w:val="24"/>
        </w:rPr>
        <w:t>Colorado Association of Conservation Districts will lobby the State of Colo</w:t>
      </w:r>
      <w:r w:rsidR="00A0730B" w:rsidRPr="008B04EB">
        <w:rPr>
          <w:rFonts w:ascii="Calibri" w:hAnsi="Calibri" w:cstheme="minorHAnsi"/>
          <w:i/>
          <w:sz w:val="24"/>
          <w:szCs w:val="24"/>
        </w:rPr>
        <w:t>rado for funding for individual districts to be able to employ a district manager for at least 32 hours per week.</w:t>
      </w:r>
    </w:p>
    <w:p w:rsidR="0026485D" w:rsidRPr="008B04EB" w:rsidRDefault="0026485D" w:rsidP="002B5A48">
      <w:pPr>
        <w:spacing w:after="0" w:line="240" w:lineRule="auto"/>
        <w:jc w:val="right"/>
        <w:rPr>
          <w:rFonts w:ascii="Calibri" w:hAnsi="Calibri" w:cstheme="minorHAnsi"/>
          <w:i/>
          <w:sz w:val="24"/>
          <w:szCs w:val="24"/>
        </w:rPr>
      </w:pPr>
      <w:r w:rsidRPr="008B04EB">
        <w:rPr>
          <w:rFonts w:ascii="Calibri" w:hAnsi="Calibri" w:cstheme="minorHAnsi"/>
          <w:i/>
          <w:sz w:val="24"/>
          <w:szCs w:val="24"/>
        </w:rPr>
        <w:t>District Submitting:  Colorado First</w:t>
      </w:r>
    </w:p>
    <w:p w:rsidR="00D73EEC" w:rsidRDefault="00A0730B" w:rsidP="002B5A48">
      <w:pPr>
        <w:spacing w:after="0" w:line="240" w:lineRule="auto"/>
        <w:jc w:val="right"/>
        <w:rPr>
          <w:rFonts w:ascii="Calibri" w:hAnsi="Calibri" w:cstheme="minorHAnsi"/>
          <w:i/>
          <w:sz w:val="24"/>
          <w:szCs w:val="24"/>
        </w:rPr>
      </w:pPr>
      <w:r w:rsidRPr="008B04EB">
        <w:rPr>
          <w:rFonts w:ascii="Calibri" w:hAnsi="Calibri" w:cstheme="minorHAnsi"/>
          <w:i/>
          <w:sz w:val="24"/>
          <w:szCs w:val="24"/>
        </w:rPr>
        <w:t>Committee Action:  Defeated</w:t>
      </w:r>
    </w:p>
    <w:p w:rsidR="00B66C3B" w:rsidRDefault="00B66C3B" w:rsidP="002B5A48">
      <w:pPr>
        <w:spacing w:after="0" w:line="240" w:lineRule="auto"/>
        <w:jc w:val="right"/>
        <w:rPr>
          <w:rFonts w:ascii="Calibri" w:hAnsi="Calibri" w:cstheme="minorHAnsi"/>
          <w:i/>
          <w:sz w:val="24"/>
          <w:szCs w:val="24"/>
        </w:rPr>
      </w:pPr>
    </w:p>
    <w:p w:rsidR="00B66C3B" w:rsidRDefault="00B66C3B" w:rsidP="002B5A48">
      <w:pPr>
        <w:spacing w:after="0" w:line="240" w:lineRule="auto"/>
        <w:jc w:val="right"/>
        <w:rPr>
          <w:rFonts w:ascii="Calibri" w:hAnsi="Calibri" w:cstheme="minorHAnsi"/>
          <w:i/>
          <w:sz w:val="24"/>
          <w:szCs w:val="24"/>
        </w:rPr>
      </w:pPr>
    </w:p>
    <w:p w:rsidR="00B66C3B" w:rsidRPr="00B66C3B" w:rsidRDefault="00B66C3B" w:rsidP="00B66C3B">
      <w:pPr>
        <w:spacing w:after="0" w:line="240" w:lineRule="auto"/>
        <w:rPr>
          <w:rFonts w:ascii="Calibri" w:hAnsi="Calibri"/>
          <w:b/>
          <w:i/>
          <w:sz w:val="24"/>
          <w:szCs w:val="24"/>
          <w:u w:val="single"/>
        </w:rPr>
      </w:pPr>
      <w:r w:rsidRPr="00B66C3B">
        <w:rPr>
          <w:rFonts w:ascii="Calibri" w:hAnsi="Calibri"/>
          <w:b/>
          <w:i/>
          <w:sz w:val="24"/>
          <w:szCs w:val="24"/>
        </w:rPr>
        <w:t xml:space="preserve">Chimney Rock Administrative Funding </w:t>
      </w:r>
    </w:p>
    <w:p w:rsidR="00B66C3B" w:rsidRPr="00B66C3B" w:rsidRDefault="00B66C3B" w:rsidP="00B66C3B">
      <w:pPr>
        <w:spacing w:after="0" w:line="240" w:lineRule="auto"/>
        <w:ind w:left="720"/>
        <w:rPr>
          <w:rFonts w:ascii="Calibri" w:hAnsi="Calibri"/>
          <w:i/>
          <w:sz w:val="24"/>
          <w:szCs w:val="24"/>
        </w:rPr>
      </w:pPr>
      <w:r w:rsidRPr="00B66C3B">
        <w:rPr>
          <w:rFonts w:ascii="Calibri" w:hAnsi="Calibri"/>
          <w:i/>
          <w:sz w:val="24"/>
          <w:szCs w:val="24"/>
        </w:rPr>
        <w:t xml:space="preserve">CACD shall work with NACD in 2015 and following legislative sessions, to request funding to provide administrative and managerial functions directly related to any newly designated National Monuments in Colorado. </w:t>
      </w:r>
    </w:p>
    <w:p w:rsidR="00B66C3B" w:rsidRPr="00B66C3B" w:rsidRDefault="00B66C3B" w:rsidP="00B66C3B">
      <w:pPr>
        <w:spacing w:after="0" w:line="240" w:lineRule="auto"/>
        <w:jc w:val="right"/>
        <w:rPr>
          <w:rFonts w:ascii="Calibri" w:hAnsi="Calibri"/>
          <w:i/>
          <w:sz w:val="24"/>
          <w:szCs w:val="24"/>
        </w:rPr>
      </w:pPr>
      <w:r w:rsidRPr="00B66C3B">
        <w:rPr>
          <w:rFonts w:ascii="Calibri" w:hAnsi="Calibri"/>
          <w:i/>
          <w:sz w:val="24"/>
          <w:szCs w:val="24"/>
        </w:rPr>
        <w:t xml:space="preserve">District Submitting:   San Juan </w:t>
      </w:r>
    </w:p>
    <w:p w:rsidR="00B66C3B" w:rsidRPr="008B04EB" w:rsidRDefault="00B66C3B" w:rsidP="00B66C3B">
      <w:pPr>
        <w:spacing w:after="0" w:line="240" w:lineRule="auto"/>
        <w:ind w:left="720"/>
        <w:jc w:val="right"/>
        <w:rPr>
          <w:rFonts w:ascii="Calibri" w:hAnsi="Calibri" w:cstheme="minorHAnsi"/>
          <w:i/>
          <w:color w:val="282828"/>
          <w:sz w:val="24"/>
          <w:szCs w:val="24"/>
        </w:rPr>
      </w:pPr>
      <w:r w:rsidRPr="00B66C3B">
        <w:rPr>
          <w:rFonts w:ascii="Calibri" w:hAnsi="Calibri" w:cstheme="minorHAnsi"/>
          <w:i/>
          <w:color w:val="282828"/>
          <w:sz w:val="24"/>
          <w:szCs w:val="24"/>
        </w:rPr>
        <w:t xml:space="preserve">Committee Action:  </w:t>
      </w:r>
      <w:r w:rsidR="002854AB">
        <w:rPr>
          <w:rFonts w:ascii="Calibri" w:hAnsi="Calibri" w:cstheme="minorHAnsi"/>
          <w:i/>
          <w:color w:val="282828"/>
          <w:sz w:val="24"/>
          <w:szCs w:val="24"/>
        </w:rPr>
        <w:t>Defeated</w:t>
      </w:r>
      <w:bookmarkStart w:id="0" w:name="_GoBack"/>
      <w:bookmarkEnd w:id="0"/>
      <w:r w:rsidRPr="008B04EB">
        <w:rPr>
          <w:rFonts w:ascii="Calibri" w:hAnsi="Calibri" w:cstheme="minorHAnsi"/>
          <w:i/>
          <w:color w:val="282828"/>
          <w:sz w:val="24"/>
          <w:szCs w:val="24"/>
        </w:rPr>
        <w:t xml:space="preserve"> </w:t>
      </w:r>
    </w:p>
    <w:p w:rsidR="00B66C3B" w:rsidRPr="008B04EB" w:rsidRDefault="00B66C3B" w:rsidP="002B5A48">
      <w:pPr>
        <w:spacing w:after="0" w:line="240" w:lineRule="auto"/>
        <w:jc w:val="right"/>
        <w:rPr>
          <w:rFonts w:ascii="Calibri" w:hAnsi="Calibri" w:cstheme="minorHAnsi"/>
          <w:i/>
          <w:sz w:val="24"/>
          <w:szCs w:val="24"/>
        </w:rPr>
      </w:pPr>
    </w:p>
    <w:p w:rsidR="00D73EEC" w:rsidRPr="008B04EB" w:rsidRDefault="00D73EEC" w:rsidP="002B5A48">
      <w:pPr>
        <w:spacing w:after="0" w:line="240" w:lineRule="auto"/>
        <w:rPr>
          <w:rFonts w:ascii="Calibri" w:hAnsi="Calibri" w:cstheme="minorHAnsi"/>
          <w:i/>
          <w:sz w:val="24"/>
          <w:szCs w:val="24"/>
        </w:rPr>
      </w:pPr>
    </w:p>
    <w:p w:rsidR="00D73EEC" w:rsidRPr="008B04EB" w:rsidRDefault="00D73EEC" w:rsidP="002B5A48">
      <w:pPr>
        <w:spacing w:after="0" w:line="240" w:lineRule="auto"/>
        <w:rPr>
          <w:rFonts w:ascii="Calibri" w:hAnsi="Calibri" w:cstheme="minorHAnsi"/>
          <w:b/>
          <w:i/>
          <w:sz w:val="24"/>
          <w:szCs w:val="24"/>
        </w:rPr>
      </w:pPr>
      <w:r w:rsidRPr="008B04EB">
        <w:rPr>
          <w:rFonts w:ascii="Calibri" w:hAnsi="Calibri" w:cstheme="minorHAnsi"/>
          <w:b/>
          <w:i/>
          <w:sz w:val="24"/>
          <w:szCs w:val="24"/>
        </w:rPr>
        <w:t xml:space="preserve">Direct Assistance Allocation </w:t>
      </w:r>
    </w:p>
    <w:p w:rsidR="00D73EEC" w:rsidRPr="008B04EB" w:rsidRDefault="00D73EEC" w:rsidP="00A0730B">
      <w:pPr>
        <w:spacing w:after="0" w:line="240" w:lineRule="auto"/>
        <w:rPr>
          <w:rFonts w:ascii="Calibri" w:hAnsi="Calibri" w:cstheme="minorHAnsi"/>
          <w:i/>
          <w:sz w:val="24"/>
          <w:szCs w:val="24"/>
        </w:rPr>
      </w:pPr>
      <w:r w:rsidRPr="008B04EB">
        <w:rPr>
          <w:rFonts w:ascii="Calibri" w:hAnsi="Calibri" w:cstheme="minorHAnsi"/>
          <w:i/>
          <w:sz w:val="24"/>
          <w:szCs w:val="24"/>
        </w:rPr>
        <w:t>CACD will lobby Colorado Legislature for procurement of funds to in</w:t>
      </w:r>
      <w:r w:rsidR="00B6269C" w:rsidRPr="008B04EB">
        <w:rPr>
          <w:rFonts w:ascii="Calibri" w:hAnsi="Calibri" w:cstheme="minorHAnsi"/>
          <w:i/>
          <w:sz w:val="24"/>
          <w:szCs w:val="24"/>
        </w:rPr>
        <w:t xml:space="preserve">crease direct assistance to its </w:t>
      </w:r>
      <w:r w:rsidRPr="008B04EB">
        <w:rPr>
          <w:rFonts w:ascii="Calibri" w:hAnsi="Calibri" w:cstheme="minorHAnsi"/>
          <w:i/>
          <w:sz w:val="24"/>
          <w:szCs w:val="24"/>
        </w:rPr>
        <w:t>Conservation Districts.</w:t>
      </w:r>
    </w:p>
    <w:p w:rsidR="0026485D" w:rsidRPr="008B04EB" w:rsidRDefault="00D73EEC" w:rsidP="0026485D">
      <w:pPr>
        <w:pStyle w:val="ListParagraph"/>
        <w:numPr>
          <w:ilvl w:val="0"/>
          <w:numId w:val="2"/>
        </w:numPr>
        <w:rPr>
          <w:rFonts w:ascii="Calibri" w:hAnsi="Calibri" w:cstheme="minorHAnsi"/>
          <w:i/>
        </w:rPr>
      </w:pPr>
      <w:r w:rsidRPr="008B04EB">
        <w:rPr>
          <w:rFonts w:ascii="Calibri" w:hAnsi="Calibri" w:cstheme="minorHAnsi"/>
          <w:i/>
        </w:rPr>
        <w:t>Therefore be it resolved, that the Colorado Association of Conservation Districts set a goal of increased Direct Assistance allocations that makes up for and reflects the cost of living increases that have occurred since the last adjustment in the Direct Assistance allocation.  The CACD will direct our lobbyist to work diligently and persistently in the 2015 and following legislative sessions until this goal is accomplished.</w:t>
      </w:r>
    </w:p>
    <w:p w:rsidR="00F05287" w:rsidRPr="008B04EB" w:rsidRDefault="00F05287" w:rsidP="00F05287">
      <w:pPr>
        <w:spacing w:after="0" w:line="240" w:lineRule="auto"/>
        <w:ind w:left="720"/>
        <w:rPr>
          <w:rFonts w:ascii="Calibri" w:hAnsi="Calibri" w:cstheme="minorHAnsi"/>
          <w:i/>
          <w:sz w:val="24"/>
          <w:szCs w:val="24"/>
        </w:rPr>
      </w:pPr>
    </w:p>
    <w:p w:rsidR="0026485D" w:rsidRPr="008B04EB" w:rsidRDefault="00AC2006" w:rsidP="0026485D">
      <w:pPr>
        <w:spacing w:after="0" w:line="240" w:lineRule="auto"/>
        <w:rPr>
          <w:rFonts w:ascii="Calibri" w:hAnsi="Calibri" w:cstheme="minorHAnsi"/>
          <w:i/>
          <w:sz w:val="24"/>
          <w:szCs w:val="24"/>
        </w:rPr>
      </w:pPr>
      <w:r w:rsidRPr="008B04EB">
        <w:rPr>
          <w:rFonts w:ascii="Calibri" w:hAnsi="Calibri" w:cstheme="minorHAnsi"/>
          <w:i/>
          <w:sz w:val="24"/>
          <w:szCs w:val="24"/>
        </w:rPr>
        <w:t xml:space="preserve">            </w:t>
      </w:r>
      <w:r w:rsidR="0026485D" w:rsidRPr="008B04EB">
        <w:rPr>
          <w:rFonts w:ascii="Calibri" w:hAnsi="Calibri" w:cstheme="minorHAnsi"/>
          <w:i/>
          <w:sz w:val="24"/>
          <w:szCs w:val="24"/>
        </w:rPr>
        <w:t xml:space="preserve">Submitted by </w:t>
      </w:r>
      <w:r w:rsidR="00B6269C" w:rsidRPr="008B04EB">
        <w:rPr>
          <w:rFonts w:ascii="Calibri" w:hAnsi="Calibri" w:cstheme="minorHAnsi"/>
          <w:i/>
          <w:sz w:val="24"/>
          <w:szCs w:val="24"/>
        </w:rPr>
        <w:t>Prowers</w:t>
      </w:r>
      <w:r w:rsidR="0026485D" w:rsidRPr="008B04EB">
        <w:rPr>
          <w:rFonts w:ascii="Calibri" w:hAnsi="Calibri" w:cstheme="minorHAnsi"/>
          <w:i/>
          <w:sz w:val="24"/>
          <w:szCs w:val="24"/>
        </w:rPr>
        <w:t>,</w:t>
      </w:r>
      <w:r w:rsidR="00B6269C" w:rsidRPr="008B04EB">
        <w:rPr>
          <w:rFonts w:ascii="Calibri" w:hAnsi="Calibri" w:cstheme="minorHAnsi"/>
          <w:i/>
          <w:sz w:val="24"/>
          <w:szCs w:val="24"/>
        </w:rPr>
        <w:t xml:space="preserve"> Branson-Trinchera </w:t>
      </w:r>
      <w:r w:rsidR="0026485D" w:rsidRPr="008B04EB">
        <w:rPr>
          <w:rFonts w:ascii="Calibri" w:hAnsi="Calibri" w:cstheme="minorHAnsi"/>
          <w:i/>
          <w:sz w:val="24"/>
          <w:szCs w:val="24"/>
        </w:rPr>
        <w:t>,</w:t>
      </w:r>
      <w:r w:rsidR="00B6269C" w:rsidRPr="008B04EB">
        <w:rPr>
          <w:rFonts w:ascii="Calibri" w:hAnsi="Calibri" w:cstheme="minorHAnsi"/>
          <w:i/>
          <w:sz w:val="24"/>
          <w:szCs w:val="24"/>
        </w:rPr>
        <w:t xml:space="preserve"> East Otero,</w:t>
      </w:r>
      <w:r w:rsidR="0026485D" w:rsidRPr="008B04EB">
        <w:rPr>
          <w:rFonts w:ascii="Calibri" w:hAnsi="Calibri" w:cstheme="minorHAnsi"/>
          <w:i/>
          <w:sz w:val="24"/>
          <w:szCs w:val="24"/>
        </w:rPr>
        <w:t xml:space="preserve"> </w:t>
      </w:r>
      <w:r w:rsidR="00B6269C" w:rsidRPr="008B04EB">
        <w:rPr>
          <w:rFonts w:ascii="Calibri" w:hAnsi="Calibri" w:cstheme="minorHAnsi"/>
          <w:i/>
          <w:sz w:val="24"/>
          <w:szCs w:val="24"/>
        </w:rPr>
        <w:t>West Otero-Timpas,</w:t>
      </w:r>
      <w:r w:rsidR="0026485D" w:rsidRPr="008B04EB">
        <w:rPr>
          <w:rFonts w:ascii="Calibri" w:hAnsi="Calibri" w:cstheme="minorHAnsi"/>
          <w:i/>
          <w:sz w:val="24"/>
          <w:szCs w:val="24"/>
        </w:rPr>
        <w:t xml:space="preserve"> Olney </w:t>
      </w:r>
      <w:r w:rsidR="00B6269C" w:rsidRPr="008B04EB">
        <w:rPr>
          <w:rFonts w:ascii="Calibri" w:hAnsi="Calibri" w:cstheme="minorHAnsi"/>
          <w:i/>
          <w:sz w:val="24"/>
          <w:szCs w:val="24"/>
        </w:rPr>
        <w:t>Boone</w:t>
      </w:r>
    </w:p>
    <w:p w:rsidR="0026485D" w:rsidRPr="008B04EB" w:rsidRDefault="0026485D" w:rsidP="0026485D">
      <w:pPr>
        <w:spacing w:after="0" w:line="240" w:lineRule="auto"/>
        <w:ind w:left="360"/>
        <w:jc w:val="right"/>
        <w:rPr>
          <w:rFonts w:ascii="Calibri" w:hAnsi="Calibri" w:cstheme="minorHAnsi"/>
          <w:i/>
          <w:sz w:val="24"/>
          <w:szCs w:val="24"/>
        </w:rPr>
      </w:pPr>
      <w:r w:rsidRPr="008B04EB">
        <w:rPr>
          <w:rFonts w:ascii="Calibri" w:hAnsi="Calibri" w:cstheme="minorHAnsi"/>
          <w:i/>
          <w:sz w:val="24"/>
          <w:szCs w:val="24"/>
        </w:rPr>
        <w:t>Committee Action:  Defeated</w:t>
      </w:r>
    </w:p>
    <w:p w:rsidR="0026485D" w:rsidRPr="008B04EB" w:rsidRDefault="0026485D" w:rsidP="00A0730B">
      <w:pPr>
        <w:spacing w:after="0" w:line="240" w:lineRule="auto"/>
        <w:ind w:left="360"/>
        <w:jc w:val="both"/>
        <w:rPr>
          <w:rFonts w:ascii="Calibri" w:hAnsi="Calibri" w:cstheme="minorHAnsi"/>
          <w:i/>
          <w:sz w:val="24"/>
          <w:szCs w:val="24"/>
        </w:rPr>
      </w:pPr>
    </w:p>
    <w:sectPr w:rsidR="0026485D" w:rsidRPr="008B04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CF" w:rsidRDefault="009520CF" w:rsidP="00254110">
      <w:pPr>
        <w:spacing w:after="0" w:line="240" w:lineRule="auto"/>
      </w:pPr>
      <w:r>
        <w:separator/>
      </w:r>
    </w:p>
  </w:endnote>
  <w:endnote w:type="continuationSeparator" w:id="0">
    <w:p w:rsidR="009520CF" w:rsidRDefault="009520CF" w:rsidP="0025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9" w:rsidRDefault="00776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9" w:rsidRDefault="00776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9" w:rsidRDefault="007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CF" w:rsidRDefault="009520CF" w:rsidP="00254110">
      <w:pPr>
        <w:spacing w:after="0" w:line="240" w:lineRule="auto"/>
      </w:pPr>
      <w:r>
        <w:separator/>
      </w:r>
    </w:p>
  </w:footnote>
  <w:footnote w:type="continuationSeparator" w:id="0">
    <w:p w:rsidR="009520CF" w:rsidRDefault="009520CF" w:rsidP="00254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9" w:rsidRDefault="00776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10" w:rsidRDefault="00254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A9" w:rsidRDefault="00776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72E"/>
    <w:multiLevelType w:val="hybridMultilevel"/>
    <w:tmpl w:val="132823D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nsid w:val="4FF47FA5"/>
    <w:multiLevelType w:val="hybridMultilevel"/>
    <w:tmpl w:val="96A0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F285B"/>
    <w:multiLevelType w:val="hybridMultilevel"/>
    <w:tmpl w:val="45041A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67E809-273A-447B-ACEB-D9F174B83322}"/>
    <w:docVar w:name="dgnword-eventsink" w:val="91252784"/>
  </w:docVars>
  <w:rsids>
    <w:rsidRoot w:val="00743B6E"/>
    <w:rsid w:val="00074977"/>
    <w:rsid w:val="00097F13"/>
    <w:rsid w:val="000F45B9"/>
    <w:rsid w:val="000F5A6A"/>
    <w:rsid w:val="00113CB1"/>
    <w:rsid w:val="0011797D"/>
    <w:rsid w:val="001A1EDE"/>
    <w:rsid w:val="001F7C69"/>
    <w:rsid w:val="002422B5"/>
    <w:rsid w:val="00254110"/>
    <w:rsid w:val="0026485D"/>
    <w:rsid w:val="002854AB"/>
    <w:rsid w:val="002A438A"/>
    <w:rsid w:val="002B39A5"/>
    <w:rsid w:val="002B5A48"/>
    <w:rsid w:val="002D0B38"/>
    <w:rsid w:val="002E2DCF"/>
    <w:rsid w:val="002F2413"/>
    <w:rsid w:val="00332D42"/>
    <w:rsid w:val="003819F3"/>
    <w:rsid w:val="003B25E5"/>
    <w:rsid w:val="003B5069"/>
    <w:rsid w:val="003D2AF7"/>
    <w:rsid w:val="00492CD0"/>
    <w:rsid w:val="004C1D3D"/>
    <w:rsid w:val="00531292"/>
    <w:rsid w:val="00554642"/>
    <w:rsid w:val="005B2E06"/>
    <w:rsid w:val="00612EBD"/>
    <w:rsid w:val="006428CA"/>
    <w:rsid w:val="00667AD5"/>
    <w:rsid w:val="00695EF5"/>
    <w:rsid w:val="006B042C"/>
    <w:rsid w:val="006E1F4A"/>
    <w:rsid w:val="006E7937"/>
    <w:rsid w:val="00711ECC"/>
    <w:rsid w:val="00731C82"/>
    <w:rsid w:val="00743B6E"/>
    <w:rsid w:val="00766719"/>
    <w:rsid w:val="00772CA0"/>
    <w:rsid w:val="00776EA9"/>
    <w:rsid w:val="00791B8A"/>
    <w:rsid w:val="0079584D"/>
    <w:rsid w:val="008B04EB"/>
    <w:rsid w:val="009520CF"/>
    <w:rsid w:val="00957528"/>
    <w:rsid w:val="009641AC"/>
    <w:rsid w:val="00993F19"/>
    <w:rsid w:val="009E0B2B"/>
    <w:rsid w:val="00A0730B"/>
    <w:rsid w:val="00A15A60"/>
    <w:rsid w:val="00A33224"/>
    <w:rsid w:val="00AC2006"/>
    <w:rsid w:val="00B005E4"/>
    <w:rsid w:val="00B0117D"/>
    <w:rsid w:val="00B106A5"/>
    <w:rsid w:val="00B6269C"/>
    <w:rsid w:val="00B66C3B"/>
    <w:rsid w:val="00BA3105"/>
    <w:rsid w:val="00C152E1"/>
    <w:rsid w:val="00C363A0"/>
    <w:rsid w:val="00CB1DE5"/>
    <w:rsid w:val="00CB5829"/>
    <w:rsid w:val="00CF354A"/>
    <w:rsid w:val="00D2350F"/>
    <w:rsid w:val="00D717AE"/>
    <w:rsid w:val="00D73EEC"/>
    <w:rsid w:val="00DB1ECD"/>
    <w:rsid w:val="00DE01F7"/>
    <w:rsid w:val="00E33C74"/>
    <w:rsid w:val="00E61467"/>
    <w:rsid w:val="00EE1119"/>
    <w:rsid w:val="00EE1132"/>
    <w:rsid w:val="00EE573B"/>
    <w:rsid w:val="00F05287"/>
    <w:rsid w:val="00F3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10"/>
  </w:style>
  <w:style w:type="paragraph" w:styleId="Footer">
    <w:name w:val="footer"/>
    <w:basedOn w:val="Normal"/>
    <w:link w:val="FooterChar"/>
    <w:uiPriority w:val="99"/>
    <w:unhideWhenUsed/>
    <w:rsid w:val="0025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41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110"/>
  </w:style>
  <w:style w:type="paragraph" w:styleId="Footer">
    <w:name w:val="footer"/>
    <w:basedOn w:val="Normal"/>
    <w:link w:val="FooterChar"/>
    <w:uiPriority w:val="99"/>
    <w:unhideWhenUsed/>
    <w:rsid w:val="0025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353B-797A-483B-874F-1BF7D080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Sharon</cp:lastModifiedBy>
  <cp:revision>7</cp:revision>
  <cp:lastPrinted>2014-11-19T02:38:00Z</cp:lastPrinted>
  <dcterms:created xsi:type="dcterms:W3CDTF">2014-11-15T23:55:00Z</dcterms:created>
  <dcterms:modified xsi:type="dcterms:W3CDTF">2015-11-09T02:51:00Z</dcterms:modified>
</cp:coreProperties>
</file>