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3591" w14:textId="6967F6D1" w:rsidR="00D93D3B" w:rsidRDefault="00542847" w:rsidP="002E4F7A">
      <w:pPr>
        <w:rPr>
          <w:b/>
          <w:sz w:val="90"/>
          <w:szCs w:val="144"/>
        </w:rPr>
      </w:pPr>
      <w:bookmarkStart w:id="0" w:name="_Toc36519362"/>
      <w:bookmarkStart w:id="1" w:name="_Toc170373024"/>
      <w:bookmarkStart w:id="2" w:name="_Toc170373211"/>
      <w:bookmarkStart w:id="3" w:name="_Toc170373996"/>
      <w:bookmarkStart w:id="4" w:name="_Toc170374363"/>
      <w:bookmarkStart w:id="5" w:name="_Toc170377163"/>
      <w:r>
        <w:rPr>
          <w:noProof/>
        </w:rPr>
        <w:drawing>
          <wp:inline distT="0" distB="0" distL="0" distR="0" wp14:anchorId="27B20898" wp14:editId="0D764DB3">
            <wp:extent cx="5972175"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036" cy="1405496"/>
                    </a:xfrm>
                    <a:prstGeom prst="rect">
                      <a:avLst/>
                    </a:prstGeom>
                    <a:noFill/>
                    <a:ln>
                      <a:noFill/>
                    </a:ln>
                  </pic:spPr>
                </pic:pic>
              </a:graphicData>
            </a:graphic>
          </wp:inline>
        </w:drawing>
      </w:r>
    </w:p>
    <w:p w14:paraId="1360F058" w14:textId="77777777" w:rsidR="00505F20" w:rsidRPr="00F02DDF" w:rsidRDefault="00505F20" w:rsidP="00886E77">
      <w:pPr>
        <w:jc w:val="center"/>
        <w:rPr>
          <w:rFonts w:asciiTheme="minorHAnsi" w:hAnsiTheme="minorHAnsi" w:cstheme="minorHAnsi"/>
          <w:b/>
          <w:sz w:val="96"/>
          <w:szCs w:val="96"/>
        </w:rPr>
      </w:pPr>
      <w:bookmarkStart w:id="6" w:name="_Toc170373022"/>
      <w:bookmarkStart w:id="7" w:name="_Toc170373057"/>
    </w:p>
    <w:p w14:paraId="08F10C68" w14:textId="77777777" w:rsidR="00D93D3B" w:rsidRPr="00F02DDF" w:rsidRDefault="00186B1B" w:rsidP="00886E77">
      <w:pPr>
        <w:jc w:val="center"/>
        <w:rPr>
          <w:rFonts w:asciiTheme="minorHAnsi" w:hAnsiTheme="minorHAnsi" w:cstheme="minorHAnsi"/>
          <w:sz w:val="96"/>
          <w:szCs w:val="96"/>
        </w:rPr>
      </w:pPr>
      <w:r w:rsidRPr="00F02DDF">
        <w:rPr>
          <w:rFonts w:asciiTheme="minorHAnsi" w:hAnsiTheme="minorHAnsi" w:cstheme="minorHAnsi"/>
          <w:b/>
          <w:sz w:val="96"/>
          <w:szCs w:val="96"/>
        </w:rPr>
        <w:t xml:space="preserve"> </w:t>
      </w:r>
      <w:r w:rsidR="00D93D3B" w:rsidRPr="00F02DDF">
        <w:rPr>
          <w:rFonts w:asciiTheme="minorHAnsi" w:hAnsiTheme="minorHAnsi" w:cstheme="minorHAnsi"/>
          <w:b/>
          <w:sz w:val="96"/>
          <w:szCs w:val="96"/>
        </w:rPr>
        <w:t>CACD</w:t>
      </w:r>
      <w:bookmarkStart w:id="8" w:name="_Toc170373021"/>
      <w:bookmarkStart w:id="9" w:name="_Toc170373056"/>
      <w:bookmarkEnd w:id="6"/>
      <w:bookmarkEnd w:id="7"/>
      <w:r w:rsidR="00F74A23" w:rsidRPr="00F02DDF">
        <w:rPr>
          <w:rFonts w:asciiTheme="minorHAnsi" w:hAnsiTheme="minorHAnsi" w:cstheme="minorHAnsi"/>
          <w:b/>
          <w:sz w:val="96"/>
          <w:szCs w:val="96"/>
        </w:rPr>
        <w:t xml:space="preserve"> </w:t>
      </w:r>
    </w:p>
    <w:p w14:paraId="2BC616DD" w14:textId="32479969" w:rsidR="00CA34DF" w:rsidRDefault="00186B1B" w:rsidP="00B6144E">
      <w:pPr>
        <w:jc w:val="center"/>
        <w:rPr>
          <w:rFonts w:asciiTheme="minorHAnsi" w:hAnsiTheme="minorHAnsi" w:cstheme="minorHAnsi"/>
          <w:b/>
          <w:sz w:val="96"/>
          <w:szCs w:val="96"/>
        </w:rPr>
      </w:pPr>
      <w:bookmarkStart w:id="10" w:name="_Toc170373023"/>
      <w:bookmarkStart w:id="11" w:name="_Toc170373058"/>
      <w:bookmarkEnd w:id="8"/>
      <w:bookmarkEnd w:id="9"/>
      <w:r w:rsidRPr="00F02DDF">
        <w:rPr>
          <w:rFonts w:asciiTheme="minorHAnsi" w:hAnsiTheme="minorHAnsi" w:cstheme="minorHAnsi"/>
          <w:b/>
          <w:sz w:val="96"/>
          <w:szCs w:val="96"/>
        </w:rPr>
        <w:t>P</w:t>
      </w:r>
      <w:r w:rsidR="00D93D3B" w:rsidRPr="00F02DDF">
        <w:rPr>
          <w:rFonts w:asciiTheme="minorHAnsi" w:hAnsiTheme="minorHAnsi" w:cstheme="minorHAnsi"/>
          <w:b/>
          <w:sz w:val="96"/>
          <w:szCs w:val="96"/>
        </w:rPr>
        <w:t>olicy Book</w:t>
      </w:r>
      <w:bookmarkEnd w:id="10"/>
      <w:bookmarkEnd w:id="11"/>
      <w:r w:rsidR="00F7347C" w:rsidRPr="00F02DDF">
        <w:rPr>
          <w:rFonts w:asciiTheme="minorHAnsi" w:hAnsiTheme="minorHAnsi" w:cstheme="minorHAnsi"/>
          <w:b/>
          <w:sz w:val="96"/>
          <w:szCs w:val="96"/>
        </w:rPr>
        <w:t xml:space="preserve"> </w:t>
      </w:r>
      <w:r w:rsidRPr="00F02DDF">
        <w:rPr>
          <w:rFonts w:asciiTheme="minorHAnsi" w:hAnsiTheme="minorHAnsi" w:cstheme="minorHAnsi"/>
          <w:b/>
          <w:sz w:val="96"/>
          <w:szCs w:val="96"/>
        </w:rPr>
        <w:t>20</w:t>
      </w:r>
      <w:r w:rsidR="002B7179" w:rsidRPr="00F02DDF">
        <w:rPr>
          <w:rFonts w:asciiTheme="minorHAnsi" w:hAnsiTheme="minorHAnsi" w:cstheme="minorHAnsi"/>
          <w:b/>
          <w:sz w:val="96"/>
          <w:szCs w:val="96"/>
        </w:rPr>
        <w:t>2</w:t>
      </w:r>
      <w:r w:rsidR="002B605F">
        <w:rPr>
          <w:rFonts w:asciiTheme="minorHAnsi" w:hAnsiTheme="minorHAnsi" w:cstheme="minorHAnsi"/>
          <w:b/>
          <w:sz w:val="96"/>
          <w:szCs w:val="96"/>
        </w:rPr>
        <w:t>2</w:t>
      </w:r>
    </w:p>
    <w:p w14:paraId="46BC0EFB" w14:textId="77777777" w:rsidR="00B6144E" w:rsidRPr="00B6144E" w:rsidRDefault="00B6144E" w:rsidP="00B6144E">
      <w:pPr>
        <w:jc w:val="center"/>
        <w:rPr>
          <w:rFonts w:asciiTheme="minorHAnsi" w:hAnsiTheme="minorHAnsi" w:cstheme="minorHAnsi"/>
          <w:b/>
          <w:sz w:val="96"/>
          <w:szCs w:val="96"/>
        </w:rPr>
      </w:pPr>
    </w:p>
    <w:p w14:paraId="6967ED48" w14:textId="77777777" w:rsidR="00CA34DF" w:rsidRPr="00F02DDF" w:rsidRDefault="00CA34DF" w:rsidP="00886E77">
      <w:pPr>
        <w:jc w:val="center"/>
        <w:rPr>
          <w:rFonts w:asciiTheme="minorHAnsi" w:hAnsiTheme="minorHAnsi" w:cstheme="minorHAnsi"/>
          <w:b/>
          <w:bCs/>
          <w:sz w:val="40"/>
          <w:szCs w:val="40"/>
          <w:lang w:val="en"/>
        </w:rPr>
      </w:pPr>
    </w:p>
    <w:p w14:paraId="5306CA8E" w14:textId="77777777" w:rsidR="00F7347C" w:rsidRPr="00F02DDF" w:rsidRDefault="00F7347C" w:rsidP="00886E77">
      <w:pPr>
        <w:jc w:val="center"/>
        <w:rPr>
          <w:rFonts w:asciiTheme="minorHAnsi" w:hAnsiTheme="minorHAnsi" w:cstheme="minorHAnsi"/>
          <w:b/>
          <w:sz w:val="40"/>
          <w:szCs w:val="40"/>
          <w:u w:val="double"/>
        </w:rPr>
      </w:pPr>
      <w:r w:rsidRPr="00F02DDF">
        <w:rPr>
          <w:rFonts w:asciiTheme="minorHAnsi" w:hAnsiTheme="minorHAnsi" w:cstheme="minorHAnsi"/>
          <w:b/>
          <w:sz w:val="40"/>
          <w:szCs w:val="40"/>
          <w:u w:val="double"/>
        </w:rPr>
        <w:t>COLORADO ASSOCIATION OF CONSERVATION DISTRICTS</w:t>
      </w:r>
    </w:p>
    <w:p w14:paraId="46959CE7" w14:textId="77777777" w:rsidR="00CA34DF" w:rsidRPr="00F02DDF" w:rsidRDefault="00CA34DF" w:rsidP="00886E77">
      <w:pPr>
        <w:jc w:val="center"/>
        <w:rPr>
          <w:rFonts w:asciiTheme="minorHAnsi" w:hAnsiTheme="minorHAnsi" w:cstheme="minorHAnsi"/>
          <w:b/>
          <w:bCs/>
          <w:sz w:val="40"/>
          <w:szCs w:val="40"/>
          <w:lang w:val="en"/>
        </w:rPr>
      </w:pPr>
    </w:p>
    <w:p w14:paraId="74B1124C" w14:textId="0EF855A3" w:rsidR="00D93D3B" w:rsidRPr="00F02DDF" w:rsidRDefault="00D93D3B" w:rsidP="00886E77">
      <w:pPr>
        <w:jc w:val="center"/>
        <w:rPr>
          <w:rFonts w:asciiTheme="minorHAnsi" w:hAnsiTheme="minorHAnsi" w:cstheme="minorHAnsi"/>
          <w:b/>
          <w:bCs/>
          <w:sz w:val="40"/>
          <w:szCs w:val="40"/>
          <w:lang w:val="en"/>
        </w:rPr>
      </w:pPr>
      <w:r w:rsidRPr="00F02DDF">
        <w:rPr>
          <w:rFonts w:asciiTheme="minorHAnsi" w:hAnsiTheme="minorHAnsi" w:cstheme="minorHAnsi"/>
          <w:b/>
          <w:bCs/>
          <w:sz w:val="40"/>
          <w:szCs w:val="40"/>
          <w:lang w:val="en"/>
        </w:rPr>
        <w:t>Proudly representing and advocating for Colorado’s 7</w:t>
      </w:r>
      <w:r w:rsidR="00C9224D" w:rsidRPr="00F02DDF">
        <w:rPr>
          <w:rFonts w:asciiTheme="minorHAnsi" w:hAnsiTheme="minorHAnsi" w:cstheme="minorHAnsi"/>
          <w:b/>
          <w:bCs/>
          <w:sz w:val="40"/>
          <w:szCs w:val="40"/>
          <w:lang w:val="en"/>
        </w:rPr>
        <w:t>5</w:t>
      </w:r>
      <w:r w:rsidRPr="00F02DDF">
        <w:rPr>
          <w:rFonts w:asciiTheme="minorHAnsi" w:hAnsiTheme="minorHAnsi" w:cstheme="minorHAnsi"/>
          <w:b/>
          <w:bCs/>
          <w:sz w:val="40"/>
          <w:szCs w:val="40"/>
          <w:lang w:val="en"/>
        </w:rPr>
        <w:t xml:space="preserve"> Conservation Districts</w:t>
      </w:r>
    </w:p>
    <w:p w14:paraId="4817D948" w14:textId="37977CC4" w:rsidR="00D93D3B" w:rsidRDefault="00D93D3B" w:rsidP="00886E77">
      <w:pPr>
        <w:jc w:val="center"/>
        <w:rPr>
          <w:rFonts w:asciiTheme="minorHAnsi" w:hAnsiTheme="minorHAnsi" w:cstheme="minorHAnsi"/>
          <w:b/>
          <w:bCs/>
          <w:sz w:val="22"/>
          <w:szCs w:val="22"/>
          <w:lang w:val="en"/>
        </w:rPr>
      </w:pPr>
    </w:p>
    <w:p w14:paraId="499A2CEA" w14:textId="3AB9F250" w:rsidR="00B6144E" w:rsidRDefault="00B6144E" w:rsidP="00886E77">
      <w:pPr>
        <w:jc w:val="center"/>
        <w:rPr>
          <w:rFonts w:asciiTheme="minorHAnsi" w:hAnsiTheme="minorHAnsi" w:cstheme="minorHAnsi"/>
          <w:b/>
          <w:bCs/>
          <w:sz w:val="22"/>
          <w:szCs w:val="22"/>
          <w:lang w:val="en"/>
        </w:rPr>
      </w:pPr>
    </w:p>
    <w:p w14:paraId="0A91B0B8" w14:textId="77777777" w:rsidR="00B6144E" w:rsidRPr="00F02DDF" w:rsidRDefault="00B6144E" w:rsidP="00886E77">
      <w:pPr>
        <w:jc w:val="center"/>
        <w:rPr>
          <w:rFonts w:asciiTheme="minorHAnsi" w:hAnsiTheme="minorHAnsi" w:cstheme="minorHAnsi"/>
          <w:b/>
          <w:bCs/>
          <w:sz w:val="22"/>
          <w:szCs w:val="22"/>
          <w:lang w:val="en"/>
        </w:rPr>
      </w:pPr>
    </w:p>
    <w:p w14:paraId="55F779BE" w14:textId="77777777" w:rsidR="001731A3" w:rsidRPr="00F02DDF" w:rsidRDefault="00D93D3B" w:rsidP="00886E77">
      <w:pPr>
        <w:jc w:val="center"/>
        <w:rPr>
          <w:rFonts w:asciiTheme="minorHAnsi" w:hAnsiTheme="minorHAnsi" w:cstheme="minorHAnsi"/>
          <w:bCs/>
          <w:sz w:val="32"/>
          <w:szCs w:val="32"/>
          <w:lang w:val="en"/>
        </w:rPr>
      </w:pPr>
      <w:r w:rsidRPr="00F02DDF">
        <w:rPr>
          <w:rFonts w:asciiTheme="minorHAnsi" w:hAnsiTheme="minorHAnsi" w:cstheme="minorHAnsi"/>
          <w:b/>
          <w:bCs/>
          <w:sz w:val="22"/>
          <w:szCs w:val="22"/>
          <w:lang w:val="en"/>
        </w:rPr>
        <w:br/>
      </w:r>
      <w:r w:rsidRPr="00F02DDF">
        <w:rPr>
          <w:rFonts w:asciiTheme="minorHAnsi" w:hAnsiTheme="minorHAnsi" w:cstheme="minorHAnsi"/>
          <w:bCs/>
          <w:sz w:val="32"/>
          <w:szCs w:val="32"/>
          <w:lang w:val="en"/>
        </w:rPr>
        <w:t xml:space="preserve">P.O. Box </w:t>
      </w:r>
      <w:r w:rsidR="0003577E" w:rsidRPr="00F02DDF">
        <w:rPr>
          <w:rFonts w:asciiTheme="minorHAnsi" w:hAnsiTheme="minorHAnsi" w:cstheme="minorHAnsi"/>
          <w:bCs/>
          <w:sz w:val="32"/>
          <w:szCs w:val="32"/>
          <w:lang w:val="en"/>
        </w:rPr>
        <w:t>1175, Lamar, CO  81052</w:t>
      </w:r>
      <w:r w:rsidRPr="00F02DDF">
        <w:rPr>
          <w:rFonts w:asciiTheme="minorHAnsi" w:hAnsiTheme="minorHAnsi" w:cstheme="minorHAnsi"/>
          <w:bCs/>
          <w:sz w:val="32"/>
          <w:szCs w:val="32"/>
          <w:lang w:val="en"/>
        </w:rPr>
        <w:br/>
      </w:r>
      <w:r w:rsidR="001731A3" w:rsidRPr="00F02DDF">
        <w:rPr>
          <w:rFonts w:asciiTheme="minorHAnsi" w:hAnsiTheme="minorHAnsi" w:cstheme="minorHAnsi"/>
          <w:bCs/>
          <w:sz w:val="32"/>
          <w:szCs w:val="32"/>
          <w:lang w:val="en"/>
        </w:rPr>
        <w:t xml:space="preserve">    Phon</w:t>
      </w:r>
      <w:r w:rsidR="009F0757" w:rsidRPr="00F02DDF">
        <w:rPr>
          <w:rFonts w:asciiTheme="minorHAnsi" w:hAnsiTheme="minorHAnsi" w:cstheme="minorHAnsi"/>
          <w:bCs/>
          <w:sz w:val="32"/>
          <w:szCs w:val="32"/>
          <w:lang w:val="en"/>
        </w:rPr>
        <w:t xml:space="preserve">e:  719-686-0020  </w:t>
      </w:r>
    </w:p>
    <w:p w14:paraId="12065F05" w14:textId="602FEE87" w:rsidR="00ED25A0" w:rsidRPr="00F02DDF" w:rsidRDefault="00D93D3B" w:rsidP="00886E77">
      <w:pPr>
        <w:jc w:val="center"/>
        <w:rPr>
          <w:rFonts w:asciiTheme="minorHAnsi" w:hAnsiTheme="minorHAnsi" w:cstheme="minorHAnsi"/>
          <w:bCs/>
          <w:sz w:val="32"/>
          <w:szCs w:val="32"/>
          <w:lang w:val="en"/>
        </w:rPr>
      </w:pPr>
      <w:r w:rsidRPr="00F02DDF">
        <w:rPr>
          <w:rFonts w:asciiTheme="minorHAnsi" w:hAnsiTheme="minorHAnsi" w:cstheme="minorHAnsi"/>
          <w:bCs/>
          <w:sz w:val="32"/>
          <w:szCs w:val="32"/>
          <w:lang w:val="en"/>
        </w:rPr>
        <w:t xml:space="preserve">Email:  </w:t>
      </w:r>
      <w:hyperlink r:id="rId9" w:history="1">
        <w:r w:rsidR="006A1203" w:rsidRPr="00F02DDF">
          <w:rPr>
            <w:rStyle w:val="Hyperlink"/>
            <w:rFonts w:asciiTheme="minorHAnsi" w:hAnsiTheme="minorHAnsi" w:cstheme="minorHAnsi"/>
            <w:bCs/>
            <w:sz w:val="32"/>
            <w:szCs w:val="32"/>
            <w:lang w:val="en"/>
          </w:rPr>
          <w:t>bobbi@coloradoacd.org</w:t>
        </w:r>
      </w:hyperlink>
    </w:p>
    <w:p w14:paraId="1977F2FF" w14:textId="77777777" w:rsidR="00F637E6" w:rsidRPr="00F02DDF" w:rsidRDefault="00F637E6" w:rsidP="00886E77">
      <w:pPr>
        <w:jc w:val="center"/>
        <w:rPr>
          <w:rFonts w:asciiTheme="minorHAnsi" w:hAnsiTheme="minorHAnsi" w:cstheme="minorHAnsi"/>
          <w:b/>
          <w:sz w:val="28"/>
          <w:szCs w:val="28"/>
          <w:u w:val="double"/>
        </w:rPr>
      </w:pPr>
      <w:bookmarkStart w:id="12" w:name="_Toc170378737"/>
    </w:p>
    <w:bookmarkStart w:id="13" w:name="_Toc170379322"/>
    <w:p w14:paraId="29B1F29C" w14:textId="6FBC501E" w:rsidR="005843F0" w:rsidRPr="00F02DDF" w:rsidRDefault="00542847" w:rsidP="00886E77">
      <w:pPr>
        <w:pStyle w:val="Heading1"/>
        <w:rPr>
          <w:rFonts w:asciiTheme="minorHAnsi" w:hAnsiTheme="minorHAnsi" w:cstheme="minorHAnsi"/>
        </w:rPr>
      </w:pPr>
      <w:r w:rsidRPr="00F02DDF">
        <w:rPr>
          <w:rFonts w:asciiTheme="minorHAnsi" w:hAnsiTheme="minorHAnsi" w:cstheme="minorHAnsi"/>
          <w:noProof/>
        </w:rPr>
        <w:lastRenderedPageBreak/>
        <mc:AlternateContent>
          <mc:Choice Requires="wps">
            <w:drawing>
              <wp:anchor distT="0" distB="0" distL="114300" distR="114300" simplePos="0" relativeHeight="251656704" behindDoc="0" locked="0" layoutInCell="1" allowOverlap="1" wp14:anchorId="740069E2" wp14:editId="6455CCBD">
                <wp:simplePos x="0" y="0"/>
                <wp:positionH relativeFrom="column">
                  <wp:posOffset>-76200</wp:posOffset>
                </wp:positionH>
                <wp:positionV relativeFrom="paragraph">
                  <wp:posOffset>114300</wp:posOffset>
                </wp:positionV>
                <wp:extent cx="6096000" cy="1228725"/>
                <wp:effectExtent l="19050" t="19050" r="19050" b="28575"/>
                <wp:wrapTopAndBottom/>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28725"/>
                        </a:xfrm>
                        <a:prstGeom prst="rect">
                          <a:avLst/>
                        </a:prstGeom>
                        <a:noFill/>
                        <a:ln w="28575">
                          <a:solidFill>
                            <a:srgbClr val="008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5AA51F" w14:textId="77777777" w:rsidR="00B016EF" w:rsidRPr="00E40ACA" w:rsidRDefault="00B016EF" w:rsidP="0001308C">
                            <w:pPr>
                              <w:jc w:val="center"/>
                              <w:rPr>
                                <w:rFonts w:ascii="Verdana" w:hAnsi="Verdana"/>
                                <w:b/>
                                <w:i/>
                                <w:snapToGrid w:val="0"/>
                                <w:color w:val="000000"/>
                                <w:sz w:val="36"/>
                                <w:szCs w:val="36"/>
                              </w:rPr>
                            </w:pPr>
                            <w:r w:rsidRPr="001E3A93">
                              <w:rPr>
                                <w:rFonts w:ascii="Verdana" w:hAnsi="Verdana"/>
                                <w:b/>
                                <w:snapToGrid w:val="0"/>
                                <w:color w:val="000000"/>
                                <w:sz w:val="30"/>
                              </w:rPr>
                              <w:t xml:space="preserve"> </w:t>
                            </w:r>
                            <w:r w:rsidRPr="00E40ACA">
                              <w:rPr>
                                <w:rFonts w:ascii="Verdana" w:hAnsi="Verdana"/>
                                <w:b/>
                                <w:i/>
                                <w:snapToGrid w:val="0"/>
                                <w:color w:val="000000"/>
                                <w:sz w:val="36"/>
                                <w:szCs w:val="36"/>
                              </w:rPr>
                              <w:t xml:space="preserve">Mission Statement </w:t>
                            </w:r>
                          </w:p>
                          <w:p w14:paraId="317D94E5" w14:textId="77777777" w:rsidR="00837E2F" w:rsidRPr="00F7347C" w:rsidRDefault="00837E2F" w:rsidP="00826EF0">
                            <w:pPr>
                              <w:jc w:val="center"/>
                              <w:rPr>
                                <w:rFonts w:ascii="Arial" w:hAnsi="Arial" w:cs="Arial"/>
                                <w:b/>
                                <w:i/>
                                <w:sz w:val="24"/>
                                <w:szCs w:val="24"/>
                              </w:rPr>
                            </w:pPr>
                          </w:p>
                          <w:p w14:paraId="39C5D328" w14:textId="77777777" w:rsidR="00B016EF" w:rsidRPr="00F7347C" w:rsidRDefault="00B016EF" w:rsidP="00826EF0">
                            <w:pPr>
                              <w:jc w:val="center"/>
                              <w:rPr>
                                <w:rFonts w:ascii="Arial" w:hAnsi="Arial" w:cs="Arial"/>
                                <w:b/>
                                <w:i/>
                                <w:snapToGrid w:val="0"/>
                                <w:color w:val="000000"/>
                                <w:sz w:val="24"/>
                                <w:szCs w:val="24"/>
                              </w:rPr>
                            </w:pPr>
                            <w:r w:rsidRPr="00F7347C">
                              <w:rPr>
                                <w:rFonts w:ascii="Arial" w:hAnsi="Arial" w:cs="Arial"/>
                                <w:b/>
                                <w:i/>
                                <w:sz w:val="24"/>
                                <w:szCs w:val="24"/>
                              </w:rPr>
                              <w:t xml:space="preserve">The Mission of CACD is to </w:t>
                            </w:r>
                            <w:r w:rsidR="008A0E1E" w:rsidRPr="00F7347C">
                              <w:rPr>
                                <w:rFonts w:ascii="Arial" w:hAnsi="Arial" w:cs="Arial"/>
                                <w:b/>
                                <w:i/>
                                <w:sz w:val="24"/>
                                <w:szCs w:val="24"/>
                              </w:rPr>
                              <w:t xml:space="preserve">serve as the unified voice for the Conservation Districts of Colorado, facilitating outreach, </w:t>
                            </w:r>
                            <w:r w:rsidR="00552089" w:rsidRPr="00F7347C">
                              <w:rPr>
                                <w:rFonts w:ascii="Arial" w:hAnsi="Arial" w:cs="Arial"/>
                                <w:b/>
                                <w:i/>
                                <w:sz w:val="24"/>
                                <w:szCs w:val="24"/>
                              </w:rPr>
                              <w:t>education,</w:t>
                            </w:r>
                            <w:r w:rsidR="008A0E1E" w:rsidRPr="00F7347C">
                              <w:rPr>
                                <w:rFonts w:ascii="Arial" w:hAnsi="Arial" w:cs="Arial"/>
                                <w:b/>
                                <w:i/>
                                <w:sz w:val="24"/>
                                <w:szCs w:val="24"/>
                              </w:rPr>
                              <w:t xml:space="preserve"> and support of landowners in their stewardship of natural resources.</w:t>
                            </w:r>
                          </w:p>
                          <w:p w14:paraId="754287AF" w14:textId="77777777" w:rsidR="00B016EF" w:rsidRDefault="00B016EF" w:rsidP="0001308C">
                            <w:pPr>
                              <w:rPr>
                                <w:rFonts w:ascii="Verdana" w:hAnsi="Verdana"/>
                                <w:b/>
                                <w:snapToGrid w:val="0"/>
                                <w:color w:val="000000"/>
                                <w:sz w:val="32"/>
                              </w:rPr>
                            </w:pPr>
                            <w:r>
                              <w:rPr>
                                <w:rFonts w:ascii="Verdana" w:hAnsi="Verdana"/>
                                <w:snapToGrid w:val="0"/>
                                <w:color w:val="000000"/>
                                <w:sz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069E2" id="_x0000_t202" coordsize="21600,21600" o:spt="202" path="m,l,21600r21600,l21600,xe">
                <v:stroke joinstyle="miter"/>
                <v:path gradientshapeok="t" o:connecttype="rect"/>
              </v:shapetype>
              <v:shape id="Text Box 4" o:spid="_x0000_s1026" type="#_x0000_t202" style="position:absolute;left:0;text-align:left;margin-left:-6pt;margin-top:9pt;width:480pt;height: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" filled="f" fillcolor="#0c9" strokecolor="green" strokeweight="2.25pt">
                <v:textbox>
                  <w:txbxContent>
                    <w:p w14:paraId="755AA51F" w14:textId="77777777" w:rsidR="00B016EF" w:rsidRPr="00E40ACA" w:rsidRDefault="00B016EF" w:rsidP="0001308C">
                      <w:pPr>
                        <w:jc w:val="center"/>
                        <w:rPr>
                          <w:rFonts w:ascii="Verdana" w:hAnsi="Verdana"/>
                          <w:b/>
                          <w:i/>
                          <w:snapToGrid w:val="0"/>
                          <w:color w:val="000000"/>
                          <w:sz w:val="36"/>
                          <w:szCs w:val="36"/>
                        </w:rPr>
                      </w:pPr>
                      <w:r w:rsidRPr="001E3A93">
                        <w:rPr>
                          <w:rFonts w:ascii="Verdana" w:hAnsi="Verdana"/>
                          <w:b/>
                          <w:snapToGrid w:val="0"/>
                          <w:color w:val="000000"/>
                          <w:sz w:val="30"/>
                        </w:rPr>
                        <w:t xml:space="preserve"> </w:t>
                      </w:r>
                      <w:r w:rsidRPr="00E40ACA">
                        <w:rPr>
                          <w:rFonts w:ascii="Verdana" w:hAnsi="Verdana"/>
                          <w:b/>
                          <w:i/>
                          <w:snapToGrid w:val="0"/>
                          <w:color w:val="000000"/>
                          <w:sz w:val="36"/>
                          <w:szCs w:val="36"/>
                        </w:rPr>
                        <w:t xml:space="preserve">Mission Statement </w:t>
                      </w:r>
                    </w:p>
                    <w:p w14:paraId="317D94E5" w14:textId="77777777" w:rsidR="00837E2F" w:rsidRPr="00F7347C" w:rsidRDefault="00837E2F" w:rsidP="00826EF0">
                      <w:pPr>
                        <w:jc w:val="center"/>
                        <w:rPr>
                          <w:rFonts w:ascii="Arial" w:hAnsi="Arial" w:cs="Arial"/>
                          <w:b/>
                          <w:i/>
                          <w:sz w:val="24"/>
                          <w:szCs w:val="24"/>
                        </w:rPr>
                      </w:pPr>
                    </w:p>
                    <w:p w14:paraId="39C5D328" w14:textId="77777777" w:rsidR="00B016EF" w:rsidRPr="00F7347C" w:rsidRDefault="00B016EF" w:rsidP="00826EF0">
                      <w:pPr>
                        <w:jc w:val="center"/>
                        <w:rPr>
                          <w:rFonts w:ascii="Arial" w:hAnsi="Arial" w:cs="Arial"/>
                          <w:b/>
                          <w:i/>
                          <w:snapToGrid w:val="0"/>
                          <w:color w:val="000000"/>
                          <w:sz w:val="24"/>
                          <w:szCs w:val="24"/>
                        </w:rPr>
                      </w:pPr>
                      <w:r w:rsidRPr="00F7347C">
                        <w:rPr>
                          <w:rFonts w:ascii="Arial" w:hAnsi="Arial" w:cs="Arial"/>
                          <w:b/>
                          <w:i/>
                          <w:sz w:val="24"/>
                          <w:szCs w:val="24"/>
                        </w:rPr>
                        <w:t xml:space="preserve">The Mission of CACD is to </w:t>
                      </w:r>
                      <w:r w:rsidR="008A0E1E" w:rsidRPr="00F7347C">
                        <w:rPr>
                          <w:rFonts w:ascii="Arial" w:hAnsi="Arial" w:cs="Arial"/>
                          <w:b/>
                          <w:i/>
                          <w:sz w:val="24"/>
                          <w:szCs w:val="24"/>
                        </w:rPr>
                        <w:t xml:space="preserve">serve as the unified voice for the Conservation Districts of Colorado, facilitating outreach, </w:t>
                      </w:r>
                      <w:r w:rsidR="00552089" w:rsidRPr="00F7347C">
                        <w:rPr>
                          <w:rFonts w:ascii="Arial" w:hAnsi="Arial" w:cs="Arial"/>
                          <w:b/>
                          <w:i/>
                          <w:sz w:val="24"/>
                          <w:szCs w:val="24"/>
                        </w:rPr>
                        <w:t>education,</w:t>
                      </w:r>
                      <w:r w:rsidR="008A0E1E" w:rsidRPr="00F7347C">
                        <w:rPr>
                          <w:rFonts w:ascii="Arial" w:hAnsi="Arial" w:cs="Arial"/>
                          <w:b/>
                          <w:i/>
                          <w:sz w:val="24"/>
                          <w:szCs w:val="24"/>
                        </w:rPr>
                        <w:t xml:space="preserve"> and support of landowners in their stewardship of natural resources.</w:t>
                      </w:r>
                    </w:p>
                    <w:p w14:paraId="754287AF" w14:textId="77777777" w:rsidR="00B016EF" w:rsidRDefault="00B016EF" w:rsidP="0001308C">
                      <w:pPr>
                        <w:rPr>
                          <w:rFonts w:ascii="Verdana" w:hAnsi="Verdana"/>
                          <w:b/>
                          <w:snapToGrid w:val="0"/>
                          <w:color w:val="000000"/>
                          <w:sz w:val="32"/>
                        </w:rPr>
                      </w:pPr>
                      <w:r>
                        <w:rPr>
                          <w:rFonts w:ascii="Verdana" w:hAnsi="Verdana"/>
                          <w:snapToGrid w:val="0"/>
                          <w:color w:val="000000"/>
                          <w:sz w:val="30"/>
                        </w:rPr>
                        <w:t xml:space="preserve"> </w:t>
                      </w:r>
                    </w:p>
                  </w:txbxContent>
                </v:textbox>
                <w10:wrap type="topAndBottom"/>
              </v:shape>
            </w:pict>
          </mc:Fallback>
        </mc:AlternateContent>
      </w:r>
    </w:p>
    <w:p w14:paraId="2AB51993" w14:textId="77777777" w:rsidR="0001308C" w:rsidRPr="00E40ACA" w:rsidRDefault="0001308C" w:rsidP="00886E77">
      <w:pPr>
        <w:pStyle w:val="Heading1"/>
        <w:rPr>
          <w:rFonts w:asciiTheme="minorHAnsi" w:hAnsiTheme="minorHAnsi" w:cstheme="minorHAnsi"/>
          <w:sz w:val="36"/>
          <w:szCs w:val="36"/>
        </w:rPr>
      </w:pPr>
      <w:r w:rsidRPr="00E40ACA">
        <w:rPr>
          <w:rFonts w:asciiTheme="minorHAnsi" w:hAnsiTheme="minorHAnsi" w:cstheme="minorHAnsi"/>
          <w:sz w:val="36"/>
          <w:szCs w:val="36"/>
        </w:rPr>
        <w:t>INTRODUCTION</w:t>
      </w:r>
      <w:bookmarkEnd w:id="0"/>
      <w:bookmarkEnd w:id="1"/>
      <w:bookmarkEnd w:id="2"/>
      <w:bookmarkEnd w:id="3"/>
      <w:bookmarkEnd w:id="4"/>
      <w:bookmarkEnd w:id="5"/>
      <w:bookmarkEnd w:id="12"/>
      <w:bookmarkEnd w:id="13"/>
      <w:r w:rsidRPr="00E40ACA">
        <w:rPr>
          <w:rFonts w:asciiTheme="minorHAnsi" w:hAnsiTheme="minorHAnsi" w:cstheme="minorHAnsi"/>
          <w:sz w:val="36"/>
          <w:szCs w:val="36"/>
        </w:rPr>
        <w:fldChar w:fldCharType="begin"/>
      </w:r>
      <w:r w:rsidRPr="00E40ACA">
        <w:rPr>
          <w:rFonts w:asciiTheme="minorHAnsi" w:hAnsiTheme="minorHAnsi" w:cstheme="minorHAnsi"/>
          <w:sz w:val="36"/>
          <w:szCs w:val="36"/>
        </w:rPr>
        <w:instrText xml:space="preserve"> XE "INTRODUCTION" </w:instrText>
      </w:r>
      <w:r w:rsidRPr="00E40ACA">
        <w:rPr>
          <w:rFonts w:asciiTheme="minorHAnsi" w:hAnsiTheme="minorHAnsi" w:cstheme="minorHAnsi"/>
          <w:sz w:val="36"/>
          <w:szCs w:val="36"/>
        </w:rPr>
        <w:fldChar w:fldCharType="end"/>
      </w:r>
    </w:p>
    <w:p w14:paraId="00A2DA26" w14:textId="77777777" w:rsidR="0001308C" w:rsidRPr="00F02DDF" w:rsidRDefault="0001308C" w:rsidP="00886E77">
      <w:pPr>
        <w:rPr>
          <w:rFonts w:asciiTheme="minorHAnsi" w:hAnsiTheme="minorHAnsi" w:cstheme="minorHAnsi"/>
        </w:rPr>
      </w:pPr>
    </w:p>
    <w:p w14:paraId="02978AB2" w14:textId="307EC3FD" w:rsidR="0001308C" w:rsidRPr="00F02DDF" w:rsidRDefault="0001308C" w:rsidP="00886E77">
      <w:pPr>
        <w:pStyle w:val="BodyText"/>
        <w:spacing w:line="240" w:lineRule="auto"/>
        <w:rPr>
          <w:rFonts w:asciiTheme="minorHAnsi" w:hAnsiTheme="minorHAnsi" w:cstheme="minorHAnsi"/>
        </w:rPr>
      </w:pPr>
      <w:r w:rsidRPr="00F02DDF">
        <w:rPr>
          <w:rFonts w:asciiTheme="minorHAnsi" w:hAnsiTheme="minorHAnsi" w:cstheme="minorHAnsi"/>
        </w:rPr>
        <w:t>This booklet of policy positions of the Colorado Association of Conservation Districts (CACD)</w:t>
      </w:r>
      <w:r w:rsidR="002063F8" w:rsidRPr="00F02DDF">
        <w:rPr>
          <w:rFonts w:asciiTheme="minorHAnsi" w:hAnsiTheme="minorHAnsi" w:cstheme="minorHAnsi"/>
        </w:rPr>
        <w:t>, founded in 1945,</w:t>
      </w:r>
      <w:r w:rsidRPr="00F02DDF">
        <w:rPr>
          <w:rFonts w:asciiTheme="minorHAnsi" w:hAnsiTheme="minorHAnsi" w:cstheme="minorHAnsi"/>
        </w:rPr>
        <w:t xml:space="preserve"> is prepared for the assistance of </w:t>
      </w:r>
      <w:r w:rsidR="004602E9" w:rsidRPr="00F02DDF">
        <w:rPr>
          <w:rFonts w:asciiTheme="minorHAnsi" w:hAnsiTheme="minorHAnsi" w:cstheme="minorHAnsi"/>
        </w:rPr>
        <w:t>the 7</w:t>
      </w:r>
      <w:r w:rsidR="005979F3" w:rsidRPr="00F02DDF">
        <w:rPr>
          <w:rFonts w:asciiTheme="minorHAnsi" w:hAnsiTheme="minorHAnsi" w:cstheme="minorHAnsi"/>
        </w:rPr>
        <w:t>5</w:t>
      </w:r>
      <w:r w:rsidR="004602E9" w:rsidRPr="00F02DDF">
        <w:rPr>
          <w:rFonts w:asciiTheme="minorHAnsi" w:hAnsiTheme="minorHAnsi" w:cstheme="minorHAnsi"/>
        </w:rPr>
        <w:t xml:space="preserve"> </w:t>
      </w:r>
      <w:r w:rsidRPr="00F02DDF">
        <w:rPr>
          <w:rFonts w:asciiTheme="minorHAnsi" w:hAnsiTheme="minorHAnsi" w:cstheme="minorHAnsi"/>
        </w:rPr>
        <w:t>local conservation districts (CDs)</w:t>
      </w:r>
      <w:r w:rsidR="004602E9" w:rsidRPr="00F02DDF">
        <w:rPr>
          <w:rFonts w:asciiTheme="minorHAnsi" w:hAnsiTheme="minorHAnsi" w:cstheme="minorHAnsi"/>
        </w:rPr>
        <w:t xml:space="preserve"> of Colorado</w:t>
      </w:r>
      <w:r w:rsidRPr="00F02DDF">
        <w:rPr>
          <w:rFonts w:asciiTheme="minorHAnsi" w:hAnsiTheme="minorHAnsi" w:cstheme="minorHAnsi"/>
        </w:rPr>
        <w:t xml:space="preserve"> and other interested groups and individuals to become better aware of the activities and positions of CACD</w:t>
      </w:r>
      <w:r w:rsidR="00A50449" w:rsidRPr="00F02DDF">
        <w:rPr>
          <w:rFonts w:asciiTheme="minorHAnsi" w:hAnsiTheme="minorHAnsi" w:cstheme="minorHAnsi"/>
        </w:rPr>
        <w:t>, a 501(c)(3) nonprofit</w:t>
      </w:r>
      <w:r w:rsidR="007B02B3" w:rsidRPr="00F02DDF">
        <w:rPr>
          <w:rFonts w:asciiTheme="minorHAnsi" w:hAnsiTheme="minorHAnsi" w:cstheme="minorHAnsi"/>
        </w:rPr>
        <w:t xml:space="preserve">. </w:t>
      </w:r>
    </w:p>
    <w:p w14:paraId="0AB08C8F" w14:textId="77777777" w:rsidR="0001308C" w:rsidRPr="00F02DDF" w:rsidRDefault="0001308C" w:rsidP="00886E77">
      <w:pPr>
        <w:pStyle w:val="BodyText"/>
        <w:spacing w:line="240" w:lineRule="auto"/>
        <w:rPr>
          <w:rFonts w:asciiTheme="minorHAnsi" w:hAnsiTheme="minorHAnsi" w:cstheme="minorHAnsi"/>
        </w:rPr>
      </w:pPr>
    </w:p>
    <w:p w14:paraId="320D0A46" w14:textId="45DCE26F" w:rsidR="005975A4" w:rsidRPr="00F02DDF" w:rsidRDefault="005975A4" w:rsidP="00886E77">
      <w:pPr>
        <w:pStyle w:val="BodyText"/>
        <w:spacing w:line="240" w:lineRule="auto"/>
        <w:rPr>
          <w:rFonts w:asciiTheme="minorHAnsi" w:hAnsiTheme="minorHAnsi" w:cstheme="minorHAnsi"/>
        </w:rPr>
      </w:pPr>
      <w:r w:rsidRPr="00F02DDF">
        <w:rPr>
          <w:rFonts w:asciiTheme="minorHAnsi" w:hAnsiTheme="minorHAnsi" w:cstheme="minorHAnsi"/>
        </w:rPr>
        <w:t>CACD is a member of the National Association of Conservation Districts (NACD)</w:t>
      </w:r>
      <w:r w:rsidR="00B17660" w:rsidRPr="00F02DDF">
        <w:rPr>
          <w:rFonts w:asciiTheme="minorHAnsi" w:hAnsiTheme="minorHAnsi" w:cstheme="minorHAnsi"/>
        </w:rPr>
        <w:t xml:space="preserve">. </w:t>
      </w:r>
      <w:r w:rsidR="004602E9" w:rsidRPr="00F02DDF">
        <w:rPr>
          <w:rFonts w:asciiTheme="minorHAnsi" w:hAnsiTheme="minorHAnsi" w:cstheme="minorHAnsi"/>
        </w:rPr>
        <w:t>NACD represents the interests of 3,000 conservation districts</w:t>
      </w:r>
      <w:r w:rsidR="007B02B3" w:rsidRPr="00F02DDF">
        <w:rPr>
          <w:rFonts w:asciiTheme="minorHAnsi" w:hAnsiTheme="minorHAnsi" w:cstheme="minorHAnsi"/>
        </w:rPr>
        <w:t xml:space="preserve">. </w:t>
      </w:r>
      <w:r w:rsidRPr="00F02DDF">
        <w:rPr>
          <w:rFonts w:asciiTheme="minorHAnsi" w:hAnsiTheme="minorHAnsi" w:cstheme="minorHAnsi"/>
        </w:rPr>
        <w:t>The NACD national policy may be obtained by contacting CACD or NACD at www.nacdnet.net.</w:t>
      </w:r>
      <w:r w:rsidRPr="00F02DDF">
        <w:rPr>
          <w:rFonts w:asciiTheme="minorHAnsi" w:hAnsiTheme="minorHAnsi" w:cstheme="minorHAnsi"/>
        </w:rPr>
        <w:br/>
      </w:r>
    </w:p>
    <w:p w14:paraId="394FF319" w14:textId="1838C5D8" w:rsidR="0001308C" w:rsidRPr="00F02DDF" w:rsidRDefault="0001308C" w:rsidP="00886E77">
      <w:pPr>
        <w:pStyle w:val="BodyText"/>
        <w:spacing w:line="240" w:lineRule="auto"/>
        <w:rPr>
          <w:rFonts w:asciiTheme="minorHAnsi" w:hAnsiTheme="minorHAnsi" w:cstheme="minorHAnsi"/>
        </w:rPr>
      </w:pPr>
      <w:r w:rsidRPr="00F02DDF">
        <w:rPr>
          <w:rFonts w:asciiTheme="minorHAnsi" w:hAnsiTheme="minorHAnsi" w:cstheme="minorHAnsi"/>
        </w:rPr>
        <w:t xml:space="preserve">The policy positions </w:t>
      </w:r>
      <w:r w:rsidR="005877C8" w:rsidRPr="00F02DDF">
        <w:rPr>
          <w:rFonts w:asciiTheme="minorHAnsi" w:hAnsiTheme="minorHAnsi" w:cstheme="minorHAnsi"/>
        </w:rPr>
        <w:t xml:space="preserve">of CACD (also referred to as the “Association”) </w:t>
      </w:r>
      <w:r w:rsidRPr="00F02DDF">
        <w:rPr>
          <w:rFonts w:asciiTheme="minorHAnsi" w:hAnsiTheme="minorHAnsi" w:cstheme="minorHAnsi"/>
        </w:rPr>
        <w:t>in this booklet represent the specific implementation of the purposes of the Association contained in its Articles of Incorporation, dated September 19, 1969, Article III.</w:t>
      </w:r>
    </w:p>
    <w:p w14:paraId="4B2DD462" w14:textId="77777777" w:rsidR="0001308C" w:rsidRPr="00F02DDF" w:rsidRDefault="0001308C" w:rsidP="00886E77">
      <w:pPr>
        <w:pStyle w:val="BodyText"/>
        <w:spacing w:line="240" w:lineRule="auto"/>
        <w:rPr>
          <w:rFonts w:asciiTheme="minorHAnsi" w:hAnsiTheme="minorHAnsi" w:cstheme="minorHAnsi"/>
        </w:rPr>
      </w:pPr>
    </w:p>
    <w:p w14:paraId="38398653" w14:textId="4DAAB9A5" w:rsidR="0001308C" w:rsidRPr="00F02DDF" w:rsidRDefault="0001308C" w:rsidP="00886E77">
      <w:pPr>
        <w:pStyle w:val="BodyText"/>
        <w:spacing w:line="240" w:lineRule="auto"/>
        <w:ind w:left="720" w:right="1080"/>
        <w:rPr>
          <w:rFonts w:asciiTheme="minorHAnsi" w:hAnsiTheme="minorHAnsi" w:cstheme="minorHAnsi"/>
        </w:rPr>
      </w:pPr>
      <w:r w:rsidRPr="00F02DDF">
        <w:rPr>
          <w:rFonts w:asciiTheme="minorHAnsi" w:hAnsiTheme="minorHAnsi" w:cstheme="minorHAnsi"/>
        </w:rPr>
        <w:t>“The objects and purposes of th</w:t>
      </w:r>
      <w:r w:rsidR="005877C8" w:rsidRPr="00F02DDF">
        <w:rPr>
          <w:rFonts w:asciiTheme="minorHAnsi" w:hAnsiTheme="minorHAnsi" w:cstheme="minorHAnsi"/>
        </w:rPr>
        <w:t>e</w:t>
      </w:r>
      <w:r w:rsidRPr="00F02DDF">
        <w:rPr>
          <w:rFonts w:asciiTheme="minorHAnsi" w:hAnsiTheme="minorHAnsi" w:cstheme="minorHAnsi"/>
        </w:rPr>
        <w:t xml:space="preserve"> Association are to assist and cooperate with Conservation Districts in the State of Colorado and other governmental or private groups, in the furtherance of the conservation of natural resources, the control of wind and water erosion and the development of sound land use</w:t>
      </w:r>
      <w:r w:rsidR="00151349" w:rsidRPr="00F02DDF">
        <w:rPr>
          <w:rFonts w:asciiTheme="minorHAnsi" w:hAnsiTheme="minorHAnsi" w:cstheme="minorHAnsi"/>
        </w:rPr>
        <w:t>;”</w:t>
      </w:r>
      <w:r w:rsidRPr="00F02DDF">
        <w:rPr>
          <w:rFonts w:asciiTheme="minorHAnsi" w:hAnsiTheme="minorHAnsi" w:cstheme="minorHAnsi"/>
        </w:rPr>
        <w:t xml:space="preserve"> and in particular:</w:t>
      </w:r>
    </w:p>
    <w:p w14:paraId="11E2E603" w14:textId="77777777" w:rsidR="0001308C" w:rsidRPr="00F02DDF" w:rsidRDefault="0001308C" w:rsidP="00886E77">
      <w:pPr>
        <w:pStyle w:val="BodyText"/>
        <w:spacing w:line="240" w:lineRule="auto"/>
        <w:ind w:left="720" w:right="1080"/>
        <w:rPr>
          <w:rFonts w:asciiTheme="minorHAnsi" w:hAnsiTheme="minorHAnsi" w:cstheme="minorHAnsi"/>
        </w:rPr>
      </w:pPr>
    </w:p>
    <w:p w14:paraId="489EBBFC" w14:textId="77777777" w:rsidR="0001308C" w:rsidRPr="00F02DDF" w:rsidRDefault="0001308C" w:rsidP="00886E77">
      <w:pPr>
        <w:pStyle w:val="BodyText"/>
        <w:numPr>
          <w:ilvl w:val="0"/>
          <w:numId w:val="1"/>
        </w:numPr>
        <w:tabs>
          <w:tab w:val="clear" w:pos="360"/>
          <w:tab w:val="num" w:pos="1080"/>
        </w:tabs>
        <w:spacing w:line="240" w:lineRule="auto"/>
        <w:ind w:left="1080" w:right="1080"/>
        <w:rPr>
          <w:rFonts w:asciiTheme="minorHAnsi" w:hAnsiTheme="minorHAnsi" w:cstheme="minorHAnsi"/>
        </w:rPr>
      </w:pPr>
      <w:r w:rsidRPr="00F02DDF">
        <w:rPr>
          <w:rFonts w:asciiTheme="minorHAnsi" w:hAnsiTheme="minorHAnsi" w:cstheme="minorHAnsi"/>
        </w:rPr>
        <w:t>Facilitate the exchange of information among groups in the state engaged in the conservation of natural resources.</w:t>
      </w:r>
      <w:r w:rsidRPr="00F02DDF">
        <w:rPr>
          <w:rFonts w:asciiTheme="minorHAnsi" w:hAnsiTheme="minorHAnsi" w:cstheme="minorHAnsi"/>
        </w:rPr>
        <w:br/>
      </w:r>
    </w:p>
    <w:p w14:paraId="0C9E838C" w14:textId="77777777" w:rsidR="0001308C" w:rsidRPr="00F02DDF" w:rsidRDefault="005877C8" w:rsidP="00886E77">
      <w:pPr>
        <w:pStyle w:val="BodyText"/>
        <w:numPr>
          <w:ilvl w:val="0"/>
          <w:numId w:val="1"/>
        </w:numPr>
        <w:tabs>
          <w:tab w:val="clear" w:pos="360"/>
          <w:tab w:val="num" w:pos="1080"/>
        </w:tabs>
        <w:spacing w:line="240" w:lineRule="auto"/>
        <w:ind w:left="1080" w:right="1080"/>
        <w:rPr>
          <w:rFonts w:asciiTheme="minorHAnsi" w:hAnsiTheme="minorHAnsi" w:cstheme="minorHAnsi"/>
        </w:rPr>
      </w:pPr>
      <w:r w:rsidRPr="00F02DDF">
        <w:rPr>
          <w:rFonts w:asciiTheme="minorHAnsi" w:hAnsiTheme="minorHAnsi" w:cstheme="minorHAnsi"/>
        </w:rPr>
        <w:t>F</w:t>
      </w:r>
      <w:r w:rsidR="0001308C" w:rsidRPr="00F02DDF">
        <w:rPr>
          <w:rFonts w:asciiTheme="minorHAnsi" w:hAnsiTheme="minorHAnsi" w:cstheme="minorHAnsi"/>
        </w:rPr>
        <w:t>urther a constructive statewide plan for conservation of soil and water resources, flood control and river basin development.</w:t>
      </w:r>
      <w:r w:rsidR="0001308C" w:rsidRPr="00F02DDF">
        <w:rPr>
          <w:rFonts w:asciiTheme="minorHAnsi" w:hAnsiTheme="minorHAnsi" w:cstheme="minorHAnsi"/>
        </w:rPr>
        <w:br/>
      </w:r>
    </w:p>
    <w:p w14:paraId="382952E6" w14:textId="77777777" w:rsidR="0059421A" w:rsidRPr="00F02DDF" w:rsidRDefault="00F35BE6" w:rsidP="00886E77">
      <w:pPr>
        <w:pStyle w:val="BodyText"/>
        <w:numPr>
          <w:ilvl w:val="0"/>
          <w:numId w:val="1"/>
        </w:numPr>
        <w:tabs>
          <w:tab w:val="clear" w:pos="360"/>
          <w:tab w:val="num" w:pos="1080"/>
        </w:tabs>
        <w:spacing w:line="240" w:lineRule="auto"/>
        <w:ind w:left="1080" w:right="1080"/>
        <w:rPr>
          <w:rFonts w:asciiTheme="minorHAnsi" w:hAnsiTheme="minorHAnsi" w:cstheme="minorHAnsi"/>
        </w:rPr>
      </w:pPr>
      <w:r w:rsidRPr="00F02DDF">
        <w:rPr>
          <w:rFonts w:asciiTheme="minorHAnsi" w:hAnsiTheme="minorHAnsi" w:cstheme="minorHAnsi"/>
        </w:rPr>
        <w:t>C</w:t>
      </w:r>
      <w:r w:rsidR="0001308C" w:rsidRPr="00F02DDF">
        <w:rPr>
          <w:rFonts w:asciiTheme="minorHAnsi" w:hAnsiTheme="minorHAnsi" w:cstheme="minorHAnsi"/>
        </w:rPr>
        <w:t>onduct and assist other groups in the development of scientific and educational programs for conservation of Colorado’s resources.</w:t>
      </w:r>
    </w:p>
    <w:p w14:paraId="245E0E82" w14:textId="77777777" w:rsidR="0059421A" w:rsidRPr="00F02DDF" w:rsidRDefault="0059421A" w:rsidP="00886E77">
      <w:pPr>
        <w:pStyle w:val="BodyText"/>
        <w:spacing w:line="240" w:lineRule="auto"/>
        <w:ind w:right="1080"/>
        <w:rPr>
          <w:rFonts w:asciiTheme="minorHAnsi" w:hAnsiTheme="minorHAnsi" w:cstheme="minorHAnsi"/>
        </w:rPr>
      </w:pPr>
    </w:p>
    <w:p w14:paraId="1709D1B8" w14:textId="5972C47F" w:rsidR="00EE2228" w:rsidRPr="00F02DDF" w:rsidRDefault="0001308C" w:rsidP="00886E77">
      <w:pPr>
        <w:pStyle w:val="BodyText"/>
        <w:spacing w:line="240" w:lineRule="auto"/>
        <w:ind w:right="1080"/>
        <w:rPr>
          <w:rFonts w:asciiTheme="minorHAnsi" w:hAnsiTheme="minorHAnsi" w:cstheme="minorHAnsi"/>
        </w:rPr>
      </w:pPr>
      <w:r w:rsidRPr="00F02DDF">
        <w:rPr>
          <w:rFonts w:asciiTheme="minorHAnsi" w:hAnsiTheme="minorHAnsi" w:cstheme="minorHAnsi"/>
        </w:rPr>
        <w:t>The</w:t>
      </w:r>
      <w:r w:rsidR="0059421A" w:rsidRPr="00F02DDF">
        <w:rPr>
          <w:rFonts w:asciiTheme="minorHAnsi" w:hAnsiTheme="minorHAnsi" w:cstheme="minorHAnsi"/>
        </w:rPr>
        <w:t>se</w:t>
      </w:r>
      <w:r w:rsidRPr="00F02DDF">
        <w:rPr>
          <w:rFonts w:asciiTheme="minorHAnsi" w:hAnsiTheme="minorHAnsi" w:cstheme="minorHAnsi"/>
        </w:rPr>
        <w:t xml:space="preserve"> policy positions are grouped according to the responsibilities</w:t>
      </w:r>
      <w:r w:rsidR="00BD74D6" w:rsidRPr="00F02DDF">
        <w:rPr>
          <w:rFonts w:asciiTheme="minorHAnsi" w:hAnsiTheme="minorHAnsi" w:cstheme="minorHAnsi"/>
        </w:rPr>
        <w:t xml:space="preserve"> </w:t>
      </w:r>
      <w:r w:rsidRPr="00F02DDF">
        <w:rPr>
          <w:rFonts w:asciiTheme="minorHAnsi" w:hAnsiTheme="minorHAnsi" w:cstheme="minorHAnsi"/>
        </w:rPr>
        <w:t>of the</w:t>
      </w:r>
      <w:r w:rsidR="005843F0" w:rsidRPr="00F02DDF">
        <w:rPr>
          <w:rFonts w:asciiTheme="minorHAnsi" w:hAnsiTheme="minorHAnsi" w:cstheme="minorHAnsi"/>
        </w:rPr>
        <w:t xml:space="preserve"> </w:t>
      </w:r>
      <w:r w:rsidRPr="00F02DDF">
        <w:rPr>
          <w:rFonts w:asciiTheme="minorHAnsi" w:hAnsiTheme="minorHAnsi" w:cstheme="minorHAnsi"/>
        </w:rPr>
        <w:t xml:space="preserve">standing </w:t>
      </w:r>
      <w:r w:rsidR="0059421A" w:rsidRPr="00F02DDF">
        <w:rPr>
          <w:rFonts w:asciiTheme="minorHAnsi" w:hAnsiTheme="minorHAnsi" w:cstheme="minorHAnsi"/>
        </w:rPr>
        <w:t>Resource C</w:t>
      </w:r>
      <w:r w:rsidRPr="00F02DDF">
        <w:rPr>
          <w:rFonts w:asciiTheme="minorHAnsi" w:hAnsiTheme="minorHAnsi" w:cstheme="minorHAnsi"/>
        </w:rPr>
        <w:t xml:space="preserve">ommittees </w:t>
      </w:r>
      <w:r w:rsidR="00C5252D" w:rsidRPr="00F02DDF">
        <w:rPr>
          <w:rFonts w:asciiTheme="minorHAnsi" w:hAnsiTheme="minorHAnsi" w:cstheme="minorHAnsi"/>
        </w:rPr>
        <w:t>o</w:t>
      </w:r>
      <w:r w:rsidRPr="00F02DDF">
        <w:rPr>
          <w:rFonts w:asciiTheme="minorHAnsi" w:hAnsiTheme="minorHAnsi" w:cstheme="minorHAnsi"/>
        </w:rPr>
        <w:t>f CACD</w:t>
      </w:r>
      <w:r w:rsidR="007B02B3" w:rsidRPr="00F02DDF">
        <w:rPr>
          <w:rFonts w:asciiTheme="minorHAnsi" w:hAnsiTheme="minorHAnsi" w:cstheme="minorHAnsi"/>
        </w:rPr>
        <w:t xml:space="preserve">. </w:t>
      </w:r>
      <w:r w:rsidR="0059421A" w:rsidRPr="00F02DDF">
        <w:rPr>
          <w:rFonts w:asciiTheme="minorHAnsi" w:hAnsiTheme="minorHAnsi" w:cstheme="minorHAnsi"/>
        </w:rPr>
        <w:t>In 201</w:t>
      </w:r>
      <w:r w:rsidR="00A315D1" w:rsidRPr="00F02DDF">
        <w:rPr>
          <w:rFonts w:asciiTheme="minorHAnsi" w:hAnsiTheme="minorHAnsi" w:cstheme="minorHAnsi"/>
        </w:rPr>
        <w:t>5</w:t>
      </w:r>
      <w:r w:rsidR="0059421A" w:rsidRPr="00F02DDF">
        <w:rPr>
          <w:rFonts w:asciiTheme="minorHAnsi" w:hAnsiTheme="minorHAnsi" w:cstheme="minorHAnsi"/>
        </w:rPr>
        <w:t xml:space="preserve">, it was determined that CACD’s Resource Committees needed to be restructured and consolidated into five (5) </w:t>
      </w:r>
      <w:r w:rsidR="00964182" w:rsidRPr="00F02DDF">
        <w:rPr>
          <w:rFonts w:asciiTheme="minorHAnsi" w:hAnsiTheme="minorHAnsi" w:cstheme="minorHAnsi"/>
        </w:rPr>
        <w:t>groupings and</w:t>
      </w:r>
      <w:r w:rsidR="0059421A" w:rsidRPr="00F02DDF">
        <w:rPr>
          <w:rFonts w:asciiTheme="minorHAnsi" w:hAnsiTheme="minorHAnsi" w:cstheme="minorHAnsi"/>
        </w:rPr>
        <w:t xml:space="preserve"> are as follows: District</w:t>
      </w:r>
      <w:r w:rsidR="00360D79" w:rsidRPr="00F02DDF">
        <w:rPr>
          <w:rFonts w:asciiTheme="minorHAnsi" w:hAnsiTheme="minorHAnsi" w:cstheme="minorHAnsi"/>
        </w:rPr>
        <w:t xml:space="preserve"> and </w:t>
      </w:r>
      <w:r w:rsidR="0059421A" w:rsidRPr="00F02DDF">
        <w:rPr>
          <w:rFonts w:asciiTheme="minorHAnsi" w:hAnsiTheme="minorHAnsi" w:cstheme="minorHAnsi"/>
        </w:rPr>
        <w:t>Association Outlook and Financ</w:t>
      </w:r>
      <w:r w:rsidR="005A0081" w:rsidRPr="00F02DDF">
        <w:rPr>
          <w:rFonts w:asciiTheme="minorHAnsi" w:hAnsiTheme="minorHAnsi" w:cstheme="minorHAnsi"/>
        </w:rPr>
        <w:t>ial</w:t>
      </w:r>
      <w:r w:rsidR="0059421A" w:rsidRPr="00F02DDF">
        <w:rPr>
          <w:rFonts w:asciiTheme="minorHAnsi" w:hAnsiTheme="minorHAnsi" w:cstheme="minorHAnsi"/>
        </w:rPr>
        <w:t>; Education and Public Outreach</w:t>
      </w:r>
      <w:r w:rsidR="00153EC2" w:rsidRPr="00F02DDF">
        <w:rPr>
          <w:rFonts w:asciiTheme="minorHAnsi" w:hAnsiTheme="minorHAnsi" w:cstheme="minorHAnsi"/>
        </w:rPr>
        <w:t xml:space="preserve"> (with the </w:t>
      </w:r>
      <w:r w:rsidR="0059421A" w:rsidRPr="00F02DDF">
        <w:rPr>
          <w:rFonts w:asciiTheme="minorHAnsi" w:hAnsiTheme="minorHAnsi" w:cstheme="minorHAnsi"/>
        </w:rPr>
        <w:t>Small Acreage and Urban Interface</w:t>
      </w:r>
      <w:r w:rsidR="00153EC2" w:rsidRPr="00F02DDF">
        <w:rPr>
          <w:rFonts w:asciiTheme="minorHAnsi" w:hAnsiTheme="minorHAnsi" w:cstheme="minorHAnsi"/>
        </w:rPr>
        <w:t xml:space="preserve"> subcommittee)</w:t>
      </w:r>
      <w:r w:rsidR="0059421A" w:rsidRPr="00F02DDF">
        <w:rPr>
          <w:rFonts w:asciiTheme="minorHAnsi" w:hAnsiTheme="minorHAnsi" w:cstheme="minorHAnsi"/>
        </w:rPr>
        <w:t>;</w:t>
      </w:r>
      <w:r w:rsidR="00153EC2" w:rsidRPr="00F02DDF">
        <w:rPr>
          <w:rFonts w:asciiTheme="minorHAnsi" w:hAnsiTheme="minorHAnsi" w:cstheme="minorHAnsi"/>
        </w:rPr>
        <w:t xml:space="preserve"> Soil and Land, Energy</w:t>
      </w:r>
      <w:r w:rsidR="00483492" w:rsidRPr="00F02DDF">
        <w:rPr>
          <w:rFonts w:asciiTheme="minorHAnsi" w:hAnsiTheme="minorHAnsi" w:cstheme="minorHAnsi"/>
        </w:rPr>
        <w:t xml:space="preserve"> Resources</w:t>
      </w:r>
      <w:r w:rsidR="00153EC2" w:rsidRPr="00F02DDF">
        <w:rPr>
          <w:rFonts w:asciiTheme="minorHAnsi" w:hAnsiTheme="minorHAnsi" w:cstheme="minorHAnsi"/>
        </w:rPr>
        <w:t>,</w:t>
      </w:r>
      <w:r w:rsidR="0059421A" w:rsidRPr="00F02DDF">
        <w:rPr>
          <w:rFonts w:asciiTheme="minorHAnsi" w:hAnsiTheme="minorHAnsi" w:cstheme="minorHAnsi"/>
        </w:rPr>
        <w:t xml:space="preserve"> and Water</w:t>
      </w:r>
      <w:r w:rsidR="00B72614" w:rsidRPr="00F02DDF">
        <w:rPr>
          <w:rFonts w:asciiTheme="minorHAnsi" w:hAnsiTheme="minorHAnsi" w:cstheme="minorHAnsi"/>
        </w:rPr>
        <w:t xml:space="preserve"> Resources</w:t>
      </w:r>
      <w:r w:rsidR="0059421A" w:rsidRPr="00F02DDF">
        <w:rPr>
          <w:rFonts w:asciiTheme="minorHAnsi" w:hAnsiTheme="minorHAnsi" w:cstheme="minorHAnsi"/>
        </w:rPr>
        <w:t xml:space="preserve">. </w:t>
      </w:r>
      <w:bookmarkStart w:id="14" w:name="_Toc36454393"/>
      <w:bookmarkStart w:id="15" w:name="_Toc36519363"/>
      <w:bookmarkStart w:id="16" w:name="_Toc170373025"/>
      <w:bookmarkStart w:id="17" w:name="_Toc170373212"/>
      <w:bookmarkStart w:id="18" w:name="_Toc170373999"/>
      <w:bookmarkStart w:id="19" w:name="_Toc170374366"/>
      <w:bookmarkStart w:id="20" w:name="_Toc170377166"/>
      <w:bookmarkStart w:id="21" w:name="_Toc170378740"/>
      <w:bookmarkStart w:id="22" w:name="_Toc170379323"/>
    </w:p>
    <w:p w14:paraId="6EBF4B38" w14:textId="2E40447A" w:rsidR="00CA6746" w:rsidRPr="00F02DDF" w:rsidRDefault="00542847" w:rsidP="00886E77">
      <w:pPr>
        <w:pStyle w:val="Heading1"/>
        <w:rPr>
          <w:rFonts w:asciiTheme="minorHAnsi" w:hAnsiTheme="minorHAnsi" w:cstheme="minorHAnsi"/>
        </w:rPr>
      </w:pPr>
      <w:r w:rsidRPr="00F02DDF">
        <w:rPr>
          <w:rFonts w:asciiTheme="minorHAnsi" w:hAnsiTheme="minorHAnsi" w:cstheme="minorHAnsi"/>
          <w:noProof/>
        </w:rPr>
        <w:lastRenderedPageBreak/>
        <mc:AlternateContent>
          <mc:Choice Requires="wps">
            <w:drawing>
              <wp:anchor distT="0" distB="0" distL="114300" distR="114300" simplePos="0" relativeHeight="251657728" behindDoc="0" locked="0" layoutInCell="1" allowOverlap="1" wp14:anchorId="4EEB0BEC" wp14:editId="398BA5D0">
                <wp:simplePos x="0" y="0"/>
                <wp:positionH relativeFrom="column">
                  <wp:posOffset>-152400</wp:posOffset>
                </wp:positionH>
                <wp:positionV relativeFrom="paragraph">
                  <wp:posOffset>0</wp:posOffset>
                </wp:positionV>
                <wp:extent cx="6309360" cy="548640"/>
                <wp:effectExtent l="0" t="0" r="15240" b="2286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48640"/>
                        </a:xfrm>
                        <a:prstGeom prst="rect">
                          <a:avLst/>
                        </a:prstGeom>
                        <a:solidFill>
                          <a:srgbClr val="C0C0C0">
                            <a:alpha val="50000"/>
                          </a:srgbClr>
                        </a:solidFill>
                        <a:ln w="9525">
                          <a:solidFill>
                            <a:srgbClr val="000000"/>
                          </a:solidFill>
                          <a:miter lim="800000"/>
                          <a:headEnd/>
                          <a:tailEnd/>
                        </a:ln>
                      </wps:spPr>
                      <wps:txbx>
                        <w:txbxContent>
                          <w:p w14:paraId="327C9B67" w14:textId="1AB47E64" w:rsidR="005843F0" w:rsidRPr="008C35F4" w:rsidRDefault="005843F0" w:rsidP="00EE2228">
                            <w:pPr>
                              <w:pStyle w:val="Heading6"/>
                              <w:jc w:val="center"/>
                              <w:rPr>
                                <w:rFonts w:ascii="Calibri" w:hAnsi="Calibri" w:cs="Calibri"/>
                                <w:i/>
                                <w:sz w:val="28"/>
                                <w:szCs w:val="28"/>
                              </w:rPr>
                            </w:pPr>
                            <w:r w:rsidRPr="008C35F4">
                              <w:rPr>
                                <w:rFonts w:ascii="Calibri" w:hAnsi="Calibri" w:cs="Calibri"/>
                                <w:i/>
                                <w:sz w:val="28"/>
                                <w:szCs w:val="28"/>
                              </w:rPr>
                              <w:t xml:space="preserve">FIRST REVISION:  </w:t>
                            </w:r>
                            <w:r w:rsidR="00964182" w:rsidRPr="008C35F4">
                              <w:rPr>
                                <w:rFonts w:ascii="Calibri" w:hAnsi="Calibri" w:cs="Calibri"/>
                                <w:i/>
                                <w:sz w:val="28"/>
                                <w:szCs w:val="28"/>
                              </w:rPr>
                              <w:t>January</w:t>
                            </w:r>
                            <w:r w:rsidRPr="008C35F4">
                              <w:rPr>
                                <w:rFonts w:ascii="Calibri" w:hAnsi="Calibri" w:cs="Calibri"/>
                                <w:i/>
                                <w:sz w:val="28"/>
                                <w:szCs w:val="28"/>
                              </w:rPr>
                              <w:t xml:space="preserve"> 1980:  LAST REVISION </w:t>
                            </w:r>
                            <w:r w:rsidR="00AA227F">
                              <w:rPr>
                                <w:rFonts w:ascii="Calibri" w:hAnsi="Calibri" w:cs="Calibri"/>
                                <w:i/>
                                <w:sz w:val="28"/>
                                <w:szCs w:val="28"/>
                              </w:rPr>
                              <w:t>November</w:t>
                            </w:r>
                            <w:r w:rsidR="00E97CE2">
                              <w:rPr>
                                <w:rFonts w:ascii="Calibri" w:hAnsi="Calibri" w:cs="Calibri"/>
                                <w:i/>
                                <w:sz w:val="28"/>
                                <w:szCs w:val="28"/>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0BEC" id="Text Box 3" o:spid="_x0000_s1027" type="#_x0000_t202" style="position:absolute;left:0;text-align:left;margin-left:-12pt;margin-top:0;width:496.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" fillcolor="silver">
                <v:fill opacity="32896f"/>
                <v:textbox>
                  <w:txbxContent>
                    <w:p w14:paraId="327C9B67" w14:textId="1AB47E64" w:rsidR="005843F0" w:rsidRPr="008C35F4" w:rsidRDefault="005843F0" w:rsidP="00EE2228">
                      <w:pPr>
                        <w:pStyle w:val="Heading6"/>
                        <w:jc w:val="center"/>
                        <w:rPr>
                          <w:rFonts w:ascii="Calibri" w:hAnsi="Calibri" w:cs="Calibri"/>
                          <w:i/>
                          <w:sz w:val="28"/>
                          <w:szCs w:val="28"/>
                        </w:rPr>
                      </w:pPr>
                      <w:r w:rsidRPr="008C35F4">
                        <w:rPr>
                          <w:rFonts w:ascii="Calibri" w:hAnsi="Calibri" w:cs="Calibri"/>
                          <w:i/>
                          <w:sz w:val="28"/>
                          <w:szCs w:val="28"/>
                        </w:rPr>
                        <w:t xml:space="preserve">FIRST REVISION:  </w:t>
                      </w:r>
                      <w:r w:rsidR="00964182" w:rsidRPr="008C35F4">
                        <w:rPr>
                          <w:rFonts w:ascii="Calibri" w:hAnsi="Calibri" w:cs="Calibri"/>
                          <w:i/>
                          <w:sz w:val="28"/>
                          <w:szCs w:val="28"/>
                        </w:rPr>
                        <w:t>January</w:t>
                      </w:r>
                      <w:r w:rsidRPr="008C35F4">
                        <w:rPr>
                          <w:rFonts w:ascii="Calibri" w:hAnsi="Calibri" w:cs="Calibri"/>
                          <w:i/>
                          <w:sz w:val="28"/>
                          <w:szCs w:val="28"/>
                        </w:rPr>
                        <w:t xml:space="preserve"> 1980:  LAST REVISION </w:t>
                      </w:r>
                      <w:r w:rsidR="00AA227F">
                        <w:rPr>
                          <w:rFonts w:ascii="Calibri" w:hAnsi="Calibri" w:cs="Calibri"/>
                          <w:i/>
                          <w:sz w:val="28"/>
                          <w:szCs w:val="28"/>
                        </w:rPr>
                        <w:t>November</w:t>
                      </w:r>
                      <w:r w:rsidR="00E97CE2">
                        <w:rPr>
                          <w:rFonts w:ascii="Calibri" w:hAnsi="Calibri" w:cs="Calibri"/>
                          <w:i/>
                          <w:sz w:val="28"/>
                          <w:szCs w:val="28"/>
                        </w:rPr>
                        <w:t xml:space="preserve"> 2021</w:t>
                      </w:r>
                    </w:p>
                  </w:txbxContent>
                </v:textbox>
                <w10:wrap type="topAndBottom"/>
              </v:shape>
            </w:pict>
          </mc:Fallback>
        </mc:AlternateContent>
      </w:r>
    </w:p>
    <w:p w14:paraId="3BB59935" w14:textId="77777777" w:rsidR="0001308C" w:rsidRPr="005E2B7D" w:rsidRDefault="00510E03" w:rsidP="00886E77">
      <w:pPr>
        <w:pStyle w:val="Heading1"/>
        <w:rPr>
          <w:rFonts w:asciiTheme="minorHAnsi" w:hAnsiTheme="minorHAnsi" w:cstheme="minorHAnsi"/>
          <w:sz w:val="36"/>
          <w:szCs w:val="36"/>
        </w:rPr>
      </w:pPr>
      <w:r w:rsidRPr="005E2B7D">
        <w:rPr>
          <w:rFonts w:asciiTheme="minorHAnsi" w:hAnsiTheme="minorHAnsi" w:cstheme="minorHAnsi"/>
          <w:sz w:val="36"/>
          <w:szCs w:val="36"/>
        </w:rPr>
        <w:t>GENERAL POLICY GOALS</w:t>
      </w:r>
      <w:bookmarkEnd w:id="14"/>
      <w:bookmarkEnd w:id="15"/>
      <w:bookmarkEnd w:id="16"/>
      <w:bookmarkEnd w:id="17"/>
      <w:bookmarkEnd w:id="18"/>
      <w:bookmarkEnd w:id="19"/>
      <w:bookmarkEnd w:id="20"/>
      <w:bookmarkEnd w:id="21"/>
      <w:bookmarkEnd w:id="22"/>
    </w:p>
    <w:p w14:paraId="40C35574" w14:textId="77777777" w:rsidR="0001308C" w:rsidRPr="00F02DDF" w:rsidRDefault="0001308C" w:rsidP="00886E77">
      <w:pPr>
        <w:rPr>
          <w:rFonts w:asciiTheme="minorHAnsi" w:hAnsiTheme="minorHAnsi" w:cstheme="minorHAnsi"/>
          <w:sz w:val="22"/>
          <w:szCs w:val="22"/>
        </w:rPr>
      </w:pPr>
    </w:p>
    <w:p w14:paraId="6C05FB3E" w14:textId="0026AD5F" w:rsidR="0001308C" w:rsidRPr="00F02DDF" w:rsidRDefault="0001308C" w:rsidP="00886E77">
      <w:pPr>
        <w:rPr>
          <w:rFonts w:asciiTheme="minorHAnsi" w:hAnsiTheme="minorHAnsi" w:cstheme="minorHAnsi"/>
          <w:sz w:val="22"/>
          <w:szCs w:val="22"/>
        </w:rPr>
      </w:pPr>
      <w:r w:rsidRPr="00F02DDF">
        <w:rPr>
          <w:rFonts w:asciiTheme="minorHAnsi" w:hAnsiTheme="minorHAnsi" w:cstheme="minorHAnsi"/>
          <w:sz w:val="22"/>
          <w:szCs w:val="22"/>
        </w:rPr>
        <w:t xml:space="preserve">CACD strongly supports efforts made towards the conservation and enhancement of Colorado’s natural resources </w:t>
      </w:r>
      <w:r w:rsidR="00556151" w:rsidRPr="00F02DDF">
        <w:rPr>
          <w:rFonts w:asciiTheme="minorHAnsi" w:hAnsiTheme="minorHAnsi" w:cstheme="minorHAnsi"/>
          <w:sz w:val="22"/>
          <w:szCs w:val="22"/>
        </w:rPr>
        <w:t>through</w:t>
      </w:r>
      <w:r w:rsidR="005843F0" w:rsidRPr="00F02DDF">
        <w:rPr>
          <w:rFonts w:asciiTheme="minorHAnsi" w:hAnsiTheme="minorHAnsi" w:cstheme="minorHAnsi"/>
          <w:sz w:val="22"/>
          <w:szCs w:val="22"/>
        </w:rPr>
        <w:t xml:space="preserve"> </w:t>
      </w:r>
      <w:r w:rsidR="00704CE6" w:rsidRPr="00F02DDF">
        <w:rPr>
          <w:rFonts w:asciiTheme="minorHAnsi" w:hAnsiTheme="minorHAnsi" w:cstheme="minorHAnsi"/>
          <w:sz w:val="22"/>
          <w:szCs w:val="22"/>
        </w:rPr>
        <w:t>c</w:t>
      </w:r>
      <w:r w:rsidRPr="00F02DDF">
        <w:rPr>
          <w:rFonts w:asciiTheme="minorHAnsi" w:hAnsiTheme="minorHAnsi" w:cstheme="minorHAnsi"/>
          <w:sz w:val="22"/>
          <w:szCs w:val="22"/>
        </w:rPr>
        <w:t>omprehensive resource management on a watershed basis that addresses soil health, native plant communities, water quantity and quality issues, and wildlife issues</w:t>
      </w:r>
      <w:r w:rsidR="003944B9" w:rsidRPr="00F02DDF">
        <w:rPr>
          <w:rFonts w:asciiTheme="minorHAnsi" w:hAnsiTheme="minorHAnsi" w:cstheme="minorHAnsi"/>
          <w:sz w:val="22"/>
          <w:szCs w:val="22"/>
        </w:rPr>
        <w:t>, including</w:t>
      </w:r>
      <w:r w:rsidR="00977AF8" w:rsidRPr="00F02DDF">
        <w:rPr>
          <w:rFonts w:asciiTheme="minorHAnsi" w:hAnsiTheme="minorHAnsi" w:cstheme="minorHAnsi"/>
          <w:sz w:val="22"/>
          <w:szCs w:val="22"/>
        </w:rPr>
        <w:t>, but not limited to:</w:t>
      </w:r>
    </w:p>
    <w:p w14:paraId="3C845F47" w14:textId="77777777" w:rsidR="0001308C" w:rsidRPr="00F02DDF" w:rsidRDefault="0001308C"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The prevention and control of non-point source pollution.</w:t>
      </w:r>
    </w:p>
    <w:p w14:paraId="3D47F40B" w14:textId="77777777" w:rsidR="0001308C" w:rsidRPr="00F02DDF" w:rsidRDefault="0001308C"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Reclamation of surface-mined areas.</w:t>
      </w:r>
    </w:p>
    <w:p w14:paraId="0C6A2E41" w14:textId="77777777" w:rsidR="0001308C" w:rsidRPr="00F02DDF" w:rsidRDefault="0001308C"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The improvement of the management of the state’s private, non-industrialized forest lands.</w:t>
      </w:r>
    </w:p>
    <w:p w14:paraId="607D2870" w14:textId="77777777" w:rsidR="0001308C" w:rsidRPr="00F02DDF" w:rsidRDefault="0001308C"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The incorporation of conservation and environmental education in school curricula.</w:t>
      </w:r>
    </w:p>
    <w:p w14:paraId="3C852CB3" w14:textId="77777777" w:rsidR="0001308C" w:rsidRPr="00F02DDF" w:rsidRDefault="0001308C"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The preservation and enhancement of prime and unique agricultural, range, horticultural and forest lands.</w:t>
      </w:r>
    </w:p>
    <w:p w14:paraId="5C10AAF7" w14:textId="77777777" w:rsidR="0001308C" w:rsidRPr="00F02DDF" w:rsidRDefault="0001308C"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Land use planning.</w:t>
      </w:r>
    </w:p>
    <w:p w14:paraId="067B9AB4" w14:textId="77777777" w:rsidR="0001308C" w:rsidRPr="00F02DDF" w:rsidRDefault="001E04CE" w:rsidP="00A4117F">
      <w:pPr>
        <w:numPr>
          <w:ilvl w:val="0"/>
          <w:numId w:val="16"/>
        </w:numPr>
        <w:rPr>
          <w:rFonts w:asciiTheme="minorHAnsi" w:hAnsiTheme="minorHAnsi" w:cstheme="minorHAnsi"/>
          <w:sz w:val="22"/>
          <w:szCs w:val="22"/>
        </w:rPr>
      </w:pPr>
      <w:r w:rsidRPr="00F02DDF">
        <w:rPr>
          <w:rFonts w:asciiTheme="minorHAnsi" w:hAnsiTheme="minorHAnsi" w:cstheme="minorHAnsi"/>
          <w:sz w:val="22"/>
          <w:szCs w:val="22"/>
        </w:rPr>
        <w:t>V</w:t>
      </w:r>
      <w:r w:rsidR="0001308C" w:rsidRPr="00F02DDF">
        <w:rPr>
          <w:rFonts w:asciiTheme="minorHAnsi" w:hAnsiTheme="minorHAnsi" w:cstheme="minorHAnsi"/>
          <w:sz w:val="22"/>
          <w:szCs w:val="22"/>
        </w:rPr>
        <w:t xml:space="preserve">igorous, creative, </w:t>
      </w:r>
      <w:r w:rsidR="00412C01" w:rsidRPr="00F02DDF">
        <w:rPr>
          <w:rFonts w:asciiTheme="minorHAnsi" w:hAnsiTheme="minorHAnsi" w:cstheme="minorHAnsi"/>
          <w:sz w:val="22"/>
          <w:szCs w:val="22"/>
        </w:rPr>
        <w:t>state,</w:t>
      </w:r>
      <w:r w:rsidR="0001308C" w:rsidRPr="00F02DDF">
        <w:rPr>
          <w:rFonts w:asciiTheme="minorHAnsi" w:hAnsiTheme="minorHAnsi" w:cstheme="minorHAnsi"/>
          <w:sz w:val="22"/>
          <w:szCs w:val="22"/>
        </w:rPr>
        <w:t xml:space="preserve"> and federal agriculture policy.</w:t>
      </w:r>
    </w:p>
    <w:p w14:paraId="4EEA9E1E" w14:textId="77777777" w:rsidR="00565F4D" w:rsidRPr="00F02DDF" w:rsidRDefault="00565F4D" w:rsidP="00886E77">
      <w:pPr>
        <w:rPr>
          <w:rFonts w:asciiTheme="minorHAnsi" w:hAnsiTheme="minorHAnsi" w:cstheme="minorHAnsi"/>
          <w:sz w:val="22"/>
          <w:szCs w:val="22"/>
        </w:rPr>
      </w:pPr>
    </w:p>
    <w:p w14:paraId="19C0BD9E" w14:textId="5EFA4C21" w:rsidR="0001308C" w:rsidRPr="00F02DDF" w:rsidRDefault="0001308C" w:rsidP="00886E77">
      <w:pPr>
        <w:rPr>
          <w:rFonts w:asciiTheme="minorHAnsi" w:hAnsiTheme="minorHAnsi" w:cstheme="minorHAnsi"/>
          <w:sz w:val="22"/>
          <w:szCs w:val="22"/>
        </w:rPr>
      </w:pPr>
      <w:r w:rsidRPr="00F02DDF">
        <w:rPr>
          <w:rFonts w:asciiTheme="minorHAnsi" w:hAnsiTheme="minorHAnsi" w:cstheme="minorHAnsi"/>
          <w:sz w:val="22"/>
          <w:szCs w:val="22"/>
        </w:rPr>
        <w:t>CACD supports a vigorous</w:t>
      </w:r>
      <w:r w:rsidR="00C71F58" w:rsidRPr="00F02DDF">
        <w:rPr>
          <w:rFonts w:asciiTheme="minorHAnsi" w:hAnsiTheme="minorHAnsi" w:cstheme="minorHAnsi"/>
          <w:sz w:val="22"/>
          <w:szCs w:val="22"/>
        </w:rPr>
        <w:t xml:space="preserve"> and</w:t>
      </w:r>
      <w:r w:rsidRPr="00F02DDF">
        <w:rPr>
          <w:rFonts w:asciiTheme="minorHAnsi" w:hAnsiTheme="minorHAnsi" w:cstheme="minorHAnsi"/>
          <w:sz w:val="22"/>
          <w:szCs w:val="22"/>
        </w:rPr>
        <w:t xml:space="preserve"> creative agricultural policy that incorporates all measures necessary to assure a quality life for forthcoming generations, both environmentally and economically</w:t>
      </w:r>
      <w:r w:rsidR="00B17660" w:rsidRPr="00F02DDF">
        <w:rPr>
          <w:rFonts w:asciiTheme="minorHAnsi" w:hAnsiTheme="minorHAnsi" w:cstheme="minorHAnsi"/>
          <w:sz w:val="22"/>
          <w:szCs w:val="22"/>
        </w:rPr>
        <w:t xml:space="preserve">. </w:t>
      </w:r>
      <w:r w:rsidR="00C71F58" w:rsidRPr="00F02DDF">
        <w:rPr>
          <w:rFonts w:asciiTheme="minorHAnsi" w:hAnsiTheme="minorHAnsi" w:cstheme="minorHAnsi"/>
          <w:sz w:val="22"/>
          <w:szCs w:val="22"/>
        </w:rPr>
        <w:t>CACD supports t</w:t>
      </w:r>
      <w:r w:rsidRPr="00F02DDF">
        <w:rPr>
          <w:rFonts w:asciiTheme="minorHAnsi" w:hAnsiTheme="minorHAnsi" w:cstheme="minorHAnsi"/>
          <w:sz w:val="22"/>
          <w:szCs w:val="22"/>
        </w:rPr>
        <w:t>hat all policy decisions of the United States, both domestic and foreign,</w:t>
      </w:r>
      <w:r w:rsidR="004B0CE0" w:rsidRPr="00F02DDF">
        <w:rPr>
          <w:rFonts w:asciiTheme="minorHAnsi" w:hAnsiTheme="minorHAnsi" w:cstheme="minorHAnsi"/>
          <w:sz w:val="22"/>
          <w:szCs w:val="22"/>
        </w:rPr>
        <w:t xml:space="preserve"> </w:t>
      </w:r>
      <w:r w:rsidR="00DD69F0" w:rsidRPr="00F02DDF">
        <w:rPr>
          <w:rFonts w:asciiTheme="minorHAnsi" w:hAnsiTheme="minorHAnsi" w:cstheme="minorHAnsi"/>
          <w:sz w:val="22"/>
          <w:szCs w:val="22"/>
        </w:rPr>
        <w:t>are</w:t>
      </w:r>
      <w:r w:rsidRPr="00F02DDF">
        <w:rPr>
          <w:rFonts w:asciiTheme="minorHAnsi" w:hAnsiTheme="minorHAnsi" w:cstheme="minorHAnsi"/>
          <w:sz w:val="22"/>
          <w:szCs w:val="22"/>
        </w:rPr>
        <w:t xml:space="preserve"> continuously weighed against </w:t>
      </w:r>
      <w:r w:rsidR="005035AE" w:rsidRPr="00F02DDF">
        <w:rPr>
          <w:rFonts w:asciiTheme="minorHAnsi" w:hAnsiTheme="minorHAnsi" w:cstheme="minorHAnsi"/>
          <w:sz w:val="22"/>
          <w:szCs w:val="22"/>
        </w:rPr>
        <w:t>the</w:t>
      </w:r>
      <w:r w:rsidRPr="00F02DDF">
        <w:rPr>
          <w:rFonts w:asciiTheme="minorHAnsi" w:hAnsiTheme="minorHAnsi" w:cstheme="minorHAnsi"/>
          <w:sz w:val="22"/>
          <w:szCs w:val="22"/>
        </w:rPr>
        <w:t xml:space="preserve"> national need</w:t>
      </w:r>
      <w:r w:rsidR="00FF4F67" w:rsidRPr="00F02DDF">
        <w:rPr>
          <w:rFonts w:asciiTheme="minorHAnsi" w:hAnsiTheme="minorHAnsi" w:cstheme="minorHAnsi"/>
          <w:sz w:val="22"/>
          <w:szCs w:val="22"/>
        </w:rPr>
        <w:t xml:space="preserve"> for</w:t>
      </w:r>
      <w:r w:rsidRPr="00F02DDF">
        <w:rPr>
          <w:rFonts w:asciiTheme="minorHAnsi" w:hAnsiTheme="minorHAnsi" w:cstheme="minorHAnsi"/>
          <w:sz w:val="22"/>
          <w:szCs w:val="22"/>
        </w:rPr>
        <w:t xml:space="preserve"> full and sustained production of food and fiber.</w:t>
      </w:r>
    </w:p>
    <w:p w14:paraId="12370C46" w14:textId="77777777" w:rsidR="0001308C" w:rsidRPr="00F02DDF" w:rsidRDefault="0001308C" w:rsidP="00886E77">
      <w:pPr>
        <w:rPr>
          <w:rFonts w:asciiTheme="minorHAnsi" w:hAnsiTheme="minorHAnsi" w:cstheme="minorHAnsi"/>
          <w:sz w:val="22"/>
          <w:szCs w:val="22"/>
        </w:rPr>
      </w:pPr>
    </w:p>
    <w:p w14:paraId="64DEA3E8" w14:textId="4C4FE1BB" w:rsidR="00C41244" w:rsidRPr="0041555B" w:rsidRDefault="00FC3C33" w:rsidP="00886E77">
      <w:pPr>
        <w:pStyle w:val="Heading1"/>
        <w:rPr>
          <w:rFonts w:asciiTheme="minorHAnsi" w:hAnsiTheme="minorHAnsi" w:cstheme="minorHAnsi"/>
          <w:sz w:val="24"/>
          <w:szCs w:val="24"/>
        </w:rPr>
      </w:pPr>
      <w:bookmarkStart w:id="23" w:name="_Toc36519364"/>
      <w:bookmarkStart w:id="24" w:name="_Toc170373026"/>
      <w:bookmarkStart w:id="25" w:name="_Toc170373213"/>
      <w:bookmarkStart w:id="26" w:name="_Toc170374000"/>
      <w:bookmarkStart w:id="27" w:name="_Toc170374367"/>
      <w:bookmarkStart w:id="28" w:name="_Toc170377167"/>
      <w:bookmarkStart w:id="29" w:name="_Toc170378741"/>
      <w:bookmarkStart w:id="30" w:name="_Toc170379324"/>
      <w:r w:rsidRPr="0041555B">
        <w:rPr>
          <w:rFonts w:asciiTheme="minorHAnsi" w:hAnsiTheme="minorHAnsi" w:cstheme="minorHAnsi"/>
          <w:sz w:val="24"/>
          <w:szCs w:val="24"/>
        </w:rPr>
        <w:t>20</w:t>
      </w:r>
      <w:r w:rsidR="00A12F17" w:rsidRPr="0041555B">
        <w:rPr>
          <w:rFonts w:asciiTheme="minorHAnsi" w:hAnsiTheme="minorHAnsi" w:cstheme="minorHAnsi"/>
          <w:sz w:val="24"/>
          <w:szCs w:val="24"/>
        </w:rPr>
        <w:t>2</w:t>
      </w:r>
      <w:r w:rsidR="00AA227F" w:rsidRPr="0041555B">
        <w:rPr>
          <w:rFonts w:asciiTheme="minorHAnsi" w:hAnsiTheme="minorHAnsi" w:cstheme="minorHAnsi"/>
          <w:sz w:val="24"/>
          <w:szCs w:val="24"/>
        </w:rPr>
        <w:t>2</w:t>
      </w:r>
      <w:r w:rsidR="0001308C" w:rsidRPr="0041555B">
        <w:rPr>
          <w:rFonts w:asciiTheme="minorHAnsi" w:hAnsiTheme="minorHAnsi" w:cstheme="minorHAnsi"/>
          <w:sz w:val="24"/>
          <w:szCs w:val="24"/>
        </w:rPr>
        <w:t xml:space="preserve"> CACD BOARD OF DIRECTORS</w:t>
      </w:r>
      <w:bookmarkEnd w:id="23"/>
      <w:bookmarkEnd w:id="24"/>
      <w:bookmarkEnd w:id="25"/>
      <w:bookmarkEnd w:id="26"/>
      <w:bookmarkEnd w:id="27"/>
      <w:bookmarkEnd w:id="28"/>
      <w:bookmarkEnd w:id="29"/>
      <w:bookmarkEnd w:id="30"/>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tblGrid>
      <w:tr w:rsidR="00B016EF" w:rsidRPr="00F02DDF" w14:paraId="24576A62" w14:textId="77777777" w:rsidTr="007B09D8">
        <w:trPr>
          <w:trHeight w:val="298"/>
        </w:trPr>
        <w:tc>
          <w:tcPr>
            <w:tcW w:w="4341" w:type="dxa"/>
            <w:tcBorders>
              <w:bottom w:val="single" w:sz="4" w:space="0" w:color="auto"/>
            </w:tcBorders>
          </w:tcPr>
          <w:p w14:paraId="4C42EA40" w14:textId="3A5E43E6" w:rsidR="007B09D8" w:rsidRPr="00F02DDF" w:rsidRDefault="004304BF" w:rsidP="00886E77">
            <w:pPr>
              <w:rPr>
                <w:rFonts w:asciiTheme="minorHAnsi" w:hAnsiTheme="minorHAnsi" w:cstheme="minorHAnsi"/>
                <w:sz w:val="22"/>
                <w:szCs w:val="22"/>
              </w:rPr>
            </w:pPr>
            <w:r>
              <w:rPr>
                <w:rFonts w:asciiTheme="minorHAnsi" w:hAnsiTheme="minorHAnsi" w:cstheme="minorHAnsi"/>
                <w:sz w:val="22"/>
                <w:szCs w:val="22"/>
              </w:rPr>
              <w:t>Republican</w:t>
            </w:r>
            <w:r w:rsidR="007B09D8" w:rsidRPr="00F02DDF">
              <w:rPr>
                <w:rFonts w:asciiTheme="minorHAnsi" w:hAnsiTheme="minorHAnsi" w:cstheme="minorHAnsi"/>
                <w:sz w:val="22"/>
                <w:szCs w:val="22"/>
              </w:rPr>
              <w:t xml:space="preserve"> River Watershed</w:t>
            </w:r>
          </w:p>
          <w:p w14:paraId="3E217377" w14:textId="1BCF5FF8" w:rsidR="00B016EF" w:rsidRPr="00F02DDF" w:rsidRDefault="004304BF" w:rsidP="00886E77">
            <w:pPr>
              <w:rPr>
                <w:rFonts w:asciiTheme="minorHAnsi" w:hAnsiTheme="minorHAnsi" w:cstheme="minorHAnsi"/>
                <w:sz w:val="22"/>
                <w:szCs w:val="22"/>
              </w:rPr>
            </w:pPr>
            <w:r>
              <w:rPr>
                <w:rFonts w:asciiTheme="minorHAnsi" w:hAnsiTheme="minorHAnsi" w:cstheme="minorHAnsi"/>
                <w:sz w:val="22"/>
                <w:szCs w:val="22"/>
              </w:rPr>
              <w:t>Jim Cecil</w:t>
            </w:r>
            <w:r w:rsidR="007B09D8" w:rsidRPr="00F02DDF">
              <w:rPr>
                <w:rFonts w:asciiTheme="minorHAnsi" w:hAnsiTheme="minorHAnsi" w:cstheme="minorHAnsi"/>
                <w:sz w:val="22"/>
                <w:szCs w:val="22"/>
              </w:rPr>
              <w:t>, President</w:t>
            </w:r>
          </w:p>
        </w:tc>
      </w:tr>
      <w:tr w:rsidR="00B016EF" w:rsidRPr="00F02DDF" w14:paraId="0675BA53" w14:textId="77777777" w:rsidTr="007B09D8">
        <w:trPr>
          <w:trHeight w:val="309"/>
        </w:trPr>
        <w:tc>
          <w:tcPr>
            <w:tcW w:w="4341" w:type="dxa"/>
            <w:tcBorders>
              <w:bottom w:val="single" w:sz="4" w:space="0" w:color="auto"/>
            </w:tcBorders>
          </w:tcPr>
          <w:p w14:paraId="4898F663" w14:textId="77777777" w:rsidR="007B09D8" w:rsidRPr="00F02DDF" w:rsidRDefault="00393E36" w:rsidP="00886E77">
            <w:pPr>
              <w:rPr>
                <w:rFonts w:asciiTheme="minorHAnsi" w:hAnsiTheme="minorHAnsi" w:cstheme="minorHAnsi"/>
                <w:sz w:val="22"/>
                <w:szCs w:val="22"/>
              </w:rPr>
            </w:pPr>
            <w:r w:rsidRPr="00F02DDF">
              <w:rPr>
                <w:rFonts w:asciiTheme="minorHAnsi" w:hAnsiTheme="minorHAnsi" w:cstheme="minorHAnsi"/>
                <w:sz w:val="22"/>
                <w:szCs w:val="22"/>
              </w:rPr>
              <w:t xml:space="preserve">Rio Grande </w:t>
            </w:r>
            <w:r w:rsidR="007B09D8" w:rsidRPr="00F02DDF">
              <w:rPr>
                <w:rFonts w:asciiTheme="minorHAnsi" w:hAnsiTheme="minorHAnsi" w:cstheme="minorHAnsi"/>
                <w:sz w:val="22"/>
                <w:szCs w:val="22"/>
              </w:rPr>
              <w:t>River Watershed</w:t>
            </w:r>
          </w:p>
          <w:p w14:paraId="2F310411" w14:textId="77777777" w:rsidR="007B09D8" w:rsidRPr="00F02DDF" w:rsidRDefault="00393E36" w:rsidP="00886E77">
            <w:pPr>
              <w:rPr>
                <w:rFonts w:asciiTheme="minorHAnsi" w:hAnsiTheme="minorHAnsi" w:cstheme="minorHAnsi"/>
                <w:sz w:val="22"/>
                <w:szCs w:val="22"/>
              </w:rPr>
            </w:pPr>
            <w:r w:rsidRPr="00F02DDF">
              <w:rPr>
                <w:rFonts w:asciiTheme="minorHAnsi" w:hAnsiTheme="minorHAnsi" w:cstheme="minorHAnsi"/>
                <w:sz w:val="22"/>
                <w:szCs w:val="22"/>
              </w:rPr>
              <w:t>Tyler Neely</w:t>
            </w:r>
            <w:r w:rsidR="007B09D8" w:rsidRPr="00F02DDF">
              <w:rPr>
                <w:rFonts w:asciiTheme="minorHAnsi" w:hAnsiTheme="minorHAnsi" w:cstheme="minorHAnsi"/>
                <w:sz w:val="22"/>
                <w:szCs w:val="22"/>
              </w:rPr>
              <w:t>, Vice President</w:t>
            </w:r>
          </w:p>
        </w:tc>
      </w:tr>
      <w:tr w:rsidR="00A43007" w:rsidRPr="00F02DDF" w14:paraId="7701180E" w14:textId="77777777" w:rsidTr="007B09D8">
        <w:trPr>
          <w:trHeight w:val="309"/>
        </w:trPr>
        <w:tc>
          <w:tcPr>
            <w:tcW w:w="4341" w:type="dxa"/>
            <w:tcBorders>
              <w:bottom w:val="single" w:sz="4" w:space="0" w:color="auto"/>
            </w:tcBorders>
          </w:tcPr>
          <w:p w14:paraId="6D79B3D4" w14:textId="613AD65C" w:rsidR="00A43007" w:rsidRPr="00F02DDF" w:rsidRDefault="00942D50" w:rsidP="00886E77">
            <w:pPr>
              <w:rPr>
                <w:rFonts w:asciiTheme="minorHAnsi" w:hAnsiTheme="minorHAnsi" w:cstheme="minorHAnsi"/>
                <w:sz w:val="22"/>
                <w:szCs w:val="22"/>
              </w:rPr>
            </w:pPr>
            <w:r>
              <w:rPr>
                <w:rFonts w:asciiTheme="minorHAnsi" w:hAnsiTheme="minorHAnsi" w:cstheme="minorHAnsi"/>
                <w:sz w:val="22"/>
                <w:szCs w:val="22"/>
              </w:rPr>
              <w:t>Gunnison</w:t>
            </w:r>
            <w:r w:rsidR="0059263F">
              <w:rPr>
                <w:rFonts w:asciiTheme="minorHAnsi" w:hAnsiTheme="minorHAnsi" w:cstheme="minorHAnsi"/>
                <w:sz w:val="22"/>
                <w:szCs w:val="22"/>
              </w:rPr>
              <w:t>-Dolores River</w:t>
            </w:r>
            <w:r w:rsidR="00A43007" w:rsidRPr="00F02DDF">
              <w:rPr>
                <w:rFonts w:asciiTheme="minorHAnsi" w:hAnsiTheme="minorHAnsi" w:cstheme="minorHAnsi"/>
                <w:sz w:val="22"/>
                <w:szCs w:val="22"/>
              </w:rPr>
              <w:t xml:space="preserve"> Watershed </w:t>
            </w:r>
          </w:p>
          <w:p w14:paraId="70F4B643" w14:textId="5DFAE639" w:rsidR="00A43007" w:rsidRPr="00F02DDF" w:rsidRDefault="0059263F" w:rsidP="00886E77">
            <w:pPr>
              <w:rPr>
                <w:rFonts w:asciiTheme="minorHAnsi" w:hAnsiTheme="minorHAnsi" w:cstheme="minorHAnsi"/>
                <w:sz w:val="22"/>
                <w:szCs w:val="22"/>
              </w:rPr>
            </w:pPr>
            <w:r>
              <w:rPr>
                <w:rFonts w:asciiTheme="minorHAnsi" w:hAnsiTheme="minorHAnsi" w:cstheme="minorHAnsi"/>
                <w:sz w:val="22"/>
                <w:szCs w:val="22"/>
              </w:rPr>
              <w:t>Mike Cleary</w:t>
            </w:r>
            <w:r w:rsidR="00A43007" w:rsidRPr="00F02DDF">
              <w:rPr>
                <w:rFonts w:asciiTheme="minorHAnsi" w:hAnsiTheme="minorHAnsi" w:cstheme="minorHAnsi"/>
                <w:sz w:val="22"/>
                <w:szCs w:val="22"/>
              </w:rPr>
              <w:t xml:space="preserve">, </w:t>
            </w:r>
            <w:r w:rsidR="00EE2800">
              <w:rPr>
                <w:rFonts w:asciiTheme="minorHAnsi" w:hAnsiTheme="minorHAnsi" w:cstheme="minorHAnsi"/>
                <w:sz w:val="22"/>
                <w:szCs w:val="22"/>
              </w:rPr>
              <w:t xml:space="preserve">Secretary </w:t>
            </w:r>
            <w:r w:rsidR="003B7678">
              <w:rPr>
                <w:rFonts w:asciiTheme="minorHAnsi" w:hAnsiTheme="minorHAnsi" w:cstheme="minorHAnsi"/>
                <w:sz w:val="22"/>
                <w:szCs w:val="22"/>
              </w:rPr>
              <w:t>/</w:t>
            </w:r>
            <w:r w:rsidR="00EE2800">
              <w:rPr>
                <w:rFonts w:asciiTheme="minorHAnsi" w:hAnsiTheme="minorHAnsi" w:cstheme="minorHAnsi"/>
                <w:sz w:val="22"/>
                <w:szCs w:val="22"/>
              </w:rPr>
              <w:t>Treasurer</w:t>
            </w:r>
          </w:p>
        </w:tc>
      </w:tr>
      <w:tr w:rsidR="00B016EF" w:rsidRPr="00F02DDF" w14:paraId="1824FB79" w14:textId="77777777" w:rsidTr="007B09D8">
        <w:trPr>
          <w:trHeight w:val="309"/>
        </w:trPr>
        <w:tc>
          <w:tcPr>
            <w:tcW w:w="4341" w:type="dxa"/>
            <w:tcBorders>
              <w:top w:val="single" w:sz="4" w:space="0" w:color="auto"/>
            </w:tcBorders>
          </w:tcPr>
          <w:p w14:paraId="0004CAB3" w14:textId="40E32367" w:rsidR="005323C2" w:rsidRPr="00F02DDF" w:rsidRDefault="00571D31" w:rsidP="00886E77">
            <w:pPr>
              <w:rPr>
                <w:rFonts w:asciiTheme="minorHAnsi" w:hAnsiTheme="minorHAnsi" w:cstheme="minorHAnsi"/>
                <w:sz w:val="22"/>
                <w:szCs w:val="22"/>
              </w:rPr>
            </w:pPr>
            <w:r>
              <w:rPr>
                <w:rFonts w:asciiTheme="minorHAnsi" w:hAnsiTheme="minorHAnsi" w:cstheme="minorHAnsi"/>
                <w:sz w:val="22"/>
                <w:szCs w:val="22"/>
              </w:rPr>
              <w:t xml:space="preserve">Colorado River </w:t>
            </w:r>
            <w:r w:rsidR="005323C2" w:rsidRPr="00F02DDF">
              <w:rPr>
                <w:rFonts w:asciiTheme="minorHAnsi" w:hAnsiTheme="minorHAnsi" w:cstheme="minorHAnsi"/>
                <w:sz w:val="22"/>
                <w:szCs w:val="22"/>
              </w:rPr>
              <w:t>Watershed</w:t>
            </w:r>
          </w:p>
          <w:p w14:paraId="52E0E102" w14:textId="17FA0FB9" w:rsidR="00831EAD" w:rsidRPr="00F02DDF" w:rsidRDefault="00571D31" w:rsidP="00886E77">
            <w:pPr>
              <w:rPr>
                <w:rFonts w:asciiTheme="minorHAnsi" w:hAnsiTheme="minorHAnsi" w:cstheme="minorHAnsi"/>
                <w:sz w:val="22"/>
                <w:szCs w:val="22"/>
              </w:rPr>
            </w:pPr>
            <w:r>
              <w:rPr>
                <w:rFonts w:asciiTheme="minorHAnsi" w:hAnsiTheme="minorHAnsi" w:cstheme="minorHAnsi"/>
                <w:sz w:val="22"/>
                <w:szCs w:val="22"/>
              </w:rPr>
              <w:t>Scott Jones</w:t>
            </w:r>
            <w:r w:rsidR="005323C2" w:rsidRPr="00F02DDF">
              <w:rPr>
                <w:rFonts w:asciiTheme="minorHAnsi" w:hAnsiTheme="minorHAnsi" w:cstheme="minorHAnsi"/>
                <w:sz w:val="22"/>
                <w:szCs w:val="22"/>
              </w:rPr>
              <w:t xml:space="preserve">, </w:t>
            </w:r>
            <w:r>
              <w:rPr>
                <w:rFonts w:asciiTheme="minorHAnsi" w:hAnsiTheme="minorHAnsi" w:cstheme="minorHAnsi"/>
                <w:sz w:val="22"/>
                <w:szCs w:val="22"/>
              </w:rPr>
              <w:t>Direc</w:t>
            </w:r>
            <w:r w:rsidR="00900CAA">
              <w:rPr>
                <w:rFonts w:asciiTheme="minorHAnsi" w:hAnsiTheme="minorHAnsi" w:cstheme="minorHAnsi"/>
                <w:sz w:val="22"/>
                <w:szCs w:val="22"/>
              </w:rPr>
              <w:t>tor (2021 Former President)</w:t>
            </w:r>
          </w:p>
        </w:tc>
      </w:tr>
      <w:tr w:rsidR="00B016EF" w:rsidRPr="00F02DDF" w14:paraId="4A2C6BE3" w14:textId="77777777" w:rsidTr="007B09D8">
        <w:trPr>
          <w:trHeight w:val="309"/>
        </w:trPr>
        <w:tc>
          <w:tcPr>
            <w:tcW w:w="4341" w:type="dxa"/>
          </w:tcPr>
          <w:p w14:paraId="5DD007F4" w14:textId="1BF8F3B8" w:rsidR="005323C2" w:rsidRPr="00F02DDF" w:rsidRDefault="008E609A" w:rsidP="00886E77">
            <w:pPr>
              <w:rPr>
                <w:rFonts w:asciiTheme="minorHAnsi" w:hAnsiTheme="minorHAnsi" w:cstheme="minorHAnsi"/>
                <w:sz w:val="22"/>
                <w:szCs w:val="22"/>
              </w:rPr>
            </w:pPr>
            <w:r>
              <w:rPr>
                <w:rFonts w:asciiTheme="minorHAnsi" w:hAnsiTheme="minorHAnsi" w:cstheme="minorHAnsi"/>
                <w:sz w:val="22"/>
                <w:szCs w:val="22"/>
              </w:rPr>
              <w:t xml:space="preserve">San Juan Basin </w:t>
            </w:r>
            <w:r w:rsidR="005323C2" w:rsidRPr="00F02DDF">
              <w:rPr>
                <w:rFonts w:asciiTheme="minorHAnsi" w:hAnsiTheme="minorHAnsi" w:cstheme="minorHAnsi"/>
                <w:sz w:val="22"/>
                <w:szCs w:val="22"/>
              </w:rPr>
              <w:t>Watershed</w:t>
            </w:r>
          </w:p>
          <w:p w14:paraId="10CE01EC" w14:textId="37BF90A0" w:rsidR="00B016EF" w:rsidRPr="00F02DDF" w:rsidRDefault="00034A35" w:rsidP="00886E77">
            <w:pPr>
              <w:rPr>
                <w:rFonts w:asciiTheme="minorHAnsi" w:hAnsiTheme="minorHAnsi" w:cstheme="minorHAnsi"/>
                <w:sz w:val="22"/>
                <w:szCs w:val="22"/>
              </w:rPr>
            </w:pPr>
            <w:r>
              <w:rPr>
                <w:rFonts w:asciiTheme="minorHAnsi" w:hAnsiTheme="minorHAnsi" w:cstheme="minorHAnsi"/>
                <w:sz w:val="22"/>
                <w:szCs w:val="22"/>
              </w:rPr>
              <w:t xml:space="preserve">Gary </w:t>
            </w:r>
            <w:r w:rsidR="00417074">
              <w:rPr>
                <w:rFonts w:asciiTheme="minorHAnsi" w:hAnsiTheme="minorHAnsi" w:cstheme="minorHAnsi"/>
                <w:sz w:val="22"/>
                <w:szCs w:val="22"/>
              </w:rPr>
              <w:t>Thrash</w:t>
            </w:r>
            <w:r w:rsidR="005323C2" w:rsidRPr="00F02DDF">
              <w:rPr>
                <w:rFonts w:asciiTheme="minorHAnsi" w:hAnsiTheme="minorHAnsi" w:cstheme="minorHAnsi"/>
                <w:sz w:val="22"/>
                <w:szCs w:val="22"/>
              </w:rPr>
              <w:t xml:space="preserve">, </w:t>
            </w:r>
            <w:r w:rsidR="00537B3A">
              <w:rPr>
                <w:rFonts w:asciiTheme="minorHAnsi" w:hAnsiTheme="minorHAnsi" w:cstheme="minorHAnsi"/>
                <w:sz w:val="22"/>
                <w:szCs w:val="22"/>
              </w:rPr>
              <w:t xml:space="preserve">CACD </w:t>
            </w:r>
            <w:r w:rsidR="005323C2" w:rsidRPr="00F02DDF">
              <w:rPr>
                <w:rFonts w:asciiTheme="minorHAnsi" w:hAnsiTheme="minorHAnsi" w:cstheme="minorHAnsi"/>
                <w:sz w:val="22"/>
                <w:szCs w:val="22"/>
              </w:rPr>
              <w:t>Director</w:t>
            </w:r>
            <w:r w:rsidR="00537B3A">
              <w:rPr>
                <w:rFonts w:asciiTheme="minorHAnsi" w:hAnsiTheme="minorHAnsi" w:cstheme="minorHAnsi"/>
                <w:sz w:val="22"/>
                <w:szCs w:val="22"/>
              </w:rPr>
              <w:t xml:space="preserve">/CO NACD Alt Rep </w:t>
            </w:r>
          </w:p>
        </w:tc>
      </w:tr>
      <w:tr w:rsidR="00B016EF" w:rsidRPr="00F02DDF" w14:paraId="7769DC5E" w14:textId="77777777" w:rsidTr="007B09D8">
        <w:trPr>
          <w:trHeight w:val="309"/>
        </w:trPr>
        <w:tc>
          <w:tcPr>
            <w:tcW w:w="4341" w:type="dxa"/>
          </w:tcPr>
          <w:p w14:paraId="2533C34D" w14:textId="77777777" w:rsidR="005323C2" w:rsidRPr="00F02DDF" w:rsidRDefault="005323C2" w:rsidP="00886E77">
            <w:pPr>
              <w:rPr>
                <w:rFonts w:asciiTheme="minorHAnsi" w:hAnsiTheme="minorHAnsi" w:cstheme="minorHAnsi"/>
                <w:sz w:val="22"/>
                <w:szCs w:val="22"/>
              </w:rPr>
            </w:pPr>
            <w:r w:rsidRPr="00F02DDF">
              <w:rPr>
                <w:rFonts w:asciiTheme="minorHAnsi" w:hAnsiTheme="minorHAnsi" w:cstheme="minorHAnsi"/>
                <w:sz w:val="22"/>
                <w:szCs w:val="22"/>
              </w:rPr>
              <w:t>Upper Arkansas River Watershed</w:t>
            </w:r>
          </w:p>
          <w:p w14:paraId="4DD820A9" w14:textId="77777777" w:rsidR="00B016EF" w:rsidRPr="00F02DDF" w:rsidRDefault="005323C2" w:rsidP="00886E77">
            <w:pPr>
              <w:rPr>
                <w:rFonts w:asciiTheme="minorHAnsi" w:hAnsiTheme="minorHAnsi" w:cstheme="minorHAnsi"/>
                <w:sz w:val="22"/>
                <w:szCs w:val="22"/>
              </w:rPr>
            </w:pPr>
            <w:r w:rsidRPr="00F02DDF">
              <w:rPr>
                <w:rFonts w:asciiTheme="minorHAnsi" w:hAnsiTheme="minorHAnsi" w:cstheme="minorHAnsi"/>
                <w:sz w:val="22"/>
                <w:szCs w:val="22"/>
              </w:rPr>
              <w:t>George Fosha, Director</w:t>
            </w:r>
          </w:p>
        </w:tc>
      </w:tr>
      <w:tr w:rsidR="00B016EF" w:rsidRPr="00F02DDF" w14:paraId="664066BB" w14:textId="77777777" w:rsidTr="007B09D8">
        <w:trPr>
          <w:trHeight w:val="309"/>
        </w:trPr>
        <w:tc>
          <w:tcPr>
            <w:tcW w:w="4341" w:type="dxa"/>
          </w:tcPr>
          <w:p w14:paraId="3337EE59" w14:textId="77777777" w:rsidR="005323C2" w:rsidRPr="00F02DDF" w:rsidRDefault="005323C2" w:rsidP="00886E77">
            <w:pPr>
              <w:rPr>
                <w:rFonts w:asciiTheme="minorHAnsi" w:hAnsiTheme="minorHAnsi" w:cstheme="minorHAnsi"/>
                <w:sz w:val="22"/>
                <w:szCs w:val="22"/>
              </w:rPr>
            </w:pPr>
            <w:r w:rsidRPr="00F02DDF">
              <w:rPr>
                <w:rFonts w:asciiTheme="minorHAnsi" w:hAnsiTheme="minorHAnsi" w:cstheme="minorHAnsi"/>
                <w:sz w:val="22"/>
                <w:szCs w:val="22"/>
              </w:rPr>
              <w:t>North Platte-White-Yampa Watershed</w:t>
            </w:r>
          </w:p>
          <w:p w14:paraId="03BF8AE7" w14:textId="77777777" w:rsidR="00B016EF" w:rsidRPr="00F02DDF" w:rsidRDefault="005323C2" w:rsidP="00886E77">
            <w:pPr>
              <w:rPr>
                <w:rFonts w:asciiTheme="minorHAnsi" w:hAnsiTheme="minorHAnsi" w:cstheme="minorHAnsi"/>
                <w:sz w:val="22"/>
                <w:szCs w:val="22"/>
              </w:rPr>
            </w:pPr>
            <w:r w:rsidRPr="00F02DDF">
              <w:rPr>
                <w:rFonts w:asciiTheme="minorHAnsi" w:hAnsiTheme="minorHAnsi" w:cstheme="minorHAnsi"/>
                <w:sz w:val="22"/>
                <w:szCs w:val="22"/>
              </w:rPr>
              <w:t>Nick Charchalis, Director</w:t>
            </w:r>
          </w:p>
        </w:tc>
      </w:tr>
      <w:tr w:rsidR="00B016EF" w:rsidRPr="00F02DDF" w14:paraId="5A74724E" w14:textId="77777777" w:rsidTr="0000789B">
        <w:trPr>
          <w:trHeight w:val="1109"/>
        </w:trPr>
        <w:tc>
          <w:tcPr>
            <w:tcW w:w="4341" w:type="dxa"/>
          </w:tcPr>
          <w:p w14:paraId="4FB1F138" w14:textId="4DC5BBA4" w:rsidR="007B09D8" w:rsidRPr="00F02DDF" w:rsidRDefault="00537B3A" w:rsidP="00886E77">
            <w:pPr>
              <w:rPr>
                <w:rFonts w:asciiTheme="minorHAnsi" w:hAnsiTheme="minorHAnsi" w:cstheme="minorHAnsi"/>
                <w:sz w:val="22"/>
                <w:szCs w:val="22"/>
              </w:rPr>
            </w:pPr>
            <w:r>
              <w:rPr>
                <w:rFonts w:asciiTheme="minorHAnsi" w:hAnsiTheme="minorHAnsi" w:cstheme="minorHAnsi"/>
                <w:sz w:val="22"/>
                <w:szCs w:val="22"/>
              </w:rPr>
              <w:t xml:space="preserve">Upper </w:t>
            </w:r>
            <w:r w:rsidR="003924D5">
              <w:rPr>
                <w:rFonts w:asciiTheme="minorHAnsi" w:hAnsiTheme="minorHAnsi" w:cstheme="minorHAnsi"/>
                <w:sz w:val="22"/>
                <w:szCs w:val="22"/>
              </w:rPr>
              <w:t xml:space="preserve">South Platte </w:t>
            </w:r>
            <w:r>
              <w:rPr>
                <w:rFonts w:asciiTheme="minorHAnsi" w:hAnsiTheme="minorHAnsi" w:cstheme="minorHAnsi"/>
                <w:sz w:val="22"/>
                <w:szCs w:val="22"/>
              </w:rPr>
              <w:t xml:space="preserve">River </w:t>
            </w:r>
            <w:r w:rsidR="00376D53" w:rsidRPr="00F02DDF">
              <w:rPr>
                <w:rFonts w:asciiTheme="minorHAnsi" w:hAnsiTheme="minorHAnsi" w:cstheme="minorHAnsi"/>
                <w:sz w:val="22"/>
                <w:szCs w:val="22"/>
              </w:rPr>
              <w:t>Watershed</w:t>
            </w:r>
          </w:p>
          <w:p w14:paraId="5986BFB3" w14:textId="77777777" w:rsidR="00B016EF" w:rsidRDefault="003924D5" w:rsidP="00886E77">
            <w:pPr>
              <w:rPr>
                <w:rFonts w:asciiTheme="minorHAnsi" w:hAnsiTheme="minorHAnsi" w:cstheme="minorHAnsi"/>
                <w:sz w:val="22"/>
                <w:szCs w:val="22"/>
              </w:rPr>
            </w:pPr>
            <w:r>
              <w:rPr>
                <w:rFonts w:asciiTheme="minorHAnsi" w:hAnsiTheme="minorHAnsi" w:cstheme="minorHAnsi"/>
                <w:sz w:val="22"/>
                <w:szCs w:val="22"/>
              </w:rPr>
              <w:t>Charlie Carnahan</w:t>
            </w:r>
            <w:r w:rsidR="00942D50">
              <w:rPr>
                <w:rFonts w:asciiTheme="minorHAnsi" w:hAnsiTheme="minorHAnsi" w:cstheme="minorHAnsi"/>
                <w:sz w:val="22"/>
                <w:szCs w:val="22"/>
              </w:rPr>
              <w:t>, Director</w:t>
            </w:r>
          </w:p>
          <w:p w14:paraId="4C582959" w14:textId="77777777" w:rsidR="0000789B" w:rsidRDefault="002A5451" w:rsidP="00886E77">
            <w:pPr>
              <w:rPr>
                <w:rFonts w:asciiTheme="minorHAnsi" w:hAnsiTheme="minorHAnsi" w:cstheme="minorHAnsi"/>
                <w:sz w:val="22"/>
                <w:szCs w:val="22"/>
              </w:rPr>
            </w:pPr>
            <w:r>
              <w:rPr>
                <w:rFonts w:asciiTheme="minorHAnsi" w:hAnsiTheme="minorHAnsi" w:cstheme="minorHAnsi"/>
                <w:sz w:val="22"/>
                <w:szCs w:val="22"/>
              </w:rPr>
              <w:t>Upper South Platte River Watershed</w:t>
            </w:r>
          </w:p>
          <w:p w14:paraId="787FD0A6" w14:textId="5DDD1E16" w:rsidR="00687821" w:rsidRPr="00F02DDF" w:rsidRDefault="00687821" w:rsidP="00886E77">
            <w:pPr>
              <w:rPr>
                <w:rFonts w:asciiTheme="minorHAnsi" w:hAnsiTheme="minorHAnsi" w:cstheme="minorHAnsi"/>
                <w:sz w:val="22"/>
                <w:szCs w:val="22"/>
              </w:rPr>
            </w:pPr>
            <w:r>
              <w:rPr>
                <w:rFonts w:asciiTheme="minorHAnsi" w:hAnsiTheme="minorHAnsi" w:cstheme="minorHAnsi"/>
                <w:sz w:val="22"/>
                <w:szCs w:val="22"/>
              </w:rPr>
              <w:t>Bob Warner, Alt Director/CO NACD Rep</w:t>
            </w:r>
          </w:p>
        </w:tc>
      </w:tr>
      <w:tr w:rsidR="00831EAD" w:rsidRPr="00F02DDF" w14:paraId="22ECECE6" w14:textId="77777777" w:rsidTr="007B09D8">
        <w:trPr>
          <w:trHeight w:val="309"/>
        </w:trPr>
        <w:tc>
          <w:tcPr>
            <w:tcW w:w="4341" w:type="dxa"/>
          </w:tcPr>
          <w:p w14:paraId="4051F9DF" w14:textId="2DACAA9A" w:rsidR="005323C2" w:rsidRPr="00F02DDF" w:rsidRDefault="003924D5" w:rsidP="00886E7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Lower Arkansas </w:t>
            </w:r>
            <w:r w:rsidR="00393E36" w:rsidRPr="00F02DDF">
              <w:rPr>
                <w:rFonts w:asciiTheme="minorHAnsi" w:hAnsiTheme="minorHAnsi" w:cstheme="minorHAnsi"/>
                <w:sz w:val="22"/>
                <w:szCs w:val="22"/>
              </w:rPr>
              <w:t xml:space="preserve">River </w:t>
            </w:r>
            <w:r w:rsidR="005323C2" w:rsidRPr="00F02DDF">
              <w:rPr>
                <w:rFonts w:asciiTheme="minorHAnsi" w:hAnsiTheme="minorHAnsi" w:cstheme="minorHAnsi"/>
                <w:sz w:val="22"/>
                <w:szCs w:val="22"/>
              </w:rPr>
              <w:t>Watershed</w:t>
            </w:r>
          </w:p>
          <w:p w14:paraId="23EBAA31" w14:textId="366256CD" w:rsidR="00C41244" w:rsidRPr="00F02DDF" w:rsidRDefault="00A13B13" w:rsidP="00886E7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Vacant</w:t>
            </w:r>
          </w:p>
        </w:tc>
      </w:tr>
      <w:tr w:rsidR="00B016EF" w:rsidRPr="00F02DDF" w14:paraId="7A7DEBA0" w14:textId="77777777" w:rsidTr="007B09D8">
        <w:trPr>
          <w:trHeight w:val="309"/>
        </w:trPr>
        <w:tc>
          <w:tcPr>
            <w:tcW w:w="4341" w:type="dxa"/>
          </w:tcPr>
          <w:p w14:paraId="7648F7E3" w14:textId="77777777" w:rsidR="00B016EF" w:rsidRPr="00F02DDF" w:rsidRDefault="00376D53" w:rsidP="00886E77">
            <w:pPr>
              <w:rPr>
                <w:rFonts w:asciiTheme="minorHAnsi" w:hAnsiTheme="minorHAnsi" w:cstheme="minorHAnsi"/>
                <w:sz w:val="22"/>
                <w:szCs w:val="22"/>
              </w:rPr>
            </w:pPr>
            <w:r w:rsidRPr="00F02DDF">
              <w:rPr>
                <w:rFonts w:asciiTheme="minorHAnsi" w:hAnsiTheme="minorHAnsi" w:cstheme="minorHAnsi"/>
                <w:sz w:val="22"/>
                <w:szCs w:val="22"/>
              </w:rPr>
              <w:t>Lower South Platte</w:t>
            </w:r>
            <w:r w:rsidR="00C41244" w:rsidRPr="00F02DDF">
              <w:rPr>
                <w:rFonts w:asciiTheme="minorHAnsi" w:hAnsiTheme="minorHAnsi" w:cstheme="minorHAnsi"/>
                <w:sz w:val="22"/>
                <w:szCs w:val="22"/>
              </w:rPr>
              <w:t xml:space="preserve"> Watershed</w:t>
            </w:r>
          </w:p>
          <w:p w14:paraId="685AB27A" w14:textId="343D193C" w:rsidR="00C41244" w:rsidRPr="00F02DDF" w:rsidRDefault="00DD0157" w:rsidP="00886E77">
            <w:pPr>
              <w:rPr>
                <w:rFonts w:asciiTheme="minorHAnsi" w:hAnsiTheme="minorHAnsi" w:cstheme="minorHAnsi"/>
                <w:sz w:val="22"/>
                <w:szCs w:val="22"/>
              </w:rPr>
            </w:pPr>
            <w:r>
              <w:rPr>
                <w:rFonts w:asciiTheme="minorHAnsi" w:hAnsiTheme="minorHAnsi" w:cstheme="minorHAnsi"/>
                <w:sz w:val="22"/>
                <w:szCs w:val="22"/>
              </w:rPr>
              <w:t>Vacant</w:t>
            </w:r>
          </w:p>
        </w:tc>
      </w:tr>
    </w:tbl>
    <w:p w14:paraId="4BC55C40" w14:textId="77777777" w:rsidR="00087C25" w:rsidRPr="00F02DDF" w:rsidRDefault="00B016EF" w:rsidP="00886E77">
      <w:pPr>
        <w:pStyle w:val="Heading1"/>
        <w:jc w:val="left"/>
        <w:rPr>
          <w:rFonts w:asciiTheme="minorHAnsi" w:hAnsiTheme="minorHAnsi" w:cstheme="minorHAnsi"/>
          <w:sz w:val="22"/>
          <w:szCs w:val="22"/>
        </w:rPr>
      </w:pPr>
      <w:bookmarkStart w:id="31" w:name="_Toc36519365"/>
      <w:r w:rsidRPr="00F02DDF">
        <w:rPr>
          <w:rFonts w:asciiTheme="minorHAnsi" w:hAnsiTheme="minorHAnsi" w:cstheme="minorHAnsi"/>
          <w:sz w:val="22"/>
          <w:szCs w:val="22"/>
        </w:rPr>
        <w:t xml:space="preserve">   </w:t>
      </w:r>
      <w:r w:rsidR="00390AAC" w:rsidRPr="00F02DDF">
        <w:rPr>
          <w:rFonts w:asciiTheme="minorHAnsi" w:hAnsiTheme="minorHAnsi" w:cstheme="minorHAnsi"/>
          <w:sz w:val="22"/>
          <w:szCs w:val="22"/>
        </w:rPr>
        <w:br w:type="page"/>
      </w:r>
      <w:bookmarkEnd w:id="31"/>
    </w:p>
    <w:p w14:paraId="6D70D84B" w14:textId="4B1D67E6" w:rsidR="008134FE" w:rsidRPr="00F02DDF" w:rsidRDefault="00774B21" w:rsidP="00886E77">
      <w:pPr>
        <w:pStyle w:val="Heading1"/>
        <w:jc w:val="left"/>
        <w:rPr>
          <w:rFonts w:asciiTheme="minorHAnsi" w:hAnsiTheme="minorHAnsi" w:cstheme="minorHAnsi"/>
          <w:sz w:val="36"/>
          <w:szCs w:val="36"/>
          <w:u w:val="single"/>
        </w:rPr>
      </w:pPr>
      <w:r w:rsidRPr="00F02DDF">
        <w:rPr>
          <w:rFonts w:asciiTheme="minorHAnsi" w:hAnsiTheme="minorHAnsi" w:cstheme="minorHAnsi"/>
          <w:sz w:val="36"/>
          <w:szCs w:val="36"/>
          <w:u w:val="single"/>
        </w:rPr>
        <w:lastRenderedPageBreak/>
        <w:t>TABLE OF CONTENTS</w:t>
      </w:r>
      <w:r w:rsidRPr="00F02DDF">
        <w:rPr>
          <w:rFonts w:asciiTheme="minorHAnsi" w:hAnsiTheme="minorHAnsi" w:cstheme="minorHAnsi"/>
          <w:sz w:val="36"/>
          <w:szCs w:val="36"/>
          <w:u w:val="single"/>
        </w:rPr>
        <w:tab/>
      </w:r>
      <w:r w:rsidRPr="00F02DDF">
        <w:rPr>
          <w:rFonts w:asciiTheme="minorHAnsi" w:hAnsiTheme="minorHAnsi" w:cstheme="minorHAnsi"/>
          <w:sz w:val="36"/>
          <w:szCs w:val="36"/>
          <w:u w:val="single"/>
        </w:rPr>
        <w:tab/>
      </w:r>
      <w:r w:rsidRPr="00F02DDF">
        <w:rPr>
          <w:rFonts w:asciiTheme="minorHAnsi" w:hAnsiTheme="minorHAnsi" w:cstheme="minorHAnsi"/>
          <w:sz w:val="36"/>
          <w:szCs w:val="36"/>
          <w:u w:val="single"/>
        </w:rPr>
        <w:tab/>
      </w:r>
      <w:r w:rsidRPr="00F02DDF">
        <w:rPr>
          <w:rFonts w:asciiTheme="minorHAnsi" w:hAnsiTheme="minorHAnsi" w:cstheme="minorHAnsi"/>
          <w:sz w:val="36"/>
          <w:szCs w:val="36"/>
          <w:u w:val="single"/>
        </w:rPr>
        <w:tab/>
        <w:t xml:space="preserve">      PAGE</w:t>
      </w:r>
      <w:r w:rsidR="0010402C" w:rsidRPr="00F02DDF">
        <w:rPr>
          <w:rFonts w:asciiTheme="minorHAnsi" w:hAnsiTheme="minorHAnsi" w:cstheme="minorHAnsi"/>
          <w:sz w:val="36"/>
          <w:szCs w:val="36"/>
          <w:u w:val="single"/>
        </w:rPr>
        <w:t xml:space="preserve"> 4</w:t>
      </w:r>
    </w:p>
    <w:p w14:paraId="1D26954E" w14:textId="77777777" w:rsidR="00774B21" w:rsidRPr="00F02DDF" w:rsidRDefault="00774B21" w:rsidP="00886E77">
      <w:pPr>
        <w:rPr>
          <w:rFonts w:asciiTheme="minorHAnsi" w:hAnsiTheme="minorHAnsi" w:cstheme="minorHAnsi"/>
        </w:rPr>
      </w:pPr>
    </w:p>
    <w:p w14:paraId="6C3AA614" w14:textId="5C6424B7" w:rsidR="008134FE" w:rsidRPr="00624A47" w:rsidRDefault="008134FE" w:rsidP="00D225B8">
      <w:pPr>
        <w:rPr>
          <w:rFonts w:asciiTheme="minorHAnsi" w:hAnsiTheme="minorHAnsi" w:cstheme="minorHAnsi"/>
          <w:sz w:val="28"/>
          <w:szCs w:val="28"/>
        </w:rPr>
      </w:pPr>
      <w:r w:rsidRPr="00624A47">
        <w:rPr>
          <w:rFonts w:asciiTheme="minorHAnsi" w:hAnsiTheme="minorHAnsi" w:cstheme="minorHAnsi"/>
          <w:b/>
          <w:sz w:val="28"/>
          <w:szCs w:val="28"/>
        </w:rPr>
        <w:t>MISSION STATEMENT</w:t>
      </w:r>
      <w:r w:rsidR="00280429" w:rsidRPr="00624A47">
        <w:rPr>
          <w:rFonts w:asciiTheme="minorHAnsi" w:hAnsiTheme="minorHAnsi" w:cstheme="minorHAnsi"/>
          <w:b/>
          <w:sz w:val="28"/>
          <w:szCs w:val="28"/>
        </w:rPr>
        <w:t xml:space="preserve"> </w:t>
      </w:r>
      <w:r w:rsidR="001B0DC2">
        <w:rPr>
          <w:rFonts w:asciiTheme="minorHAnsi" w:hAnsiTheme="minorHAnsi" w:cstheme="minorHAnsi"/>
          <w:b/>
          <w:sz w:val="28"/>
          <w:szCs w:val="28"/>
        </w:rPr>
        <w:t>AND</w:t>
      </w:r>
      <w:r w:rsidR="00280429" w:rsidRPr="00624A47">
        <w:rPr>
          <w:rFonts w:asciiTheme="minorHAnsi" w:hAnsiTheme="minorHAnsi" w:cstheme="minorHAnsi"/>
          <w:b/>
          <w:sz w:val="28"/>
          <w:szCs w:val="28"/>
        </w:rPr>
        <w:t xml:space="preserve"> INTRODUCTION</w:t>
      </w:r>
      <w:r w:rsidR="000C09AD" w:rsidRPr="00624A47">
        <w:rPr>
          <w:rFonts w:asciiTheme="minorHAnsi" w:hAnsiTheme="minorHAnsi" w:cstheme="minorHAnsi"/>
          <w:sz w:val="28"/>
          <w:szCs w:val="28"/>
        </w:rPr>
        <w:t>…</w:t>
      </w:r>
      <w:r w:rsidR="000A0C63" w:rsidRPr="00624A47">
        <w:rPr>
          <w:rFonts w:asciiTheme="minorHAnsi" w:hAnsiTheme="minorHAnsi" w:cstheme="minorHAnsi"/>
          <w:sz w:val="28"/>
          <w:szCs w:val="28"/>
        </w:rPr>
        <w:t>2</w:t>
      </w:r>
    </w:p>
    <w:p w14:paraId="0156EB30" w14:textId="77777777" w:rsidR="00D225B8" w:rsidRPr="00624A47" w:rsidRDefault="00D225B8" w:rsidP="00D225B8">
      <w:pPr>
        <w:rPr>
          <w:rFonts w:asciiTheme="minorHAnsi" w:hAnsiTheme="minorHAnsi" w:cstheme="minorHAnsi"/>
          <w:sz w:val="28"/>
          <w:szCs w:val="28"/>
        </w:rPr>
      </w:pPr>
    </w:p>
    <w:p w14:paraId="6D240BCA" w14:textId="166A2695" w:rsidR="008134FE" w:rsidRPr="00624A47" w:rsidRDefault="008134FE" w:rsidP="00D225B8">
      <w:pPr>
        <w:rPr>
          <w:rFonts w:asciiTheme="minorHAnsi" w:hAnsiTheme="minorHAnsi" w:cstheme="minorHAnsi"/>
          <w:sz w:val="28"/>
          <w:szCs w:val="28"/>
        </w:rPr>
      </w:pPr>
      <w:r w:rsidRPr="00624A47">
        <w:rPr>
          <w:rFonts w:asciiTheme="minorHAnsi" w:hAnsiTheme="minorHAnsi" w:cstheme="minorHAnsi"/>
          <w:b/>
          <w:sz w:val="28"/>
          <w:szCs w:val="28"/>
        </w:rPr>
        <w:t>GENERAL POLICY GOALS</w:t>
      </w:r>
      <w:r w:rsidR="000C09AD" w:rsidRPr="00624A47">
        <w:rPr>
          <w:rFonts w:asciiTheme="minorHAnsi" w:hAnsiTheme="minorHAnsi" w:cstheme="minorHAnsi"/>
          <w:sz w:val="28"/>
          <w:szCs w:val="28"/>
        </w:rPr>
        <w:t>…</w:t>
      </w:r>
      <w:r w:rsidR="000A0C63" w:rsidRPr="00624A47">
        <w:rPr>
          <w:rFonts w:asciiTheme="minorHAnsi" w:hAnsiTheme="minorHAnsi" w:cstheme="minorHAnsi"/>
          <w:sz w:val="28"/>
          <w:szCs w:val="28"/>
        </w:rPr>
        <w:t>3</w:t>
      </w:r>
    </w:p>
    <w:p w14:paraId="1AE52D6F" w14:textId="77777777" w:rsidR="008134FE" w:rsidRPr="00624A47" w:rsidRDefault="008134FE" w:rsidP="00D225B8">
      <w:pPr>
        <w:rPr>
          <w:rFonts w:asciiTheme="minorHAnsi" w:hAnsiTheme="minorHAnsi" w:cstheme="minorHAnsi"/>
          <w:sz w:val="28"/>
          <w:szCs w:val="28"/>
        </w:rPr>
      </w:pPr>
    </w:p>
    <w:p w14:paraId="650CC846" w14:textId="6E0BE118" w:rsidR="008134FE" w:rsidRPr="00624A47" w:rsidRDefault="008134FE" w:rsidP="00D225B8">
      <w:pPr>
        <w:rPr>
          <w:rFonts w:asciiTheme="minorHAnsi" w:hAnsiTheme="minorHAnsi" w:cstheme="minorHAnsi"/>
          <w:sz w:val="28"/>
          <w:szCs w:val="28"/>
        </w:rPr>
      </w:pPr>
      <w:r w:rsidRPr="00624A47">
        <w:rPr>
          <w:rFonts w:asciiTheme="minorHAnsi" w:hAnsiTheme="minorHAnsi" w:cstheme="minorHAnsi"/>
          <w:b/>
          <w:sz w:val="28"/>
          <w:szCs w:val="28"/>
        </w:rPr>
        <w:t>CACD’S BOARD OF DIRECTORS</w:t>
      </w:r>
      <w:r w:rsidR="000C09AD" w:rsidRPr="00624A47">
        <w:rPr>
          <w:rFonts w:asciiTheme="minorHAnsi" w:hAnsiTheme="minorHAnsi" w:cstheme="minorHAnsi"/>
          <w:sz w:val="28"/>
          <w:szCs w:val="28"/>
        </w:rPr>
        <w:t>…</w:t>
      </w:r>
      <w:r w:rsidR="000A0C63" w:rsidRPr="00624A47">
        <w:rPr>
          <w:rFonts w:asciiTheme="minorHAnsi" w:hAnsiTheme="minorHAnsi" w:cstheme="minorHAnsi"/>
          <w:sz w:val="28"/>
          <w:szCs w:val="28"/>
        </w:rPr>
        <w:t>3</w:t>
      </w:r>
    </w:p>
    <w:p w14:paraId="366C142D" w14:textId="77777777" w:rsidR="008134FE" w:rsidRPr="00D225B8" w:rsidRDefault="008134FE" w:rsidP="00D225B8">
      <w:pPr>
        <w:rPr>
          <w:rFonts w:asciiTheme="minorHAnsi" w:hAnsiTheme="minorHAnsi" w:cstheme="minorHAnsi"/>
          <w:sz w:val="32"/>
          <w:szCs w:val="32"/>
        </w:rPr>
      </w:pPr>
    </w:p>
    <w:p w14:paraId="6B4EC7A7" w14:textId="769428A7" w:rsidR="001835B3" w:rsidRPr="00624A47" w:rsidRDefault="008134FE" w:rsidP="00D225B8">
      <w:pPr>
        <w:rPr>
          <w:rFonts w:asciiTheme="minorHAnsi" w:hAnsiTheme="minorHAnsi" w:cstheme="minorHAnsi"/>
          <w:sz w:val="28"/>
          <w:szCs w:val="28"/>
        </w:rPr>
      </w:pPr>
      <w:r w:rsidRPr="00624A47">
        <w:rPr>
          <w:rFonts w:asciiTheme="minorHAnsi" w:hAnsiTheme="minorHAnsi" w:cstheme="minorHAnsi"/>
          <w:b/>
          <w:sz w:val="28"/>
          <w:szCs w:val="28"/>
        </w:rPr>
        <w:t xml:space="preserve">DISTRICT </w:t>
      </w:r>
      <w:r w:rsidR="005D5DCC" w:rsidRPr="00624A47">
        <w:rPr>
          <w:rFonts w:asciiTheme="minorHAnsi" w:hAnsiTheme="minorHAnsi" w:cstheme="minorHAnsi"/>
          <w:b/>
          <w:sz w:val="28"/>
          <w:szCs w:val="28"/>
        </w:rPr>
        <w:t>AND</w:t>
      </w:r>
      <w:r w:rsidRPr="00624A47">
        <w:rPr>
          <w:rFonts w:asciiTheme="minorHAnsi" w:hAnsiTheme="minorHAnsi" w:cstheme="minorHAnsi"/>
          <w:b/>
          <w:sz w:val="28"/>
          <w:szCs w:val="28"/>
        </w:rPr>
        <w:t xml:space="preserve"> ASSOCIATION OUTLOOK</w:t>
      </w:r>
      <w:r w:rsidR="00774B21" w:rsidRPr="00624A47">
        <w:rPr>
          <w:rFonts w:asciiTheme="minorHAnsi" w:hAnsiTheme="minorHAnsi" w:cstheme="minorHAnsi"/>
          <w:b/>
          <w:sz w:val="28"/>
          <w:szCs w:val="28"/>
        </w:rPr>
        <w:t xml:space="preserve"> AND</w:t>
      </w:r>
      <w:r w:rsidR="001835B3" w:rsidRPr="00624A47">
        <w:rPr>
          <w:rFonts w:asciiTheme="minorHAnsi" w:hAnsiTheme="minorHAnsi" w:cstheme="minorHAnsi"/>
          <w:b/>
          <w:sz w:val="28"/>
          <w:szCs w:val="28"/>
        </w:rPr>
        <w:t xml:space="preserve"> FINAN</w:t>
      </w:r>
      <w:r w:rsidR="00774B21" w:rsidRPr="00624A47">
        <w:rPr>
          <w:rFonts w:asciiTheme="minorHAnsi" w:hAnsiTheme="minorHAnsi" w:cstheme="minorHAnsi"/>
          <w:b/>
          <w:sz w:val="28"/>
          <w:szCs w:val="28"/>
        </w:rPr>
        <w:t>ANC</w:t>
      </w:r>
      <w:r w:rsidR="001E6B8C" w:rsidRPr="00624A47">
        <w:rPr>
          <w:rFonts w:asciiTheme="minorHAnsi" w:hAnsiTheme="minorHAnsi" w:cstheme="minorHAnsi"/>
          <w:b/>
          <w:sz w:val="28"/>
          <w:szCs w:val="28"/>
        </w:rPr>
        <w:t>E</w:t>
      </w:r>
      <w:r w:rsidR="004A74D4" w:rsidRPr="00624A47">
        <w:rPr>
          <w:rFonts w:asciiTheme="minorHAnsi" w:hAnsiTheme="minorHAnsi" w:cstheme="minorHAnsi"/>
          <w:sz w:val="28"/>
          <w:szCs w:val="28"/>
        </w:rPr>
        <w:t>…</w:t>
      </w:r>
      <w:r w:rsidR="000C09AD" w:rsidRPr="00624A47">
        <w:rPr>
          <w:rFonts w:asciiTheme="minorHAnsi" w:hAnsiTheme="minorHAnsi" w:cstheme="minorHAnsi"/>
          <w:sz w:val="28"/>
          <w:szCs w:val="28"/>
        </w:rPr>
        <w:t>6</w:t>
      </w:r>
    </w:p>
    <w:p w14:paraId="484E528B" w14:textId="77777777" w:rsidR="001835B3" w:rsidRPr="00F02DDF" w:rsidRDefault="001835B3" w:rsidP="00886E77">
      <w:pPr>
        <w:rPr>
          <w:rFonts w:asciiTheme="minorHAnsi" w:hAnsiTheme="minorHAnsi" w:cstheme="minorHAnsi"/>
        </w:rPr>
      </w:pPr>
    </w:p>
    <w:p w14:paraId="7FC18884" w14:textId="2F7B99BE" w:rsidR="00774B21" w:rsidRPr="00624A47" w:rsidRDefault="001835B3" w:rsidP="00886E77">
      <w:pPr>
        <w:rPr>
          <w:rFonts w:asciiTheme="minorHAnsi" w:hAnsiTheme="minorHAnsi" w:cstheme="minorHAnsi"/>
          <w:sz w:val="24"/>
          <w:szCs w:val="24"/>
        </w:rPr>
      </w:pPr>
      <w:r w:rsidRPr="00F02DDF">
        <w:rPr>
          <w:rFonts w:asciiTheme="minorHAnsi" w:hAnsiTheme="minorHAnsi" w:cstheme="minorHAnsi"/>
        </w:rPr>
        <w:tab/>
      </w:r>
      <w:r w:rsidRPr="00624A47">
        <w:rPr>
          <w:rFonts w:asciiTheme="minorHAnsi" w:hAnsiTheme="minorHAnsi" w:cstheme="minorHAnsi"/>
          <w:b/>
          <w:bCs/>
          <w:sz w:val="24"/>
          <w:szCs w:val="24"/>
        </w:rPr>
        <w:t>DISTRICT</w:t>
      </w:r>
      <w:r w:rsidR="00360D79" w:rsidRPr="00624A47">
        <w:rPr>
          <w:rFonts w:asciiTheme="minorHAnsi" w:hAnsiTheme="minorHAnsi" w:cstheme="minorHAnsi"/>
          <w:b/>
          <w:bCs/>
          <w:sz w:val="24"/>
          <w:szCs w:val="24"/>
        </w:rPr>
        <w:t xml:space="preserve"> AND </w:t>
      </w:r>
      <w:r w:rsidRPr="00624A47">
        <w:rPr>
          <w:rFonts w:asciiTheme="minorHAnsi" w:hAnsiTheme="minorHAnsi" w:cstheme="minorHAnsi"/>
          <w:b/>
          <w:bCs/>
          <w:sz w:val="24"/>
          <w:szCs w:val="24"/>
        </w:rPr>
        <w:t>ASSOCIATION OUTLOO</w:t>
      </w:r>
      <w:r w:rsidR="00C964E3" w:rsidRPr="00624A47">
        <w:rPr>
          <w:rFonts w:asciiTheme="minorHAnsi" w:hAnsiTheme="minorHAnsi" w:cstheme="minorHAnsi"/>
          <w:b/>
          <w:bCs/>
          <w:sz w:val="24"/>
          <w:szCs w:val="24"/>
        </w:rPr>
        <w:t>K…</w:t>
      </w:r>
      <w:r w:rsidR="00774B21" w:rsidRPr="00624A47">
        <w:rPr>
          <w:rFonts w:asciiTheme="minorHAnsi" w:hAnsiTheme="minorHAnsi" w:cstheme="minorHAnsi"/>
          <w:sz w:val="24"/>
          <w:szCs w:val="24"/>
        </w:rPr>
        <w:t>6</w:t>
      </w:r>
    </w:p>
    <w:p w14:paraId="3E9F30FB" w14:textId="77777777" w:rsidR="008134FE" w:rsidRPr="00F02DDF" w:rsidRDefault="008134FE" w:rsidP="00886E77">
      <w:pPr>
        <w:rPr>
          <w:rFonts w:asciiTheme="minorHAnsi" w:hAnsiTheme="minorHAnsi" w:cstheme="minorHAnsi"/>
        </w:rPr>
      </w:pPr>
    </w:p>
    <w:p w14:paraId="7C26DEED" w14:textId="5B1D4C33" w:rsidR="008134FE" w:rsidRPr="00F11132" w:rsidRDefault="008134FE" w:rsidP="008B2CA4">
      <w:pPr>
        <w:rPr>
          <w:rFonts w:asciiTheme="minorHAnsi" w:hAnsiTheme="minorHAnsi" w:cstheme="minorHAnsi"/>
        </w:rPr>
      </w:pPr>
      <w:r w:rsidRPr="00F02DDF">
        <w:rPr>
          <w:rFonts w:asciiTheme="minorHAnsi" w:hAnsiTheme="minorHAnsi" w:cstheme="minorHAnsi"/>
        </w:rPr>
        <w:tab/>
      </w:r>
      <w:r w:rsidRPr="00F11132">
        <w:rPr>
          <w:rFonts w:asciiTheme="minorHAnsi" w:hAnsiTheme="minorHAnsi" w:cstheme="minorHAnsi"/>
        </w:rPr>
        <w:t>GENERAL POLICY</w:t>
      </w:r>
      <w:r w:rsidR="000C09AD" w:rsidRPr="00F11132">
        <w:rPr>
          <w:rFonts w:asciiTheme="minorHAnsi" w:hAnsiTheme="minorHAnsi" w:cstheme="minorHAnsi"/>
        </w:rPr>
        <w:t>….</w:t>
      </w:r>
      <w:r w:rsidR="00F56792" w:rsidRPr="00F11132">
        <w:rPr>
          <w:rFonts w:asciiTheme="minorHAnsi" w:hAnsiTheme="minorHAnsi" w:cstheme="minorHAnsi"/>
        </w:rPr>
        <w:t>6</w:t>
      </w:r>
    </w:p>
    <w:p w14:paraId="7A4330D1" w14:textId="77777777" w:rsidR="008134FE" w:rsidRPr="00F11132" w:rsidRDefault="008134FE" w:rsidP="008B2CA4">
      <w:pPr>
        <w:rPr>
          <w:rFonts w:asciiTheme="minorHAnsi" w:hAnsiTheme="minorHAnsi" w:cstheme="minorHAnsi"/>
        </w:rPr>
      </w:pPr>
      <w:r w:rsidRPr="00F11132">
        <w:rPr>
          <w:rFonts w:asciiTheme="minorHAnsi" w:hAnsiTheme="minorHAnsi" w:cstheme="minorHAnsi"/>
        </w:rPr>
        <w:tab/>
        <w:t>DISTRICT POLICY</w:t>
      </w:r>
      <w:r w:rsidR="000C09AD" w:rsidRPr="00F11132">
        <w:rPr>
          <w:rFonts w:asciiTheme="minorHAnsi" w:hAnsiTheme="minorHAnsi" w:cstheme="minorHAnsi"/>
        </w:rPr>
        <w:t>….</w:t>
      </w:r>
      <w:r w:rsidR="00E3433F" w:rsidRPr="00F11132">
        <w:rPr>
          <w:rFonts w:asciiTheme="minorHAnsi" w:hAnsiTheme="minorHAnsi" w:cstheme="minorHAnsi"/>
        </w:rPr>
        <w:t>7</w:t>
      </w:r>
    </w:p>
    <w:p w14:paraId="7EB4B28A" w14:textId="7EFE07A0" w:rsidR="008134FE" w:rsidRPr="00F11132" w:rsidRDefault="008134FE" w:rsidP="008B2CA4">
      <w:pPr>
        <w:rPr>
          <w:rFonts w:asciiTheme="minorHAnsi" w:hAnsiTheme="minorHAnsi" w:cstheme="minorHAnsi"/>
        </w:rPr>
      </w:pPr>
      <w:r w:rsidRPr="00F11132">
        <w:rPr>
          <w:rFonts w:asciiTheme="minorHAnsi" w:hAnsiTheme="minorHAnsi" w:cstheme="minorHAnsi"/>
        </w:rPr>
        <w:tab/>
        <w:t>STATE ASSOCIATION (CACD) POLICY</w:t>
      </w:r>
      <w:r w:rsidR="000C09AD" w:rsidRPr="00F11132">
        <w:rPr>
          <w:rFonts w:asciiTheme="minorHAnsi" w:hAnsiTheme="minorHAnsi" w:cstheme="minorHAnsi"/>
        </w:rPr>
        <w:t>….</w:t>
      </w:r>
      <w:r w:rsidR="00476C5E">
        <w:rPr>
          <w:rFonts w:asciiTheme="minorHAnsi" w:hAnsiTheme="minorHAnsi" w:cstheme="minorHAnsi"/>
        </w:rPr>
        <w:t>7</w:t>
      </w:r>
    </w:p>
    <w:p w14:paraId="753258A2" w14:textId="77777777" w:rsidR="008134FE" w:rsidRPr="00F11132" w:rsidRDefault="008134FE" w:rsidP="008B2CA4">
      <w:pPr>
        <w:rPr>
          <w:rFonts w:asciiTheme="minorHAnsi" w:hAnsiTheme="minorHAnsi" w:cstheme="minorHAnsi"/>
        </w:rPr>
      </w:pPr>
      <w:r w:rsidRPr="00F11132">
        <w:rPr>
          <w:rFonts w:asciiTheme="minorHAnsi" w:hAnsiTheme="minorHAnsi" w:cstheme="minorHAnsi"/>
        </w:rPr>
        <w:tab/>
        <w:t>GOVERNMENTAL</w:t>
      </w:r>
      <w:r w:rsidR="00B319BF" w:rsidRPr="00F11132">
        <w:rPr>
          <w:rFonts w:asciiTheme="minorHAnsi" w:hAnsiTheme="minorHAnsi" w:cstheme="minorHAnsi"/>
        </w:rPr>
        <w:t xml:space="preserve"> </w:t>
      </w:r>
      <w:r w:rsidRPr="00F11132">
        <w:rPr>
          <w:rFonts w:asciiTheme="minorHAnsi" w:hAnsiTheme="minorHAnsi" w:cstheme="minorHAnsi"/>
        </w:rPr>
        <w:t>PROGRAMS and POLICY</w:t>
      </w:r>
      <w:r w:rsidR="000C09AD" w:rsidRPr="00F11132">
        <w:rPr>
          <w:rFonts w:asciiTheme="minorHAnsi" w:hAnsiTheme="minorHAnsi" w:cstheme="minorHAnsi"/>
        </w:rPr>
        <w:t>….</w:t>
      </w:r>
      <w:r w:rsidR="00450026" w:rsidRPr="00F11132">
        <w:rPr>
          <w:rFonts w:asciiTheme="minorHAnsi" w:hAnsiTheme="minorHAnsi" w:cstheme="minorHAnsi"/>
        </w:rPr>
        <w:t>8</w:t>
      </w:r>
    </w:p>
    <w:p w14:paraId="277F2C79" w14:textId="77777777" w:rsidR="008134FE" w:rsidRPr="00F02DDF" w:rsidRDefault="008134FE" w:rsidP="00886E77">
      <w:pPr>
        <w:rPr>
          <w:rFonts w:asciiTheme="minorHAnsi" w:hAnsiTheme="minorHAnsi" w:cstheme="minorHAnsi"/>
        </w:rPr>
      </w:pPr>
    </w:p>
    <w:p w14:paraId="54D9EDE8" w14:textId="6FD2475C" w:rsidR="008134FE" w:rsidRPr="001855CE" w:rsidRDefault="001E2ACE" w:rsidP="00886E77">
      <w:pPr>
        <w:ind w:firstLine="1008"/>
        <w:rPr>
          <w:rFonts w:asciiTheme="minorHAnsi" w:hAnsiTheme="minorHAnsi" w:cstheme="minorHAnsi"/>
          <w:sz w:val="24"/>
          <w:szCs w:val="24"/>
        </w:rPr>
      </w:pPr>
      <w:r w:rsidRPr="001855CE">
        <w:rPr>
          <w:rFonts w:asciiTheme="minorHAnsi" w:hAnsiTheme="minorHAnsi" w:cstheme="minorHAnsi"/>
          <w:b/>
          <w:bCs/>
          <w:sz w:val="24"/>
          <w:szCs w:val="24"/>
        </w:rPr>
        <w:t>DISTRICT</w:t>
      </w:r>
      <w:r w:rsidR="006D4003" w:rsidRPr="001855CE">
        <w:rPr>
          <w:rFonts w:asciiTheme="minorHAnsi" w:hAnsiTheme="minorHAnsi" w:cstheme="minorHAnsi"/>
          <w:b/>
          <w:bCs/>
          <w:sz w:val="24"/>
          <w:szCs w:val="24"/>
        </w:rPr>
        <w:t xml:space="preserve"> AND </w:t>
      </w:r>
      <w:r w:rsidRPr="001855CE">
        <w:rPr>
          <w:rFonts w:asciiTheme="minorHAnsi" w:hAnsiTheme="minorHAnsi" w:cstheme="minorHAnsi"/>
          <w:b/>
          <w:bCs/>
          <w:sz w:val="24"/>
          <w:szCs w:val="24"/>
        </w:rPr>
        <w:t xml:space="preserve">ASSOCIATION </w:t>
      </w:r>
      <w:r w:rsidR="008134FE" w:rsidRPr="001855CE">
        <w:rPr>
          <w:rFonts w:asciiTheme="minorHAnsi" w:hAnsiTheme="minorHAnsi" w:cstheme="minorHAnsi"/>
          <w:b/>
          <w:bCs/>
          <w:sz w:val="24"/>
          <w:szCs w:val="24"/>
        </w:rPr>
        <w:t>FINANCE</w:t>
      </w:r>
      <w:r w:rsidR="000C09AD" w:rsidRPr="001855CE">
        <w:rPr>
          <w:rFonts w:asciiTheme="minorHAnsi" w:hAnsiTheme="minorHAnsi" w:cstheme="minorHAnsi"/>
          <w:sz w:val="24"/>
          <w:szCs w:val="24"/>
        </w:rPr>
        <w:t>….</w:t>
      </w:r>
      <w:r w:rsidR="000518DE" w:rsidRPr="001855CE">
        <w:rPr>
          <w:rFonts w:asciiTheme="minorHAnsi" w:hAnsiTheme="minorHAnsi" w:cstheme="minorHAnsi"/>
          <w:sz w:val="24"/>
          <w:szCs w:val="24"/>
        </w:rPr>
        <w:t>1</w:t>
      </w:r>
      <w:r w:rsidR="00476C5E">
        <w:rPr>
          <w:rFonts w:asciiTheme="minorHAnsi" w:hAnsiTheme="minorHAnsi" w:cstheme="minorHAnsi"/>
          <w:sz w:val="24"/>
          <w:szCs w:val="24"/>
        </w:rPr>
        <w:t>0</w:t>
      </w:r>
      <w:r w:rsidR="00470FCC" w:rsidRPr="001855CE">
        <w:rPr>
          <w:rFonts w:asciiTheme="minorHAnsi" w:hAnsiTheme="minorHAnsi" w:cstheme="minorHAnsi"/>
          <w:sz w:val="24"/>
          <w:szCs w:val="24"/>
        </w:rPr>
        <w:tab/>
      </w:r>
      <w:r w:rsidR="00470FCC" w:rsidRPr="001855CE">
        <w:rPr>
          <w:rFonts w:asciiTheme="minorHAnsi" w:hAnsiTheme="minorHAnsi" w:cstheme="minorHAnsi"/>
          <w:sz w:val="24"/>
          <w:szCs w:val="24"/>
        </w:rPr>
        <w:tab/>
      </w:r>
      <w:r w:rsidR="00470FCC" w:rsidRPr="001855CE">
        <w:rPr>
          <w:rFonts w:asciiTheme="minorHAnsi" w:hAnsiTheme="minorHAnsi" w:cstheme="minorHAnsi"/>
          <w:sz w:val="24"/>
          <w:szCs w:val="24"/>
        </w:rPr>
        <w:tab/>
      </w:r>
      <w:r w:rsidR="00470FCC" w:rsidRPr="001855CE">
        <w:rPr>
          <w:rFonts w:asciiTheme="minorHAnsi" w:hAnsiTheme="minorHAnsi" w:cstheme="minorHAnsi"/>
          <w:sz w:val="24"/>
          <w:szCs w:val="24"/>
        </w:rPr>
        <w:tab/>
      </w:r>
      <w:r w:rsidR="00470FCC" w:rsidRPr="001855CE">
        <w:rPr>
          <w:rFonts w:asciiTheme="minorHAnsi" w:hAnsiTheme="minorHAnsi" w:cstheme="minorHAnsi"/>
          <w:sz w:val="24"/>
          <w:szCs w:val="24"/>
        </w:rPr>
        <w:tab/>
      </w:r>
      <w:r w:rsidR="00470FCC" w:rsidRPr="001855CE">
        <w:rPr>
          <w:rFonts w:asciiTheme="minorHAnsi" w:hAnsiTheme="minorHAnsi" w:cstheme="minorHAnsi"/>
          <w:sz w:val="24"/>
          <w:szCs w:val="24"/>
        </w:rPr>
        <w:tab/>
      </w:r>
    </w:p>
    <w:p w14:paraId="61CF1E7A" w14:textId="1DF2463D" w:rsidR="003B3611" w:rsidRPr="00F11132" w:rsidRDefault="003B3611" w:rsidP="00886E77">
      <w:pPr>
        <w:ind w:firstLine="1008"/>
        <w:rPr>
          <w:rFonts w:asciiTheme="minorHAnsi" w:hAnsiTheme="minorHAnsi" w:cstheme="minorHAnsi"/>
        </w:rPr>
      </w:pPr>
      <w:r w:rsidRPr="00F11132">
        <w:rPr>
          <w:rFonts w:asciiTheme="minorHAnsi" w:hAnsiTheme="minorHAnsi" w:cstheme="minorHAnsi"/>
        </w:rPr>
        <w:t>STATE ASSOCIATION (CACD) FINANCE</w:t>
      </w:r>
      <w:r w:rsidR="000C09AD" w:rsidRPr="00F11132">
        <w:rPr>
          <w:rFonts w:asciiTheme="minorHAnsi" w:hAnsiTheme="minorHAnsi" w:cstheme="minorHAnsi"/>
        </w:rPr>
        <w:t>….</w:t>
      </w:r>
      <w:r w:rsidR="000630D4" w:rsidRPr="00F11132">
        <w:rPr>
          <w:rFonts w:asciiTheme="minorHAnsi" w:hAnsiTheme="minorHAnsi" w:cstheme="minorHAnsi"/>
        </w:rPr>
        <w:t>1</w:t>
      </w:r>
      <w:r w:rsidR="001666D4">
        <w:rPr>
          <w:rFonts w:asciiTheme="minorHAnsi" w:hAnsiTheme="minorHAnsi" w:cstheme="minorHAnsi"/>
        </w:rPr>
        <w:t>1</w:t>
      </w:r>
    </w:p>
    <w:p w14:paraId="61D117D1" w14:textId="15842D51" w:rsidR="008134FE" w:rsidRPr="00F11132" w:rsidRDefault="008134FE" w:rsidP="00886E77">
      <w:pPr>
        <w:ind w:firstLine="1008"/>
        <w:rPr>
          <w:rFonts w:asciiTheme="minorHAnsi" w:hAnsiTheme="minorHAnsi" w:cstheme="minorHAnsi"/>
        </w:rPr>
      </w:pPr>
      <w:r w:rsidRPr="00F11132">
        <w:rPr>
          <w:rFonts w:asciiTheme="minorHAnsi" w:hAnsiTheme="minorHAnsi" w:cstheme="minorHAnsi"/>
        </w:rPr>
        <w:t>DISTRICT FINANCE</w:t>
      </w:r>
      <w:r w:rsidR="000C09AD" w:rsidRPr="00F11132">
        <w:rPr>
          <w:rFonts w:asciiTheme="minorHAnsi" w:hAnsiTheme="minorHAnsi" w:cstheme="minorHAnsi"/>
        </w:rPr>
        <w:t>….</w:t>
      </w:r>
      <w:r w:rsidR="00450026" w:rsidRPr="00F11132">
        <w:rPr>
          <w:rFonts w:asciiTheme="minorHAnsi" w:hAnsiTheme="minorHAnsi" w:cstheme="minorHAnsi"/>
        </w:rPr>
        <w:t>1</w:t>
      </w:r>
      <w:r w:rsidR="000518DE" w:rsidRPr="00F11132">
        <w:rPr>
          <w:rFonts w:asciiTheme="minorHAnsi" w:hAnsiTheme="minorHAnsi" w:cstheme="minorHAnsi"/>
        </w:rPr>
        <w:t>1</w:t>
      </w:r>
    </w:p>
    <w:p w14:paraId="0ACB2F9B" w14:textId="4F9CA512" w:rsidR="004E11E7" w:rsidRPr="00F11132" w:rsidRDefault="004E11E7" w:rsidP="00886E77">
      <w:pPr>
        <w:ind w:firstLine="1008"/>
        <w:rPr>
          <w:rFonts w:asciiTheme="minorHAnsi" w:hAnsiTheme="minorHAnsi" w:cstheme="minorHAnsi"/>
        </w:rPr>
      </w:pPr>
      <w:r w:rsidRPr="00F11132">
        <w:rPr>
          <w:rFonts w:asciiTheme="minorHAnsi" w:hAnsiTheme="minorHAnsi" w:cstheme="minorHAnsi"/>
        </w:rPr>
        <w:t>DIRECT ASSISTANCE FUNDING….1</w:t>
      </w:r>
      <w:r w:rsidR="001666D4">
        <w:rPr>
          <w:rFonts w:asciiTheme="minorHAnsi" w:hAnsiTheme="minorHAnsi" w:cstheme="minorHAnsi"/>
        </w:rPr>
        <w:t>2</w:t>
      </w:r>
    </w:p>
    <w:p w14:paraId="2D8BA38A" w14:textId="08292620" w:rsidR="00E3433F" w:rsidRPr="00F11132" w:rsidRDefault="008134FE" w:rsidP="00886E77">
      <w:pPr>
        <w:rPr>
          <w:rFonts w:asciiTheme="minorHAnsi" w:hAnsiTheme="minorHAnsi" w:cstheme="minorHAnsi"/>
        </w:rPr>
      </w:pPr>
      <w:r w:rsidRPr="00F11132">
        <w:rPr>
          <w:rFonts w:asciiTheme="minorHAnsi" w:hAnsiTheme="minorHAnsi" w:cstheme="minorHAnsi"/>
        </w:rPr>
        <w:tab/>
        <w:t xml:space="preserve">PROGRAM </w:t>
      </w:r>
      <w:r w:rsidR="001B0DC2">
        <w:rPr>
          <w:rFonts w:asciiTheme="minorHAnsi" w:hAnsiTheme="minorHAnsi" w:cstheme="minorHAnsi"/>
        </w:rPr>
        <w:t>AND</w:t>
      </w:r>
      <w:r w:rsidR="00DD69F0" w:rsidRPr="00F11132">
        <w:rPr>
          <w:rFonts w:asciiTheme="minorHAnsi" w:hAnsiTheme="minorHAnsi" w:cstheme="minorHAnsi"/>
        </w:rPr>
        <w:t xml:space="preserve"> RESEARCH</w:t>
      </w:r>
      <w:r w:rsidRPr="00F11132">
        <w:rPr>
          <w:rFonts w:asciiTheme="minorHAnsi" w:hAnsiTheme="minorHAnsi" w:cstheme="minorHAnsi"/>
        </w:rPr>
        <w:t xml:space="preserve"> FUNDING</w:t>
      </w:r>
      <w:r w:rsidR="000C09AD" w:rsidRPr="00F11132">
        <w:rPr>
          <w:rFonts w:asciiTheme="minorHAnsi" w:hAnsiTheme="minorHAnsi" w:cstheme="minorHAnsi"/>
        </w:rPr>
        <w:t>….</w:t>
      </w:r>
      <w:r w:rsidR="00450026" w:rsidRPr="00F11132">
        <w:rPr>
          <w:rFonts w:asciiTheme="minorHAnsi" w:hAnsiTheme="minorHAnsi" w:cstheme="minorHAnsi"/>
        </w:rPr>
        <w:t>1</w:t>
      </w:r>
      <w:r w:rsidR="006018C0" w:rsidRPr="00F11132">
        <w:rPr>
          <w:rFonts w:asciiTheme="minorHAnsi" w:hAnsiTheme="minorHAnsi" w:cstheme="minorHAnsi"/>
        </w:rPr>
        <w:t>2</w:t>
      </w:r>
    </w:p>
    <w:p w14:paraId="64BAE6C7" w14:textId="567F06D9" w:rsidR="008134FE" w:rsidRPr="00F11132" w:rsidRDefault="008D18F5" w:rsidP="00886E77">
      <w:pPr>
        <w:ind w:firstLine="1008"/>
        <w:rPr>
          <w:rFonts w:asciiTheme="minorHAnsi" w:hAnsiTheme="minorHAnsi" w:cstheme="minorHAnsi"/>
        </w:rPr>
      </w:pPr>
      <w:r w:rsidRPr="00F11132">
        <w:rPr>
          <w:rFonts w:asciiTheme="minorHAnsi" w:hAnsiTheme="minorHAnsi" w:cstheme="minorHAnsi"/>
        </w:rPr>
        <w:t>GENERAL FUNDING</w:t>
      </w:r>
      <w:r w:rsidR="000C09AD" w:rsidRPr="00F11132">
        <w:rPr>
          <w:rFonts w:asciiTheme="minorHAnsi" w:hAnsiTheme="minorHAnsi" w:cstheme="minorHAnsi"/>
        </w:rPr>
        <w:t>….</w:t>
      </w:r>
      <w:r w:rsidR="00E3433F" w:rsidRPr="00F11132">
        <w:rPr>
          <w:rFonts w:asciiTheme="minorHAnsi" w:hAnsiTheme="minorHAnsi" w:cstheme="minorHAnsi"/>
        </w:rPr>
        <w:t>1</w:t>
      </w:r>
      <w:r w:rsidR="005C29DB">
        <w:rPr>
          <w:rFonts w:asciiTheme="minorHAnsi" w:hAnsiTheme="minorHAnsi" w:cstheme="minorHAnsi"/>
        </w:rPr>
        <w:t>2</w:t>
      </w:r>
    </w:p>
    <w:p w14:paraId="71344B4A" w14:textId="77777777" w:rsidR="00042E2D" w:rsidRPr="00F02DDF" w:rsidRDefault="00042E2D" w:rsidP="00886E77">
      <w:pPr>
        <w:rPr>
          <w:rFonts w:asciiTheme="minorHAnsi" w:hAnsiTheme="minorHAnsi" w:cstheme="minorHAnsi"/>
        </w:rPr>
      </w:pPr>
      <w:r w:rsidRPr="00F02DDF">
        <w:rPr>
          <w:rFonts w:asciiTheme="minorHAnsi" w:hAnsiTheme="minorHAnsi" w:cstheme="minorHAnsi"/>
        </w:rPr>
        <w:tab/>
      </w:r>
    </w:p>
    <w:p w14:paraId="7E393E68" w14:textId="77777777" w:rsidR="00042E2D" w:rsidRPr="001855CE" w:rsidRDefault="00042E2D" w:rsidP="00886E77">
      <w:pPr>
        <w:ind w:firstLine="1008"/>
        <w:rPr>
          <w:rFonts w:asciiTheme="minorHAnsi" w:hAnsiTheme="minorHAnsi" w:cstheme="minorHAnsi"/>
          <w:sz w:val="24"/>
          <w:szCs w:val="24"/>
        </w:rPr>
      </w:pPr>
      <w:r w:rsidRPr="001855CE">
        <w:rPr>
          <w:rFonts w:asciiTheme="minorHAnsi" w:hAnsiTheme="minorHAnsi" w:cstheme="minorHAnsi"/>
          <w:b/>
          <w:bCs/>
          <w:sz w:val="24"/>
          <w:szCs w:val="24"/>
        </w:rPr>
        <w:t>RESOLUTIONS</w:t>
      </w:r>
      <w:r w:rsidR="008D18F5" w:rsidRPr="001855CE">
        <w:rPr>
          <w:rFonts w:asciiTheme="minorHAnsi" w:hAnsiTheme="minorHAnsi" w:cstheme="minorHAnsi"/>
          <w:b/>
          <w:bCs/>
          <w:sz w:val="24"/>
          <w:szCs w:val="24"/>
        </w:rPr>
        <w:t xml:space="preserve"> / LEGISLATIVE PROCEDURE</w:t>
      </w:r>
      <w:r w:rsidR="000C09AD" w:rsidRPr="001855CE">
        <w:rPr>
          <w:rFonts w:asciiTheme="minorHAnsi" w:hAnsiTheme="minorHAnsi" w:cstheme="minorHAnsi"/>
          <w:sz w:val="24"/>
          <w:szCs w:val="24"/>
        </w:rPr>
        <w:t>….</w:t>
      </w:r>
      <w:r w:rsidR="00E3433F" w:rsidRPr="001855CE">
        <w:rPr>
          <w:rFonts w:asciiTheme="minorHAnsi" w:hAnsiTheme="minorHAnsi" w:cstheme="minorHAnsi"/>
          <w:sz w:val="24"/>
          <w:szCs w:val="24"/>
        </w:rPr>
        <w:t>1</w:t>
      </w:r>
      <w:r w:rsidR="000518DE" w:rsidRPr="001855CE">
        <w:rPr>
          <w:rFonts w:asciiTheme="minorHAnsi" w:hAnsiTheme="minorHAnsi" w:cstheme="minorHAnsi"/>
          <w:sz w:val="24"/>
          <w:szCs w:val="24"/>
        </w:rPr>
        <w:t>3</w:t>
      </w:r>
    </w:p>
    <w:p w14:paraId="751C049A" w14:textId="77777777" w:rsidR="00042E2D" w:rsidRPr="001855CE" w:rsidRDefault="00042E2D" w:rsidP="00886E77">
      <w:pPr>
        <w:rPr>
          <w:rFonts w:asciiTheme="minorHAnsi" w:hAnsiTheme="minorHAnsi" w:cstheme="minorHAnsi"/>
          <w:sz w:val="24"/>
          <w:szCs w:val="24"/>
        </w:rPr>
      </w:pPr>
    </w:p>
    <w:p w14:paraId="4EE98CA5" w14:textId="77777777" w:rsidR="00E3433F" w:rsidRPr="00F11132" w:rsidRDefault="00042E2D" w:rsidP="00886E77">
      <w:pPr>
        <w:rPr>
          <w:rFonts w:asciiTheme="minorHAnsi" w:hAnsiTheme="minorHAnsi" w:cstheme="minorHAnsi"/>
        </w:rPr>
      </w:pPr>
      <w:r w:rsidRPr="001855CE">
        <w:rPr>
          <w:rFonts w:asciiTheme="minorHAnsi" w:hAnsiTheme="minorHAnsi" w:cstheme="minorHAnsi"/>
          <w:sz w:val="24"/>
          <w:szCs w:val="24"/>
        </w:rPr>
        <w:tab/>
      </w:r>
      <w:r w:rsidR="008D18F5" w:rsidRPr="00F11132">
        <w:rPr>
          <w:rFonts w:asciiTheme="minorHAnsi" w:hAnsiTheme="minorHAnsi" w:cstheme="minorHAnsi"/>
        </w:rPr>
        <w:t>RESOLUTION</w:t>
      </w:r>
      <w:r w:rsidRPr="00F11132">
        <w:rPr>
          <w:rFonts w:asciiTheme="minorHAnsi" w:hAnsiTheme="minorHAnsi" w:cstheme="minorHAnsi"/>
        </w:rPr>
        <w:t xml:space="preserve"> PROCE</w:t>
      </w:r>
      <w:r w:rsidR="008D18F5" w:rsidRPr="00F11132">
        <w:rPr>
          <w:rFonts w:asciiTheme="minorHAnsi" w:hAnsiTheme="minorHAnsi" w:cstheme="minorHAnsi"/>
        </w:rPr>
        <w:t>DURE</w:t>
      </w:r>
      <w:r w:rsidR="000C09AD" w:rsidRPr="00F11132">
        <w:rPr>
          <w:rFonts w:asciiTheme="minorHAnsi" w:hAnsiTheme="minorHAnsi" w:cstheme="minorHAnsi"/>
        </w:rPr>
        <w:t>….</w:t>
      </w:r>
      <w:r w:rsidR="00E3433F" w:rsidRPr="00F11132">
        <w:rPr>
          <w:rFonts w:asciiTheme="minorHAnsi" w:hAnsiTheme="minorHAnsi" w:cstheme="minorHAnsi"/>
        </w:rPr>
        <w:t>1</w:t>
      </w:r>
      <w:r w:rsidR="000518DE" w:rsidRPr="00F11132">
        <w:rPr>
          <w:rFonts w:asciiTheme="minorHAnsi" w:hAnsiTheme="minorHAnsi" w:cstheme="minorHAnsi"/>
        </w:rPr>
        <w:t>3</w:t>
      </w:r>
    </w:p>
    <w:p w14:paraId="70C563CA" w14:textId="1C60EC75" w:rsidR="00071305" w:rsidRPr="00F11132" w:rsidRDefault="00E3433F" w:rsidP="00886E77">
      <w:pPr>
        <w:ind w:firstLine="1008"/>
        <w:rPr>
          <w:rFonts w:asciiTheme="minorHAnsi" w:hAnsiTheme="minorHAnsi" w:cstheme="minorHAnsi"/>
        </w:rPr>
      </w:pPr>
      <w:r w:rsidRPr="00F11132">
        <w:rPr>
          <w:rFonts w:asciiTheme="minorHAnsi" w:hAnsiTheme="minorHAnsi" w:cstheme="minorHAnsi"/>
        </w:rPr>
        <w:t>RE</w:t>
      </w:r>
      <w:r w:rsidR="00042E2D" w:rsidRPr="00F11132">
        <w:rPr>
          <w:rFonts w:asciiTheme="minorHAnsi" w:hAnsiTheme="minorHAnsi" w:cstheme="minorHAnsi"/>
        </w:rPr>
        <w:t xml:space="preserve">SOLUTION </w:t>
      </w:r>
      <w:r w:rsidR="001835B3" w:rsidRPr="00F11132">
        <w:rPr>
          <w:rFonts w:asciiTheme="minorHAnsi" w:hAnsiTheme="minorHAnsi" w:cstheme="minorHAnsi"/>
        </w:rPr>
        <w:t xml:space="preserve">SUBMISSION </w:t>
      </w:r>
      <w:r w:rsidR="00042E2D" w:rsidRPr="00F11132">
        <w:rPr>
          <w:rFonts w:asciiTheme="minorHAnsi" w:hAnsiTheme="minorHAnsi" w:cstheme="minorHAnsi"/>
        </w:rPr>
        <w:t>TIMELINE</w:t>
      </w:r>
      <w:r w:rsidR="000C09AD" w:rsidRPr="00F11132">
        <w:rPr>
          <w:rFonts w:asciiTheme="minorHAnsi" w:hAnsiTheme="minorHAnsi" w:cstheme="minorHAnsi"/>
        </w:rPr>
        <w:t>….</w:t>
      </w:r>
      <w:r w:rsidRPr="00F11132">
        <w:rPr>
          <w:rFonts w:asciiTheme="minorHAnsi" w:hAnsiTheme="minorHAnsi" w:cstheme="minorHAnsi"/>
        </w:rPr>
        <w:t>1</w:t>
      </w:r>
      <w:r w:rsidR="001666D4">
        <w:rPr>
          <w:rFonts w:asciiTheme="minorHAnsi" w:hAnsiTheme="minorHAnsi" w:cstheme="minorHAnsi"/>
        </w:rPr>
        <w:t>4</w:t>
      </w:r>
    </w:p>
    <w:p w14:paraId="0695CA8D" w14:textId="77777777" w:rsidR="00071305" w:rsidRPr="00F02DDF" w:rsidRDefault="00071305" w:rsidP="00886E77">
      <w:pPr>
        <w:rPr>
          <w:rFonts w:asciiTheme="minorHAnsi" w:hAnsiTheme="minorHAnsi" w:cstheme="minorHAnsi"/>
        </w:rPr>
      </w:pPr>
    </w:p>
    <w:p w14:paraId="3B8849CE" w14:textId="74F15828" w:rsidR="001835B3" w:rsidRPr="00F02DDF" w:rsidRDefault="001835B3" w:rsidP="00886E77">
      <w:pPr>
        <w:rPr>
          <w:rFonts w:asciiTheme="minorHAnsi" w:hAnsiTheme="minorHAnsi" w:cstheme="minorHAnsi"/>
          <w:sz w:val="28"/>
          <w:szCs w:val="28"/>
        </w:rPr>
      </w:pPr>
      <w:r w:rsidRPr="00F02DDF">
        <w:rPr>
          <w:rFonts w:asciiTheme="minorHAnsi" w:hAnsiTheme="minorHAnsi" w:cstheme="minorHAnsi"/>
          <w:b/>
          <w:sz w:val="28"/>
          <w:szCs w:val="28"/>
        </w:rPr>
        <w:t>EDUCATION</w:t>
      </w:r>
      <w:r w:rsidR="008F0E73" w:rsidRPr="00F02DDF">
        <w:rPr>
          <w:rFonts w:asciiTheme="minorHAnsi" w:hAnsiTheme="minorHAnsi" w:cstheme="minorHAnsi"/>
          <w:b/>
          <w:sz w:val="28"/>
          <w:szCs w:val="28"/>
        </w:rPr>
        <w:t>,</w:t>
      </w:r>
      <w:r w:rsidRPr="00F02DDF">
        <w:rPr>
          <w:rFonts w:asciiTheme="minorHAnsi" w:hAnsiTheme="minorHAnsi" w:cstheme="minorHAnsi"/>
          <w:b/>
          <w:sz w:val="28"/>
          <w:szCs w:val="28"/>
        </w:rPr>
        <w:t xml:space="preserve"> PUBLIC OUTREACH</w:t>
      </w:r>
      <w:r w:rsidR="008F0E73" w:rsidRPr="00F02DDF">
        <w:rPr>
          <w:rFonts w:asciiTheme="minorHAnsi" w:hAnsiTheme="minorHAnsi" w:cstheme="minorHAnsi"/>
          <w:b/>
          <w:sz w:val="28"/>
          <w:szCs w:val="28"/>
        </w:rPr>
        <w:t xml:space="preserve">, SMALL ACREAGE </w:t>
      </w:r>
      <w:r w:rsidR="001B0DC2">
        <w:rPr>
          <w:rFonts w:asciiTheme="minorHAnsi" w:hAnsiTheme="minorHAnsi" w:cstheme="minorHAnsi"/>
          <w:b/>
          <w:sz w:val="28"/>
          <w:szCs w:val="28"/>
        </w:rPr>
        <w:t>AND</w:t>
      </w:r>
      <w:r w:rsidR="008F0E73" w:rsidRPr="00F02DDF">
        <w:rPr>
          <w:rFonts w:asciiTheme="minorHAnsi" w:hAnsiTheme="minorHAnsi" w:cstheme="minorHAnsi"/>
          <w:b/>
          <w:sz w:val="28"/>
          <w:szCs w:val="28"/>
        </w:rPr>
        <w:t xml:space="preserve"> URBAN INTERFACE</w:t>
      </w:r>
      <w:r w:rsidR="008F0E73" w:rsidRPr="00F02DDF">
        <w:rPr>
          <w:rFonts w:asciiTheme="minorHAnsi" w:hAnsiTheme="minorHAnsi" w:cstheme="minorHAnsi"/>
          <w:sz w:val="28"/>
          <w:szCs w:val="28"/>
        </w:rPr>
        <w:t>….1</w:t>
      </w:r>
      <w:r w:rsidR="000518DE" w:rsidRPr="00F02DDF">
        <w:rPr>
          <w:rFonts w:asciiTheme="minorHAnsi" w:hAnsiTheme="minorHAnsi" w:cstheme="minorHAnsi"/>
          <w:sz w:val="28"/>
          <w:szCs w:val="28"/>
        </w:rPr>
        <w:t>4</w:t>
      </w:r>
    </w:p>
    <w:p w14:paraId="768441B8" w14:textId="77777777" w:rsidR="001835B3" w:rsidRPr="00F02DDF" w:rsidRDefault="001835B3" w:rsidP="00886E77">
      <w:pPr>
        <w:rPr>
          <w:rFonts w:asciiTheme="minorHAnsi" w:hAnsiTheme="minorHAnsi" w:cstheme="minorHAnsi"/>
        </w:rPr>
      </w:pPr>
    </w:p>
    <w:p w14:paraId="4ADA2089" w14:textId="60195DC1" w:rsidR="001835B3" w:rsidRPr="00F11132" w:rsidRDefault="001835B3" w:rsidP="00886E77">
      <w:pPr>
        <w:rPr>
          <w:rFonts w:asciiTheme="minorHAnsi" w:hAnsiTheme="minorHAnsi" w:cstheme="minorHAnsi"/>
          <w:b/>
        </w:rPr>
      </w:pPr>
      <w:r w:rsidRPr="00F02DDF">
        <w:rPr>
          <w:rFonts w:asciiTheme="minorHAnsi" w:hAnsiTheme="minorHAnsi" w:cstheme="minorHAnsi"/>
        </w:rPr>
        <w:tab/>
      </w:r>
      <w:r w:rsidRPr="00F11132">
        <w:rPr>
          <w:rFonts w:asciiTheme="minorHAnsi" w:hAnsiTheme="minorHAnsi" w:cstheme="minorHAnsi"/>
        </w:rPr>
        <w:t>GENERAL INFORMATION</w:t>
      </w:r>
      <w:r w:rsidR="000C09AD" w:rsidRPr="00F11132">
        <w:rPr>
          <w:rFonts w:asciiTheme="minorHAnsi" w:hAnsiTheme="minorHAnsi" w:cstheme="minorHAnsi"/>
        </w:rPr>
        <w:t>….</w:t>
      </w:r>
      <w:r w:rsidR="00E3433F" w:rsidRPr="00F11132">
        <w:rPr>
          <w:rFonts w:asciiTheme="minorHAnsi" w:hAnsiTheme="minorHAnsi" w:cstheme="minorHAnsi"/>
        </w:rPr>
        <w:t>1</w:t>
      </w:r>
      <w:r w:rsidR="001666D4">
        <w:rPr>
          <w:rFonts w:asciiTheme="minorHAnsi" w:hAnsiTheme="minorHAnsi" w:cstheme="minorHAnsi"/>
        </w:rPr>
        <w:t>5</w:t>
      </w:r>
    </w:p>
    <w:p w14:paraId="2D1F08CE" w14:textId="3B10E887" w:rsidR="001835B3" w:rsidRPr="00F11132" w:rsidRDefault="001835B3" w:rsidP="00886E77">
      <w:pPr>
        <w:rPr>
          <w:rFonts w:asciiTheme="minorHAnsi" w:hAnsiTheme="minorHAnsi" w:cstheme="minorHAnsi"/>
        </w:rPr>
      </w:pPr>
      <w:r w:rsidRPr="00F11132">
        <w:rPr>
          <w:rFonts w:asciiTheme="minorHAnsi" w:hAnsiTheme="minorHAnsi" w:cstheme="minorHAnsi"/>
        </w:rPr>
        <w:tab/>
        <w:t>YOUTH EDUCATION</w:t>
      </w:r>
      <w:r w:rsidR="000C09AD" w:rsidRPr="00F11132">
        <w:rPr>
          <w:rFonts w:asciiTheme="minorHAnsi" w:hAnsiTheme="minorHAnsi" w:cstheme="minorHAnsi"/>
        </w:rPr>
        <w:t>….</w:t>
      </w:r>
      <w:r w:rsidR="00E3433F" w:rsidRPr="00F11132">
        <w:rPr>
          <w:rFonts w:asciiTheme="minorHAnsi" w:hAnsiTheme="minorHAnsi" w:cstheme="minorHAnsi"/>
        </w:rPr>
        <w:t>1</w:t>
      </w:r>
      <w:r w:rsidR="001C6B08" w:rsidRPr="00F11132">
        <w:rPr>
          <w:rFonts w:asciiTheme="minorHAnsi" w:hAnsiTheme="minorHAnsi" w:cstheme="minorHAnsi"/>
        </w:rPr>
        <w:t>5</w:t>
      </w:r>
    </w:p>
    <w:p w14:paraId="1AA182EE" w14:textId="3F3D00A5" w:rsidR="001835B3" w:rsidRPr="00F11132" w:rsidRDefault="001835B3" w:rsidP="00886E77">
      <w:pPr>
        <w:rPr>
          <w:rFonts w:asciiTheme="minorHAnsi" w:hAnsiTheme="minorHAnsi" w:cstheme="minorHAnsi"/>
        </w:rPr>
      </w:pPr>
      <w:r w:rsidRPr="00F11132">
        <w:rPr>
          <w:rFonts w:asciiTheme="minorHAnsi" w:hAnsiTheme="minorHAnsi" w:cstheme="minorHAnsi"/>
        </w:rPr>
        <w:tab/>
        <w:t>ENVIRONMENTAL LITERACY</w:t>
      </w:r>
      <w:r w:rsidR="000C09AD" w:rsidRPr="00F11132">
        <w:rPr>
          <w:rFonts w:asciiTheme="minorHAnsi" w:hAnsiTheme="minorHAnsi" w:cstheme="minorHAnsi"/>
        </w:rPr>
        <w:t>….1</w:t>
      </w:r>
      <w:r w:rsidR="001666D4">
        <w:rPr>
          <w:rFonts w:asciiTheme="minorHAnsi" w:hAnsiTheme="minorHAnsi" w:cstheme="minorHAnsi"/>
        </w:rPr>
        <w:t>6</w:t>
      </w:r>
    </w:p>
    <w:p w14:paraId="4128B1DD" w14:textId="27094172" w:rsidR="001835B3" w:rsidRPr="00F11132" w:rsidRDefault="001835B3" w:rsidP="00886E77">
      <w:pPr>
        <w:rPr>
          <w:rFonts w:asciiTheme="minorHAnsi" w:hAnsiTheme="minorHAnsi" w:cstheme="minorHAnsi"/>
        </w:rPr>
      </w:pPr>
      <w:r w:rsidRPr="00F11132">
        <w:rPr>
          <w:rFonts w:asciiTheme="minorHAnsi" w:hAnsiTheme="minorHAnsi" w:cstheme="minorHAnsi"/>
        </w:rPr>
        <w:tab/>
        <w:t xml:space="preserve">EDUCATIONAL </w:t>
      </w:r>
      <w:r w:rsidR="001B0DC2">
        <w:rPr>
          <w:rFonts w:asciiTheme="minorHAnsi" w:hAnsiTheme="minorHAnsi" w:cstheme="minorHAnsi"/>
        </w:rPr>
        <w:t>AND</w:t>
      </w:r>
      <w:r w:rsidRPr="00F11132">
        <w:rPr>
          <w:rFonts w:asciiTheme="minorHAnsi" w:hAnsiTheme="minorHAnsi" w:cstheme="minorHAnsi"/>
        </w:rPr>
        <w:t xml:space="preserve"> SERVICE AWARDS</w:t>
      </w:r>
      <w:r w:rsidR="000C09AD" w:rsidRPr="00F11132">
        <w:rPr>
          <w:rFonts w:asciiTheme="minorHAnsi" w:hAnsiTheme="minorHAnsi" w:cstheme="minorHAnsi"/>
        </w:rPr>
        <w:t>….</w:t>
      </w:r>
      <w:r w:rsidR="00E3433F" w:rsidRPr="00F11132">
        <w:rPr>
          <w:rFonts w:asciiTheme="minorHAnsi" w:hAnsiTheme="minorHAnsi" w:cstheme="minorHAnsi"/>
        </w:rPr>
        <w:t>1</w:t>
      </w:r>
      <w:r w:rsidR="00AA5809" w:rsidRPr="00F11132">
        <w:rPr>
          <w:rFonts w:asciiTheme="minorHAnsi" w:hAnsiTheme="minorHAnsi" w:cstheme="minorHAnsi"/>
        </w:rPr>
        <w:t>6</w:t>
      </w:r>
    </w:p>
    <w:p w14:paraId="0E1B267C" w14:textId="3D6DFB79" w:rsidR="00071305" w:rsidRPr="00F11132" w:rsidRDefault="008F0E73" w:rsidP="00886E77">
      <w:pPr>
        <w:rPr>
          <w:rFonts w:asciiTheme="minorHAnsi" w:hAnsiTheme="minorHAnsi" w:cstheme="minorHAnsi"/>
        </w:rPr>
      </w:pPr>
      <w:r w:rsidRPr="00F11132">
        <w:rPr>
          <w:rFonts w:asciiTheme="minorHAnsi" w:hAnsiTheme="minorHAnsi" w:cstheme="minorHAnsi"/>
        </w:rPr>
        <w:tab/>
        <w:t>SMALL ACREAGE/URBAN INTERFACE….1</w:t>
      </w:r>
      <w:r w:rsidR="001666D4">
        <w:rPr>
          <w:rFonts w:asciiTheme="minorHAnsi" w:hAnsiTheme="minorHAnsi" w:cstheme="minorHAnsi"/>
        </w:rPr>
        <w:t>7</w:t>
      </w:r>
    </w:p>
    <w:p w14:paraId="42A01972" w14:textId="77777777" w:rsidR="00071305" w:rsidRPr="00F02DDF" w:rsidRDefault="00071305" w:rsidP="00886E77">
      <w:pPr>
        <w:rPr>
          <w:rFonts w:asciiTheme="minorHAnsi" w:hAnsiTheme="minorHAnsi" w:cstheme="minorHAnsi"/>
        </w:rPr>
      </w:pPr>
    </w:p>
    <w:p w14:paraId="12FCFF50" w14:textId="12F0C07E" w:rsidR="001835B3" w:rsidRPr="00F02DDF" w:rsidRDefault="00A32A94" w:rsidP="00886E77">
      <w:pPr>
        <w:rPr>
          <w:rFonts w:asciiTheme="minorHAnsi" w:hAnsiTheme="minorHAnsi" w:cstheme="minorHAnsi"/>
          <w:sz w:val="28"/>
          <w:szCs w:val="28"/>
        </w:rPr>
      </w:pPr>
      <w:r w:rsidRPr="00F02DDF">
        <w:rPr>
          <w:rFonts w:asciiTheme="minorHAnsi" w:hAnsiTheme="minorHAnsi" w:cstheme="minorHAnsi"/>
          <w:b/>
          <w:sz w:val="28"/>
          <w:szCs w:val="28"/>
        </w:rPr>
        <w:t xml:space="preserve">SOIL </w:t>
      </w:r>
      <w:r w:rsidR="001B0DC2">
        <w:rPr>
          <w:rFonts w:asciiTheme="minorHAnsi" w:hAnsiTheme="minorHAnsi" w:cstheme="minorHAnsi"/>
          <w:b/>
          <w:sz w:val="28"/>
          <w:szCs w:val="28"/>
        </w:rPr>
        <w:t>AND</w:t>
      </w:r>
      <w:r w:rsidRPr="00F02DDF">
        <w:rPr>
          <w:rFonts w:asciiTheme="minorHAnsi" w:hAnsiTheme="minorHAnsi" w:cstheme="minorHAnsi"/>
          <w:b/>
          <w:sz w:val="28"/>
          <w:szCs w:val="28"/>
        </w:rPr>
        <w:t xml:space="preserve"> </w:t>
      </w:r>
      <w:r w:rsidR="001835B3" w:rsidRPr="00F02DDF">
        <w:rPr>
          <w:rFonts w:asciiTheme="minorHAnsi" w:hAnsiTheme="minorHAnsi" w:cstheme="minorHAnsi"/>
          <w:b/>
          <w:sz w:val="28"/>
          <w:szCs w:val="28"/>
        </w:rPr>
        <w:t>LAND</w:t>
      </w:r>
      <w:r w:rsidR="00637F54" w:rsidRPr="00F02DDF">
        <w:rPr>
          <w:rFonts w:asciiTheme="minorHAnsi" w:hAnsiTheme="minorHAnsi" w:cstheme="minorHAnsi"/>
          <w:b/>
          <w:sz w:val="28"/>
          <w:szCs w:val="28"/>
        </w:rPr>
        <w:t xml:space="preserve"> USE</w:t>
      </w:r>
      <w:r w:rsidR="000C09AD" w:rsidRPr="00F02DDF">
        <w:rPr>
          <w:rFonts w:asciiTheme="minorHAnsi" w:hAnsiTheme="minorHAnsi" w:cstheme="minorHAnsi"/>
          <w:sz w:val="28"/>
          <w:szCs w:val="28"/>
        </w:rPr>
        <w:t>….</w:t>
      </w:r>
      <w:r w:rsidR="00E3433F" w:rsidRPr="00F02DDF">
        <w:rPr>
          <w:rFonts w:asciiTheme="minorHAnsi" w:hAnsiTheme="minorHAnsi" w:cstheme="minorHAnsi"/>
          <w:sz w:val="28"/>
          <w:szCs w:val="28"/>
        </w:rPr>
        <w:t>1</w:t>
      </w:r>
      <w:r w:rsidR="00DD3B58" w:rsidRPr="00F02DDF">
        <w:rPr>
          <w:rFonts w:asciiTheme="minorHAnsi" w:hAnsiTheme="minorHAnsi" w:cstheme="minorHAnsi"/>
          <w:sz w:val="28"/>
          <w:szCs w:val="28"/>
        </w:rPr>
        <w:t>7</w:t>
      </w:r>
    </w:p>
    <w:p w14:paraId="0EDB4BD3" w14:textId="77777777" w:rsidR="00E3433F" w:rsidRPr="00F02DDF" w:rsidRDefault="00E3433F" w:rsidP="00886E77">
      <w:pPr>
        <w:rPr>
          <w:rFonts w:asciiTheme="minorHAnsi" w:hAnsiTheme="minorHAnsi" w:cstheme="minorHAnsi"/>
        </w:rPr>
      </w:pPr>
    </w:p>
    <w:p w14:paraId="0DF89421" w14:textId="406350C6" w:rsidR="001835B3" w:rsidRPr="00F11132" w:rsidRDefault="001835B3" w:rsidP="00886E77">
      <w:pPr>
        <w:rPr>
          <w:rFonts w:asciiTheme="minorHAnsi" w:hAnsiTheme="minorHAnsi" w:cstheme="minorHAnsi"/>
        </w:rPr>
      </w:pPr>
      <w:r w:rsidRPr="00F02DDF">
        <w:rPr>
          <w:rFonts w:asciiTheme="minorHAnsi" w:hAnsiTheme="minorHAnsi" w:cstheme="minorHAnsi"/>
        </w:rPr>
        <w:tab/>
      </w:r>
      <w:r w:rsidR="00A32A94" w:rsidRPr="00F11132">
        <w:rPr>
          <w:rFonts w:asciiTheme="minorHAnsi" w:hAnsiTheme="minorHAnsi" w:cstheme="minorHAnsi"/>
        </w:rPr>
        <w:t xml:space="preserve">LAND </w:t>
      </w:r>
      <w:r w:rsidRPr="00F11132">
        <w:rPr>
          <w:rFonts w:asciiTheme="minorHAnsi" w:hAnsiTheme="minorHAnsi" w:cstheme="minorHAnsi"/>
        </w:rPr>
        <w:t>RECLAMATION</w:t>
      </w:r>
      <w:r w:rsidR="000C09AD" w:rsidRPr="00F11132">
        <w:rPr>
          <w:rFonts w:asciiTheme="minorHAnsi" w:hAnsiTheme="minorHAnsi" w:cstheme="minorHAnsi"/>
        </w:rPr>
        <w:t>….</w:t>
      </w:r>
      <w:r w:rsidR="00E3433F" w:rsidRPr="00F11132">
        <w:rPr>
          <w:rFonts w:asciiTheme="minorHAnsi" w:hAnsiTheme="minorHAnsi" w:cstheme="minorHAnsi"/>
        </w:rPr>
        <w:t>1</w:t>
      </w:r>
      <w:r w:rsidR="001666D4">
        <w:rPr>
          <w:rFonts w:asciiTheme="minorHAnsi" w:hAnsiTheme="minorHAnsi" w:cstheme="minorHAnsi"/>
        </w:rPr>
        <w:t>7</w:t>
      </w:r>
    </w:p>
    <w:p w14:paraId="14576B7D" w14:textId="2AD26074" w:rsidR="001835B3" w:rsidRPr="00F11132" w:rsidRDefault="00E3433F" w:rsidP="00886E77">
      <w:pPr>
        <w:rPr>
          <w:rFonts w:asciiTheme="minorHAnsi" w:hAnsiTheme="minorHAnsi" w:cstheme="minorHAnsi"/>
        </w:rPr>
      </w:pPr>
      <w:r w:rsidRPr="00F11132">
        <w:rPr>
          <w:rFonts w:asciiTheme="minorHAnsi" w:hAnsiTheme="minorHAnsi" w:cstheme="minorHAnsi"/>
        </w:rPr>
        <w:tab/>
      </w:r>
      <w:r w:rsidR="00A32A94" w:rsidRPr="00F11132">
        <w:rPr>
          <w:rFonts w:asciiTheme="minorHAnsi" w:hAnsiTheme="minorHAnsi" w:cstheme="minorHAnsi"/>
        </w:rPr>
        <w:t xml:space="preserve">SOIL </w:t>
      </w:r>
      <w:r w:rsidR="001835B3" w:rsidRPr="00F11132">
        <w:rPr>
          <w:rFonts w:asciiTheme="minorHAnsi" w:hAnsiTheme="minorHAnsi" w:cstheme="minorHAnsi"/>
        </w:rPr>
        <w:t>EROSION</w:t>
      </w:r>
      <w:r w:rsidR="000C09AD" w:rsidRPr="00F11132">
        <w:rPr>
          <w:rFonts w:asciiTheme="minorHAnsi" w:hAnsiTheme="minorHAnsi" w:cstheme="minorHAnsi"/>
        </w:rPr>
        <w:t>….</w:t>
      </w:r>
      <w:r w:rsidRPr="00F11132">
        <w:rPr>
          <w:rFonts w:asciiTheme="minorHAnsi" w:hAnsiTheme="minorHAnsi" w:cstheme="minorHAnsi"/>
        </w:rPr>
        <w:t>1</w:t>
      </w:r>
      <w:r w:rsidR="004F26E3" w:rsidRPr="00F11132">
        <w:rPr>
          <w:rFonts w:asciiTheme="minorHAnsi" w:hAnsiTheme="minorHAnsi" w:cstheme="minorHAnsi"/>
        </w:rPr>
        <w:t>9</w:t>
      </w:r>
    </w:p>
    <w:p w14:paraId="78C36868" w14:textId="487BAB51" w:rsidR="00071305" w:rsidRPr="00F11132" w:rsidRDefault="00E3433F" w:rsidP="00886E77">
      <w:pPr>
        <w:rPr>
          <w:rFonts w:asciiTheme="minorHAnsi" w:hAnsiTheme="minorHAnsi" w:cstheme="minorHAnsi"/>
        </w:rPr>
      </w:pPr>
      <w:r w:rsidRPr="00F11132">
        <w:rPr>
          <w:rFonts w:asciiTheme="minorHAnsi" w:hAnsiTheme="minorHAnsi" w:cstheme="minorHAnsi"/>
        </w:rPr>
        <w:tab/>
      </w:r>
      <w:r w:rsidR="001835B3" w:rsidRPr="00F11132">
        <w:rPr>
          <w:rFonts w:asciiTheme="minorHAnsi" w:hAnsiTheme="minorHAnsi" w:cstheme="minorHAnsi"/>
        </w:rPr>
        <w:t>DEWATERING</w:t>
      </w:r>
      <w:r w:rsidR="000C09AD" w:rsidRPr="00F11132">
        <w:rPr>
          <w:rFonts w:asciiTheme="minorHAnsi" w:hAnsiTheme="minorHAnsi" w:cstheme="minorHAnsi"/>
        </w:rPr>
        <w:t>….</w:t>
      </w:r>
      <w:r w:rsidR="004F26E3" w:rsidRPr="00F11132">
        <w:rPr>
          <w:rFonts w:asciiTheme="minorHAnsi" w:hAnsiTheme="minorHAnsi" w:cstheme="minorHAnsi"/>
        </w:rPr>
        <w:t>2</w:t>
      </w:r>
      <w:r w:rsidR="00791779">
        <w:rPr>
          <w:rFonts w:asciiTheme="minorHAnsi" w:hAnsiTheme="minorHAnsi" w:cstheme="minorHAnsi"/>
        </w:rPr>
        <w:t>1</w:t>
      </w:r>
      <w:r w:rsidR="001835B3" w:rsidRPr="00F11132">
        <w:rPr>
          <w:rFonts w:asciiTheme="minorHAnsi" w:hAnsiTheme="minorHAnsi" w:cstheme="minorHAnsi"/>
        </w:rPr>
        <w:tab/>
      </w:r>
    </w:p>
    <w:p w14:paraId="6DE17DEF" w14:textId="72C97D1E" w:rsidR="00BF23F9" w:rsidRPr="00F11132" w:rsidRDefault="001835B3" w:rsidP="00886E77">
      <w:pPr>
        <w:ind w:firstLine="1008"/>
        <w:rPr>
          <w:rFonts w:asciiTheme="minorHAnsi" w:hAnsiTheme="minorHAnsi" w:cstheme="minorHAnsi"/>
        </w:rPr>
      </w:pPr>
      <w:r w:rsidRPr="00F11132">
        <w:rPr>
          <w:rFonts w:asciiTheme="minorHAnsi" w:hAnsiTheme="minorHAnsi" w:cstheme="minorHAnsi"/>
        </w:rPr>
        <w:t>PUBLIC LANDS</w:t>
      </w:r>
      <w:r w:rsidR="00E47235" w:rsidRPr="00F11132">
        <w:rPr>
          <w:rFonts w:asciiTheme="minorHAnsi" w:hAnsiTheme="minorHAnsi" w:cstheme="minorHAnsi"/>
        </w:rPr>
        <w:t xml:space="preserve"> MANAGEMENT</w:t>
      </w:r>
      <w:r w:rsidR="000C09AD" w:rsidRPr="00F11132">
        <w:rPr>
          <w:rFonts w:asciiTheme="minorHAnsi" w:hAnsiTheme="minorHAnsi" w:cstheme="minorHAnsi"/>
        </w:rPr>
        <w:t>….</w:t>
      </w:r>
      <w:r w:rsidR="000518DE" w:rsidRPr="00F11132">
        <w:rPr>
          <w:rFonts w:asciiTheme="minorHAnsi" w:hAnsiTheme="minorHAnsi" w:cstheme="minorHAnsi"/>
        </w:rPr>
        <w:t>2</w:t>
      </w:r>
      <w:r w:rsidR="00791779">
        <w:rPr>
          <w:rFonts w:asciiTheme="minorHAnsi" w:hAnsiTheme="minorHAnsi" w:cstheme="minorHAnsi"/>
        </w:rPr>
        <w:t>1</w:t>
      </w:r>
    </w:p>
    <w:p w14:paraId="5E63CB68" w14:textId="77777777" w:rsidR="00BF23F9" w:rsidRPr="00F11132" w:rsidRDefault="00AF22E5" w:rsidP="00BF23F9">
      <w:pPr>
        <w:ind w:firstLine="1008"/>
        <w:rPr>
          <w:rFonts w:asciiTheme="minorHAnsi" w:hAnsiTheme="minorHAnsi" w:cstheme="minorHAnsi"/>
        </w:rPr>
      </w:pPr>
      <w:r w:rsidRPr="00F11132">
        <w:rPr>
          <w:rFonts w:asciiTheme="minorHAnsi" w:hAnsiTheme="minorHAnsi" w:cstheme="minorHAnsi"/>
        </w:rPr>
        <w:t xml:space="preserve"> </w:t>
      </w:r>
      <w:r w:rsidR="005D7703" w:rsidRPr="00F11132">
        <w:rPr>
          <w:rFonts w:asciiTheme="minorHAnsi" w:hAnsiTheme="minorHAnsi" w:cstheme="minorHAnsi"/>
        </w:rPr>
        <w:tab/>
      </w:r>
    </w:p>
    <w:p w14:paraId="6068B866" w14:textId="295B31E4" w:rsidR="001835B3" w:rsidRPr="00F11132" w:rsidRDefault="001464BF" w:rsidP="00BF23F9">
      <w:pPr>
        <w:ind w:firstLine="1008"/>
        <w:rPr>
          <w:rFonts w:asciiTheme="minorHAnsi" w:hAnsiTheme="minorHAnsi" w:cstheme="minorHAnsi"/>
        </w:rPr>
      </w:pPr>
      <w:r w:rsidRPr="00F11132">
        <w:rPr>
          <w:rFonts w:asciiTheme="minorHAnsi" w:hAnsiTheme="minorHAnsi" w:cstheme="minorHAnsi"/>
        </w:rPr>
        <w:t xml:space="preserve">WEED CONTROL </w:t>
      </w:r>
      <w:r w:rsidR="00AF22E5" w:rsidRPr="00F11132">
        <w:rPr>
          <w:rFonts w:asciiTheme="minorHAnsi" w:hAnsiTheme="minorHAnsi" w:cstheme="minorHAnsi"/>
        </w:rPr>
        <w:t xml:space="preserve">/ </w:t>
      </w:r>
      <w:r w:rsidR="00691C8E" w:rsidRPr="00F11132">
        <w:rPr>
          <w:rFonts w:asciiTheme="minorHAnsi" w:hAnsiTheme="minorHAnsi" w:cstheme="minorHAnsi"/>
        </w:rPr>
        <w:t xml:space="preserve">MANAGED </w:t>
      </w:r>
      <w:r w:rsidR="00AF22E5" w:rsidRPr="00F11132">
        <w:rPr>
          <w:rFonts w:asciiTheme="minorHAnsi" w:hAnsiTheme="minorHAnsi" w:cstheme="minorHAnsi"/>
        </w:rPr>
        <w:t>GRAZING</w:t>
      </w:r>
      <w:r w:rsidR="000C09AD" w:rsidRPr="00F11132">
        <w:rPr>
          <w:rFonts w:asciiTheme="minorHAnsi" w:hAnsiTheme="minorHAnsi" w:cstheme="minorHAnsi"/>
        </w:rPr>
        <w:t>….</w:t>
      </w:r>
      <w:r w:rsidR="009F2002" w:rsidRPr="00F11132">
        <w:rPr>
          <w:rFonts w:asciiTheme="minorHAnsi" w:hAnsiTheme="minorHAnsi" w:cstheme="minorHAnsi"/>
        </w:rPr>
        <w:t>2</w:t>
      </w:r>
      <w:r w:rsidR="00791779">
        <w:rPr>
          <w:rFonts w:asciiTheme="minorHAnsi" w:hAnsiTheme="minorHAnsi" w:cstheme="minorHAnsi"/>
        </w:rPr>
        <w:t>2</w:t>
      </w:r>
    </w:p>
    <w:p w14:paraId="2C7700E4" w14:textId="4C74AE84" w:rsidR="00B94EDD" w:rsidRPr="00F11132" w:rsidRDefault="00AF22E5" w:rsidP="00886E77">
      <w:pPr>
        <w:rPr>
          <w:rFonts w:asciiTheme="minorHAnsi" w:hAnsiTheme="minorHAnsi" w:cstheme="minorHAnsi"/>
        </w:rPr>
      </w:pPr>
      <w:r w:rsidRPr="00F11132">
        <w:rPr>
          <w:rFonts w:asciiTheme="minorHAnsi" w:hAnsiTheme="minorHAnsi" w:cstheme="minorHAnsi"/>
        </w:rPr>
        <w:tab/>
      </w:r>
      <w:r w:rsidR="001835B3" w:rsidRPr="00F11132">
        <w:rPr>
          <w:rFonts w:asciiTheme="minorHAnsi" w:hAnsiTheme="minorHAnsi" w:cstheme="minorHAnsi"/>
        </w:rPr>
        <w:t xml:space="preserve">WILD HORSE </w:t>
      </w:r>
      <w:r w:rsidR="00E47235" w:rsidRPr="00F11132">
        <w:rPr>
          <w:rFonts w:asciiTheme="minorHAnsi" w:hAnsiTheme="minorHAnsi" w:cstheme="minorHAnsi"/>
        </w:rPr>
        <w:t>MANAGEMENT</w:t>
      </w:r>
      <w:r w:rsidR="000C09AD" w:rsidRPr="00F11132">
        <w:rPr>
          <w:rFonts w:asciiTheme="minorHAnsi" w:hAnsiTheme="minorHAnsi" w:cstheme="minorHAnsi"/>
        </w:rPr>
        <w:t>….</w:t>
      </w:r>
      <w:r w:rsidR="000518DE" w:rsidRPr="00F11132">
        <w:rPr>
          <w:rFonts w:asciiTheme="minorHAnsi" w:hAnsiTheme="minorHAnsi" w:cstheme="minorHAnsi"/>
        </w:rPr>
        <w:t>2</w:t>
      </w:r>
      <w:r w:rsidR="00791779">
        <w:rPr>
          <w:rFonts w:asciiTheme="minorHAnsi" w:hAnsiTheme="minorHAnsi" w:cstheme="minorHAnsi"/>
        </w:rPr>
        <w:t>2</w:t>
      </w:r>
    </w:p>
    <w:p w14:paraId="6C69EA84" w14:textId="49D9511E" w:rsidR="00B94EDD" w:rsidRPr="00F11132" w:rsidRDefault="00C053EF" w:rsidP="0035653A">
      <w:pPr>
        <w:ind w:firstLine="1008"/>
        <w:rPr>
          <w:rFonts w:asciiTheme="minorHAnsi" w:hAnsiTheme="minorHAnsi" w:cstheme="minorHAnsi"/>
        </w:rPr>
      </w:pPr>
      <w:r w:rsidRPr="00F11132">
        <w:rPr>
          <w:rFonts w:asciiTheme="minorHAnsi" w:hAnsiTheme="minorHAnsi" w:cstheme="minorHAnsi"/>
        </w:rPr>
        <w:t>HORSE PROCESSING….2</w:t>
      </w:r>
      <w:r w:rsidR="00791779">
        <w:rPr>
          <w:rFonts w:asciiTheme="minorHAnsi" w:hAnsiTheme="minorHAnsi" w:cstheme="minorHAnsi"/>
        </w:rPr>
        <w:t>3</w:t>
      </w:r>
    </w:p>
    <w:p w14:paraId="2762467A" w14:textId="77777777" w:rsidR="00FA76EA" w:rsidRDefault="00FA76EA" w:rsidP="00886E77">
      <w:pPr>
        <w:ind w:firstLine="1008"/>
        <w:rPr>
          <w:rFonts w:asciiTheme="minorHAnsi" w:hAnsiTheme="minorHAnsi" w:cstheme="minorHAnsi"/>
        </w:rPr>
      </w:pPr>
    </w:p>
    <w:p w14:paraId="376C996D" w14:textId="3073FBF8" w:rsidR="006D32CF" w:rsidRPr="00F11132" w:rsidRDefault="00AF22E5" w:rsidP="00886E77">
      <w:pPr>
        <w:ind w:firstLine="1008"/>
        <w:rPr>
          <w:rFonts w:asciiTheme="minorHAnsi" w:hAnsiTheme="minorHAnsi" w:cstheme="minorHAnsi"/>
        </w:rPr>
      </w:pPr>
      <w:r w:rsidRPr="00F11132">
        <w:rPr>
          <w:rFonts w:asciiTheme="minorHAnsi" w:hAnsiTheme="minorHAnsi" w:cstheme="minorHAnsi"/>
        </w:rPr>
        <w:lastRenderedPageBreak/>
        <w:t>RANGELAND MANAGEMENT</w:t>
      </w:r>
      <w:r w:rsidR="000C09AD" w:rsidRPr="00F11132">
        <w:rPr>
          <w:rFonts w:asciiTheme="minorHAnsi" w:hAnsiTheme="minorHAnsi" w:cstheme="minorHAnsi"/>
        </w:rPr>
        <w:t>….</w:t>
      </w:r>
      <w:r w:rsidR="000518DE" w:rsidRPr="00F11132">
        <w:rPr>
          <w:rFonts w:asciiTheme="minorHAnsi" w:hAnsiTheme="minorHAnsi" w:cstheme="minorHAnsi"/>
        </w:rPr>
        <w:t>2</w:t>
      </w:r>
      <w:r w:rsidR="00BF6C17">
        <w:rPr>
          <w:rFonts w:asciiTheme="minorHAnsi" w:hAnsiTheme="minorHAnsi" w:cstheme="minorHAnsi"/>
        </w:rPr>
        <w:t>3</w:t>
      </w:r>
    </w:p>
    <w:p w14:paraId="5C46B85F" w14:textId="20D76374" w:rsidR="006D32CF" w:rsidRPr="00F11132" w:rsidRDefault="006D32CF" w:rsidP="00886E77">
      <w:pPr>
        <w:ind w:left="1008"/>
        <w:rPr>
          <w:rFonts w:asciiTheme="minorHAnsi" w:hAnsiTheme="minorHAnsi" w:cstheme="minorHAnsi"/>
        </w:rPr>
      </w:pPr>
      <w:r w:rsidRPr="00F11132">
        <w:rPr>
          <w:rFonts w:asciiTheme="minorHAnsi" w:hAnsiTheme="minorHAnsi" w:cstheme="minorHAnsi"/>
        </w:rPr>
        <w:t>PRESCRIBED BURNING AS CONSERVATION PRACTICE….2</w:t>
      </w:r>
      <w:r w:rsidR="004B7A5B">
        <w:rPr>
          <w:rFonts w:asciiTheme="minorHAnsi" w:hAnsiTheme="minorHAnsi" w:cstheme="minorHAnsi"/>
        </w:rPr>
        <w:t>4</w:t>
      </w:r>
    </w:p>
    <w:p w14:paraId="371B1A5F" w14:textId="16D3F608" w:rsidR="00B94EDD" w:rsidRPr="00F11132" w:rsidRDefault="00B94EDD" w:rsidP="00886E77">
      <w:pPr>
        <w:ind w:firstLine="1008"/>
        <w:rPr>
          <w:rFonts w:asciiTheme="minorHAnsi" w:hAnsiTheme="minorHAnsi" w:cstheme="minorHAnsi"/>
        </w:rPr>
      </w:pPr>
      <w:r w:rsidRPr="00F11132">
        <w:rPr>
          <w:rFonts w:asciiTheme="minorHAnsi" w:hAnsiTheme="minorHAnsi" w:cstheme="minorHAnsi"/>
        </w:rPr>
        <w:t>WEED MANAGEMENT</w:t>
      </w:r>
      <w:r w:rsidR="000C09AD" w:rsidRPr="00F11132">
        <w:rPr>
          <w:rFonts w:asciiTheme="minorHAnsi" w:hAnsiTheme="minorHAnsi" w:cstheme="minorHAnsi"/>
        </w:rPr>
        <w:t>….</w:t>
      </w:r>
      <w:r w:rsidR="00950026" w:rsidRPr="00F11132">
        <w:rPr>
          <w:rFonts w:asciiTheme="minorHAnsi" w:hAnsiTheme="minorHAnsi" w:cstheme="minorHAnsi"/>
        </w:rPr>
        <w:t>2</w:t>
      </w:r>
      <w:r w:rsidR="004B7A5B">
        <w:rPr>
          <w:rFonts w:asciiTheme="minorHAnsi" w:hAnsiTheme="minorHAnsi" w:cstheme="minorHAnsi"/>
        </w:rPr>
        <w:t>5</w:t>
      </w:r>
    </w:p>
    <w:p w14:paraId="22A3B96B" w14:textId="77777777" w:rsidR="00A32A94" w:rsidRPr="00F11132" w:rsidRDefault="00A32A94" w:rsidP="00886E77">
      <w:pPr>
        <w:ind w:firstLine="1008"/>
        <w:rPr>
          <w:rFonts w:asciiTheme="minorHAnsi" w:hAnsiTheme="minorHAnsi" w:cstheme="minorHAnsi"/>
        </w:rPr>
      </w:pPr>
    </w:p>
    <w:p w14:paraId="7E0CF52A" w14:textId="712E3998" w:rsidR="00E47235" w:rsidRPr="00F11132" w:rsidRDefault="00E47235" w:rsidP="00886E77">
      <w:pPr>
        <w:ind w:firstLine="1008"/>
        <w:rPr>
          <w:rFonts w:asciiTheme="minorHAnsi" w:hAnsiTheme="minorHAnsi" w:cstheme="minorHAnsi"/>
        </w:rPr>
      </w:pPr>
      <w:r w:rsidRPr="00F11132">
        <w:rPr>
          <w:rFonts w:asciiTheme="minorHAnsi" w:hAnsiTheme="minorHAnsi" w:cstheme="minorHAnsi"/>
        </w:rPr>
        <w:t>CONSERVATION RESERVE PROGRAM (CRP)</w:t>
      </w:r>
      <w:r w:rsidR="000C09AD" w:rsidRPr="00F11132">
        <w:rPr>
          <w:rFonts w:asciiTheme="minorHAnsi" w:hAnsiTheme="minorHAnsi" w:cstheme="minorHAnsi"/>
        </w:rPr>
        <w:t>….</w:t>
      </w:r>
      <w:r w:rsidR="00450026" w:rsidRPr="00F11132">
        <w:rPr>
          <w:rFonts w:asciiTheme="minorHAnsi" w:hAnsiTheme="minorHAnsi" w:cstheme="minorHAnsi"/>
        </w:rPr>
        <w:t>2</w:t>
      </w:r>
      <w:r w:rsidR="004B7A5B">
        <w:rPr>
          <w:rFonts w:asciiTheme="minorHAnsi" w:hAnsiTheme="minorHAnsi" w:cstheme="minorHAnsi"/>
        </w:rPr>
        <w:t>6</w:t>
      </w:r>
    </w:p>
    <w:p w14:paraId="52264E68" w14:textId="54DB62A4" w:rsidR="00F91A9B" w:rsidRPr="00F11132" w:rsidRDefault="00F91A9B" w:rsidP="00886E77">
      <w:pPr>
        <w:rPr>
          <w:rFonts w:asciiTheme="minorHAnsi" w:hAnsiTheme="minorHAnsi" w:cstheme="minorHAnsi"/>
        </w:rPr>
      </w:pPr>
      <w:r w:rsidRPr="00F11132">
        <w:rPr>
          <w:rFonts w:asciiTheme="minorHAnsi" w:hAnsiTheme="minorHAnsi" w:cstheme="minorHAnsi"/>
        </w:rPr>
        <w:tab/>
        <w:t>GRASSLAND RESERVE PROGRAM</w:t>
      </w:r>
      <w:r w:rsidR="008243E5" w:rsidRPr="00F11132">
        <w:rPr>
          <w:rFonts w:asciiTheme="minorHAnsi" w:hAnsiTheme="minorHAnsi" w:cstheme="minorHAnsi"/>
        </w:rPr>
        <w:t xml:space="preserve"> (GRP)</w:t>
      </w:r>
      <w:r w:rsidR="000C09AD" w:rsidRPr="00F11132">
        <w:rPr>
          <w:rFonts w:asciiTheme="minorHAnsi" w:hAnsiTheme="minorHAnsi" w:cstheme="minorHAnsi"/>
        </w:rPr>
        <w:t>….</w:t>
      </w:r>
      <w:r w:rsidR="005D7703" w:rsidRPr="00F11132">
        <w:rPr>
          <w:rFonts w:asciiTheme="minorHAnsi" w:hAnsiTheme="minorHAnsi" w:cstheme="minorHAnsi"/>
        </w:rPr>
        <w:t>2</w:t>
      </w:r>
      <w:r w:rsidR="00237E08">
        <w:rPr>
          <w:rFonts w:asciiTheme="minorHAnsi" w:hAnsiTheme="minorHAnsi" w:cstheme="minorHAnsi"/>
        </w:rPr>
        <w:t>8</w:t>
      </w:r>
    </w:p>
    <w:p w14:paraId="229AD941" w14:textId="49F7D923" w:rsidR="00E47235" w:rsidRPr="00F11132" w:rsidRDefault="00E47235" w:rsidP="00886E77">
      <w:pPr>
        <w:rPr>
          <w:rFonts w:asciiTheme="minorHAnsi" w:hAnsiTheme="minorHAnsi" w:cstheme="minorHAnsi"/>
        </w:rPr>
      </w:pPr>
      <w:r w:rsidRPr="00F11132">
        <w:rPr>
          <w:rFonts w:asciiTheme="minorHAnsi" w:hAnsiTheme="minorHAnsi" w:cstheme="minorHAnsi"/>
        </w:rPr>
        <w:tab/>
        <w:t>PERMANENT COVER / INSURANCE PROGRAMS</w:t>
      </w:r>
      <w:r w:rsidR="000C09AD" w:rsidRPr="00F11132">
        <w:rPr>
          <w:rFonts w:asciiTheme="minorHAnsi" w:hAnsiTheme="minorHAnsi" w:cstheme="minorHAnsi"/>
        </w:rPr>
        <w:t>….</w:t>
      </w:r>
      <w:r w:rsidR="005D7703" w:rsidRPr="00F11132">
        <w:rPr>
          <w:rFonts w:asciiTheme="minorHAnsi" w:hAnsiTheme="minorHAnsi" w:cstheme="minorHAnsi"/>
        </w:rPr>
        <w:t>2</w:t>
      </w:r>
      <w:r w:rsidR="004B7A5B">
        <w:rPr>
          <w:rFonts w:asciiTheme="minorHAnsi" w:hAnsiTheme="minorHAnsi" w:cstheme="minorHAnsi"/>
        </w:rPr>
        <w:t>9</w:t>
      </w:r>
    </w:p>
    <w:p w14:paraId="298D548D" w14:textId="77777777" w:rsidR="00AC3CF2" w:rsidRPr="00F11132" w:rsidRDefault="00E47235" w:rsidP="00886E77">
      <w:pPr>
        <w:rPr>
          <w:rFonts w:asciiTheme="minorHAnsi" w:hAnsiTheme="minorHAnsi" w:cstheme="minorHAnsi"/>
        </w:rPr>
      </w:pPr>
      <w:r w:rsidRPr="00F11132">
        <w:rPr>
          <w:rFonts w:asciiTheme="minorHAnsi" w:hAnsiTheme="minorHAnsi" w:cstheme="minorHAnsi"/>
        </w:rPr>
        <w:tab/>
      </w:r>
    </w:p>
    <w:p w14:paraId="2DF17912" w14:textId="179D008B" w:rsidR="00E47235" w:rsidRPr="00F11132" w:rsidRDefault="00E47235" w:rsidP="00886E77">
      <w:pPr>
        <w:ind w:firstLine="1008"/>
        <w:rPr>
          <w:rFonts w:asciiTheme="minorHAnsi" w:hAnsiTheme="minorHAnsi" w:cstheme="minorHAnsi"/>
        </w:rPr>
      </w:pPr>
      <w:r w:rsidRPr="00F11132">
        <w:rPr>
          <w:rFonts w:asciiTheme="minorHAnsi" w:hAnsiTheme="minorHAnsi" w:cstheme="minorHAnsi"/>
        </w:rPr>
        <w:t>PROPERTY RIGHTS</w:t>
      </w:r>
      <w:r w:rsidR="00AF22E5" w:rsidRPr="00F11132">
        <w:rPr>
          <w:rFonts w:asciiTheme="minorHAnsi" w:hAnsiTheme="minorHAnsi" w:cstheme="minorHAnsi"/>
        </w:rPr>
        <w:t xml:space="preserve"> / RELOCATION</w:t>
      </w:r>
      <w:r w:rsidR="000C09AD" w:rsidRPr="00F11132">
        <w:rPr>
          <w:rFonts w:asciiTheme="minorHAnsi" w:hAnsiTheme="minorHAnsi" w:cstheme="minorHAnsi"/>
        </w:rPr>
        <w:t>….</w:t>
      </w:r>
      <w:r w:rsidR="00696E3F">
        <w:rPr>
          <w:rFonts w:asciiTheme="minorHAnsi" w:hAnsiTheme="minorHAnsi" w:cstheme="minorHAnsi"/>
        </w:rPr>
        <w:t>2</w:t>
      </w:r>
      <w:r w:rsidR="004B7A5B">
        <w:rPr>
          <w:rFonts w:asciiTheme="minorHAnsi" w:hAnsiTheme="minorHAnsi" w:cstheme="minorHAnsi"/>
        </w:rPr>
        <w:t>9</w:t>
      </w:r>
    </w:p>
    <w:p w14:paraId="23BE64D5" w14:textId="0AE9D786" w:rsidR="00000214" w:rsidRPr="00F11132" w:rsidRDefault="00000214" w:rsidP="00886E77">
      <w:pPr>
        <w:ind w:firstLine="1008"/>
        <w:rPr>
          <w:rFonts w:asciiTheme="minorHAnsi" w:hAnsiTheme="minorHAnsi" w:cstheme="minorHAnsi"/>
        </w:rPr>
      </w:pPr>
      <w:r w:rsidRPr="00F11132">
        <w:rPr>
          <w:rFonts w:asciiTheme="minorHAnsi" w:hAnsiTheme="minorHAnsi" w:cstheme="minorHAnsi"/>
        </w:rPr>
        <w:t>PROPERTY RIGHTS/FLOOD-INSURANCE MAPPING</w:t>
      </w:r>
      <w:r w:rsidR="000518DE" w:rsidRPr="00F11132">
        <w:rPr>
          <w:rFonts w:asciiTheme="minorHAnsi" w:hAnsiTheme="minorHAnsi" w:cstheme="minorHAnsi"/>
        </w:rPr>
        <w:t>…</w:t>
      </w:r>
      <w:r w:rsidR="004B7A5B">
        <w:rPr>
          <w:rFonts w:asciiTheme="minorHAnsi" w:hAnsiTheme="minorHAnsi" w:cstheme="minorHAnsi"/>
        </w:rPr>
        <w:t>30</w:t>
      </w:r>
    </w:p>
    <w:p w14:paraId="5A2F092F" w14:textId="25CC5320" w:rsidR="00AF22E5" w:rsidRPr="00F11132" w:rsidRDefault="00AF22E5" w:rsidP="00886E77">
      <w:pPr>
        <w:rPr>
          <w:rFonts w:asciiTheme="minorHAnsi" w:hAnsiTheme="minorHAnsi" w:cstheme="minorHAnsi"/>
        </w:rPr>
      </w:pPr>
      <w:r w:rsidRPr="00F11132">
        <w:rPr>
          <w:rFonts w:asciiTheme="minorHAnsi" w:hAnsiTheme="minorHAnsi" w:cstheme="minorHAnsi"/>
        </w:rPr>
        <w:tab/>
        <w:t>CONSERVATION COMPLIANCE</w:t>
      </w:r>
      <w:r w:rsidR="000C09AD" w:rsidRPr="00F11132">
        <w:rPr>
          <w:rFonts w:asciiTheme="minorHAnsi" w:hAnsiTheme="minorHAnsi" w:cstheme="minorHAnsi"/>
        </w:rPr>
        <w:t>….</w:t>
      </w:r>
      <w:r w:rsidR="004B7A5B">
        <w:rPr>
          <w:rFonts w:asciiTheme="minorHAnsi" w:hAnsiTheme="minorHAnsi" w:cstheme="minorHAnsi"/>
        </w:rPr>
        <w:t>30</w:t>
      </w:r>
    </w:p>
    <w:p w14:paraId="598026B1" w14:textId="01BFAE28" w:rsidR="00AF22E5" w:rsidRPr="00F11132" w:rsidRDefault="00E47235" w:rsidP="00886E77">
      <w:pPr>
        <w:rPr>
          <w:rFonts w:asciiTheme="minorHAnsi" w:hAnsiTheme="minorHAnsi" w:cstheme="minorHAnsi"/>
        </w:rPr>
      </w:pPr>
      <w:r w:rsidRPr="00F11132">
        <w:rPr>
          <w:rFonts w:asciiTheme="minorHAnsi" w:hAnsiTheme="minorHAnsi" w:cstheme="minorHAnsi"/>
        </w:rPr>
        <w:tab/>
        <w:t>CONSERVATION EASEMENTS</w:t>
      </w:r>
      <w:r w:rsidR="000C09AD" w:rsidRPr="00F11132">
        <w:rPr>
          <w:rFonts w:asciiTheme="minorHAnsi" w:hAnsiTheme="minorHAnsi" w:cstheme="minorHAnsi"/>
        </w:rPr>
        <w:t>….</w:t>
      </w:r>
      <w:r w:rsidR="007F3A9B" w:rsidRPr="00F11132">
        <w:rPr>
          <w:rFonts w:asciiTheme="minorHAnsi" w:hAnsiTheme="minorHAnsi" w:cstheme="minorHAnsi"/>
        </w:rPr>
        <w:t>3</w:t>
      </w:r>
      <w:r w:rsidR="004B7A5B">
        <w:rPr>
          <w:rFonts w:asciiTheme="minorHAnsi" w:hAnsiTheme="minorHAnsi" w:cstheme="minorHAnsi"/>
        </w:rPr>
        <w:t>1</w:t>
      </w:r>
      <w:r w:rsidR="00AF22E5" w:rsidRPr="00F11132">
        <w:rPr>
          <w:rFonts w:asciiTheme="minorHAnsi" w:hAnsiTheme="minorHAnsi" w:cstheme="minorHAnsi"/>
        </w:rPr>
        <w:tab/>
      </w:r>
    </w:p>
    <w:p w14:paraId="0C296E4E" w14:textId="6E24F049" w:rsidR="00F91A9B" w:rsidRPr="00F11132" w:rsidRDefault="00AF22E5" w:rsidP="00886E77">
      <w:pPr>
        <w:rPr>
          <w:rFonts w:asciiTheme="minorHAnsi" w:hAnsiTheme="minorHAnsi" w:cstheme="minorHAnsi"/>
        </w:rPr>
      </w:pPr>
      <w:r w:rsidRPr="00F11132">
        <w:rPr>
          <w:rFonts w:asciiTheme="minorHAnsi" w:hAnsiTheme="minorHAnsi" w:cstheme="minorHAnsi"/>
        </w:rPr>
        <w:tab/>
      </w:r>
      <w:r w:rsidR="00F91A9B" w:rsidRPr="00F11132">
        <w:rPr>
          <w:rFonts w:asciiTheme="minorHAnsi" w:hAnsiTheme="minorHAnsi" w:cstheme="minorHAnsi"/>
        </w:rPr>
        <w:t>BIO SOLIDS / WASTE RECYCLING</w:t>
      </w:r>
      <w:r w:rsidR="000C09AD" w:rsidRPr="00F11132">
        <w:rPr>
          <w:rFonts w:asciiTheme="minorHAnsi" w:hAnsiTheme="minorHAnsi" w:cstheme="minorHAnsi"/>
        </w:rPr>
        <w:t>….</w:t>
      </w:r>
      <w:r w:rsidR="000225EA" w:rsidRPr="00F11132">
        <w:rPr>
          <w:rFonts w:asciiTheme="minorHAnsi" w:hAnsiTheme="minorHAnsi" w:cstheme="minorHAnsi"/>
        </w:rPr>
        <w:t>3</w:t>
      </w:r>
      <w:r w:rsidR="004B7A5B">
        <w:rPr>
          <w:rFonts w:asciiTheme="minorHAnsi" w:hAnsiTheme="minorHAnsi" w:cstheme="minorHAnsi"/>
        </w:rPr>
        <w:t>1</w:t>
      </w:r>
    </w:p>
    <w:p w14:paraId="480F7FDF" w14:textId="77777777" w:rsidR="00E47235" w:rsidRPr="00F743F7" w:rsidRDefault="00E47235" w:rsidP="00886E77">
      <w:pPr>
        <w:rPr>
          <w:rFonts w:asciiTheme="minorHAnsi" w:hAnsiTheme="minorHAnsi" w:cstheme="minorHAnsi"/>
          <w:sz w:val="24"/>
          <w:szCs w:val="24"/>
        </w:rPr>
      </w:pPr>
    </w:p>
    <w:p w14:paraId="15A95DAA" w14:textId="4C2D5EAF" w:rsidR="001835B3" w:rsidRPr="00F743F7" w:rsidRDefault="00F91A9B" w:rsidP="00886E77">
      <w:pPr>
        <w:rPr>
          <w:rFonts w:asciiTheme="minorHAnsi" w:hAnsiTheme="minorHAnsi" w:cstheme="minorHAnsi"/>
          <w:sz w:val="24"/>
          <w:szCs w:val="24"/>
        </w:rPr>
      </w:pPr>
      <w:r w:rsidRPr="00F743F7">
        <w:rPr>
          <w:rFonts w:asciiTheme="minorHAnsi" w:hAnsiTheme="minorHAnsi" w:cstheme="minorHAnsi"/>
          <w:sz w:val="24"/>
          <w:szCs w:val="24"/>
        </w:rPr>
        <w:tab/>
      </w:r>
      <w:r w:rsidRPr="00F743F7">
        <w:rPr>
          <w:rFonts w:asciiTheme="minorHAnsi" w:hAnsiTheme="minorHAnsi" w:cstheme="minorHAnsi"/>
          <w:b/>
          <w:bCs/>
          <w:sz w:val="24"/>
          <w:szCs w:val="24"/>
        </w:rPr>
        <w:t>FORESTRY AND WILDLIFE</w:t>
      </w:r>
      <w:r w:rsidR="000C09AD" w:rsidRPr="00F743F7">
        <w:rPr>
          <w:rFonts w:asciiTheme="minorHAnsi" w:hAnsiTheme="minorHAnsi" w:cstheme="minorHAnsi"/>
          <w:sz w:val="24"/>
          <w:szCs w:val="24"/>
        </w:rPr>
        <w:t>….</w:t>
      </w:r>
      <w:r w:rsidR="000518DE" w:rsidRPr="00F743F7">
        <w:rPr>
          <w:rFonts w:asciiTheme="minorHAnsi" w:hAnsiTheme="minorHAnsi" w:cstheme="minorHAnsi"/>
          <w:sz w:val="24"/>
          <w:szCs w:val="24"/>
        </w:rPr>
        <w:t>3</w:t>
      </w:r>
      <w:r w:rsidR="004B7A5B">
        <w:rPr>
          <w:rFonts w:asciiTheme="minorHAnsi" w:hAnsiTheme="minorHAnsi" w:cstheme="minorHAnsi"/>
          <w:sz w:val="24"/>
          <w:szCs w:val="24"/>
        </w:rPr>
        <w:t>2</w:t>
      </w:r>
    </w:p>
    <w:p w14:paraId="1D7AF975" w14:textId="77777777" w:rsidR="00F91A9B" w:rsidRPr="00F02DDF" w:rsidRDefault="00F91A9B" w:rsidP="00886E77">
      <w:pPr>
        <w:rPr>
          <w:rFonts w:asciiTheme="minorHAnsi" w:hAnsiTheme="minorHAnsi" w:cstheme="minorHAnsi"/>
        </w:rPr>
      </w:pPr>
    </w:p>
    <w:p w14:paraId="11C0C7E9" w14:textId="35F18000" w:rsidR="00F91A9B" w:rsidRPr="00F02DDF" w:rsidRDefault="00F91A9B" w:rsidP="00886E77">
      <w:pPr>
        <w:rPr>
          <w:rFonts w:asciiTheme="minorHAnsi" w:hAnsiTheme="minorHAnsi" w:cstheme="minorHAnsi"/>
        </w:rPr>
      </w:pPr>
      <w:r w:rsidRPr="00F02DDF">
        <w:rPr>
          <w:rFonts w:asciiTheme="minorHAnsi" w:hAnsiTheme="minorHAnsi" w:cstheme="minorHAnsi"/>
        </w:rPr>
        <w:tab/>
        <w:t>FOREST MANAGEMENT</w:t>
      </w:r>
      <w:r w:rsidR="000C09AD" w:rsidRPr="00F02DDF">
        <w:rPr>
          <w:rFonts w:asciiTheme="minorHAnsi" w:hAnsiTheme="minorHAnsi" w:cstheme="minorHAnsi"/>
        </w:rPr>
        <w:t>….</w:t>
      </w:r>
      <w:r w:rsidR="000518DE" w:rsidRPr="00F02DDF">
        <w:rPr>
          <w:rFonts w:asciiTheme="minorHAnsi" w:hAnsiTheme="minorHAnsi" w:cstheme="minorHAnsi"/>
        </w:rPr>
        <w:t>3</w:t>
      </w:r>
      <w:r w:rsidR="004B7A5B">
        <w:rPr>
          <w:rFonts w:asciiTheme="minorHAnsi" w:hAnsiTheme="minorHAnsi" w:cstheme="minorHAnsi"/>
        </w:rPr>
        <w:t>2</w:t>
      </w:r>
    </w:p>
    <w:p w14:paraId="2BC1F749" w14:textId="797F6910" w:rsidR="00F91A9B" w:rsidRPr="00F02DDF" w:rsidRDefault="00F91A9B" w:rsidP="00886E77">
      <w:pPr>
        <w:rPr>
          <w:rFonts w:asciiTheme="minorHAnsi" w:hAnsiTheme="minorHAnsi" w:cstheme="minorHAnsi"/>
        </w:rPr>
      </w:pPr>
      <w:r w:rsidRPr="00F02DDF">
        <w:rPr>
          <w:rFonts w:asciiTheme="minorHAnsi" w:hAnsiTheme="minorHAnsi" w:cstheme="minorHAnsi"/>
        </w:rPr>
        <w:tab/>
      </w:r>
      <w:r w:rsidR="00707E40" w:rsidRPr="00F02DDF">
        <w:rPr>
          <w:rFonts w:asciiTheme="minorHAnsi" w:hAnsiTheme="minorHAnsi" w:cstheme="minorHAnsi"/>
        </w:rPr>
        <w:t xml:space="preserve">WILDLIFE </w:t>
      </w:r>
      <w:r w:rsidRPr="00F02DDF">
        <w:rPr>
          <w:rFonts w:asciiTheme="minorHAnsi" w:hAnsiTheme="minorHAnsi" w:cstheme="minorHAnsi"/>
        </w:rPr>
        <w:t>MANAGEMENT</w:t>
      </w:r>
      <w:r w:rsidR="000C09AD" w:rsidRPr="00F02DDF">
        <w:rPr>
          <w:rFonts w:asciiTheme="minorHAnsi" w:hAnsiTheme="minorHAnsi" w:cstheme="minorHAnsi"/>
        </w:rPr>
        <w:t>….</w:t>
      </w:r>
      <w:r w:rsidR="000518DE" w:rsidRPr="00F02DDF">
        <w:rPr>
          <w:rFonts w:asciiTheme="minorHAnsi" w:hAnsiTheme="minorHAnsi" w:cstheme="minorHAnsi"/>
        </w:rPr>
        <w:t>3</w:t>
      </w:r>
      <w:r w:rsidR="004B7A5B">
        <w:rPr>
          <w:rFonts w:asciiTheme="minorHAnsi" w:hAnsiTheme="minorHAnsi" w:cstheme="minorHAnsi"/>
        </w:rPr>
        <w:t>3</w:t>
      </w:r>
    </w:p>
    <w:p w14:paraId="4B38637E" w14:textId="060182A6" w:rsidR="00F91A9B" w:rsidRDefault="00E73FCD" w:rsidP="00886E77">
      <w:pPr>
        <w:rPr>
          <w:rFonts w:asciiTheme="minorHAnsi" w:hAnsiTheme="minorHAnsi" w:cstheme="minorHAnsi"/>
        </w:rPr>
      </w:pPr>
      <w:r w:rsidRPr="00F02DDF">
        <w:rPr>
          <w:rFonts w:asciiTheme="minorHAnsi" w:hAnsiTheme="minorHAnsi" w:cstheme="minorHAnsi"/>
        </w:rPr>
        <w:tab/>
      </w:r>
      <w:r w:rsidR="00F91A9B" w:rsidRPr="00F02DDF">
        <w:rPr>
          <w:rFonts w:asciiTheme="minorHAnsi" w:hAnsiTheme="minorHAnsi" w:cstheme="minorHAnsi"/>
        </w:rPr>
        <w:t>THREATENED / ENDANGERED</w:t>
      </w:r>
      <w:r w:rsidR="005D7703" w:rsidRPr="00F02DDF">
        <w:rPr>
          <w:rFonts w:asciiTheme="minorHAnsi" w:hAnsiTheme="minorHAnsi" w:cstheme="minorHAnsi"/>
        </w:rPr>
        <w:t xml:space="preserve"> </w:t>
      </w:r>
      <w:r w:rsidR="00F91A9B" w:rsidRPr="00F02DDF">
        <w:rPr>
          <w:rFonts w:asciiTheme="minorHAnsi" w:hAnsiTheme="minorHAnsi" w:cstheme="minorHAnsi"/>
        </w:rPr>
        <w:t>SPECIES</w:t>
      </w:r>
      <w:r w:rsidR="000C09AD" w:rsidRPr="00F02DDF">
        <w:rPr>
          <w:rFonts w:asciiTheme="minorHAnsi" w:hAnsiTheme="minorHAnsi" w:cstheme="minorHAnsi"/>
        </w:rPr>
        <w:t>….</w:t>
      </w:r>
      <w:r w:rsidR="000518DE" w:rsidRPr="00F02DDF">
        <w:rPr>
          <w:rFonts w:asciiTheme="minorHAnsi" w:hAnsiTheme="minorHAnsi" w:cstheme="minorHAnsi"/>
        </w:rPr>
        <w:t>3</w:t>
      </w:r>
      <w:r w:rsidR="004B7A5B">
        <w:rPr>
          <w:rFonts w:asciiTheme="minorHAnsi" w:hAnsiTheme="minorHAnsi" w:cstheme="minorHAnsi"/>
        </w:rPr>
        <w:t>4</w:t>
      </w:r>
    </w:p>
    <w:p w14:paraId="5DE0626C" w14:textId="4A4DEF62" w:rsidR="004B7A5B" w:rsidRPr="00F02DDF" w:rsidRDefault="00BD2E5C" w:rsidP="00886E77">
      <w:pPr>
        <w:rPr>
          <w:rFonts w:asciiTheme="minorHAnsi" w:hAnsiTheme="minorHAnsi" w:cstheme="minorHAnsi"/>
        </w:rPr>
      </w:pPr>
      <w:r>
        <w:rPr>
          <w:rFonts w:asciiTheme="minorHAnsi" w:hAnsiTheme="minorHAnsi" w:cstheme="minorHAnsi"/>
        </w:rPr>
        <w:tab/>
        <w:t>WOLF RESTORATION AND MANAGEMENT PLANNING</w:t>
      </w:r>
      <w:r w:rsidR="002E0544">
        <w:rPr>
          <w:rFonts w:asciiTheme="minorHAnsi" w:hAnsiTheme="minorHAnsi" w:cstheme="minorHAnsi"/>
        </w:rPr>
        <w:t>….34</w:t>
      </w:r>
    </w:p>
    <w:p w14:paraId="4D4DA68C" w14:textId="3B071902" w:rsidR="00E73FCD" w:rsidRPr="00F02DDF" w:rsidRDefault="00707E40" w:rsidP="00886E77">
      <w:pPr>
        <w:rPr>
          <w:rFonts w:asciiTheme="minorHAnsi" w:hAnsiTheme="minorHAnsi" w:cstheme="minorHAnsi"/>
        </w:rPr>
      </w:pPr>
      <w:r w:rsidRPr="00F02DDF">
        <w:rPr>
          <w:rFonts w:asciiTheme="minorHAnsi" w:hAnsiTheme="minorHAnsi" w:cstheme="minorHAnsi"/>
        </w:rPr>
        <w:tab/>
        <w:t>PRAIRIE DOG MANAGEMENT</w:t>
      </w:r>
      <w:r w:rsidR="000C09AD" w:rsidRPr="00F02DDF">
        <w:rPr>
          <w:rFonts w:asciiTheme="minorHAnsi" w:hAnsiTheme="minorHAnsi" w:cstheme="minorHAnsi"/>
        </w:rPr>
        <w:t>….</w:t>
      </w:r>
      <w:r w:rsidR="000518DE" w:rsidRPr="00F02DDF">
        <w:rPr>
          <w:rFonts w:asciiTheme="minorHAnsi" w:hAnsiTheme="minorHAnsi" w:cstheme="minorHAnsi"/>
        </w:rPr>
        <w:t>3</w:t>
      </w:r>
      <w:r w:rsidR="002E0544">
        <w:rPr>
          <w:rFonts w:asciiTheme="minorHAnsi" w:hAnsiTheme="minorHAnsi" w:cstheme="minorHAnsi"/>
        </w:rPr>
        <w:t>6</w:t>
      </w:r>
    </w:p>
    <w:p w14:paraId="36FB3788" w14:textId="77777777" w:rsidR="00E73FCD" w:rsidRPr="00F02DDF" w:rsidRDefault="00E73FCD" w:rsidP="00886E77">
      <w:pPr>
        <w:rPr>
          <w:rFonts w:asciiTheme="minorHAnsi" w:hAnsiTheme="minorHAnsi" w:cstheme="minorHAnsi"/>
        </w:rPr>
      </w:pPr>
    </w:p>
    <w:p w14:paraId="5E8E1ABF" w14:textId="20B18E8C" w:rsidR="00E73FCD" w:rsidRPr="00F02DDF" w:rsidRDefault="00E73FCD" w:rsidP="00886E77">
      <w:pPr>
        <w:ind w:firstLine="1008"/>
        <w:rPr>
          <w:rFonts w:asciiTheme="minorHAnsi" w:hAnsiTheme="minorHAnsi" w:cstheme="minorHAnsi"/>
          <w:sz w:val="24"/>
          <w:szCs w:val="24"/>
        </w:rPr>
      </w:pPr>
      <w:r w:rsidRPr="00F02DDF">
        <w:rPr>
          <w:rFonts w:asciiTheme="minorHAnsi" w:hAnsiTheme="minorHAnsi" w:cstheme="minorHAnsi"/>
          <w:b/>
          <w:bCs/>
          <w:sz w:val="24"/>
          <w:szCs w:val="24"/>
        </w:rPr>
        <w:t xml:space="preserve">RESOURCE CONSERVATION </w:t>
      </w:r>
      <w:r w:rsidR="003C3BAC">
        <w:rPr>
          <w:rFonts w:asciiTheme="minorHAnsi" w:hAnsiTheme="minorHAnsi" w:cstheme="minorHAnsi"/>
          <w:b/>
          <w:bCs/>
          <w:sz w:val="24"/>
          <w:szCs w:val="24"/>
        </w:rPr>
        <w:t>AND</w:t>
      </w:r>
      <w:r w:rsidRPr="00F02DDF">
        <w:rPr>
          <w:rFonts w:asciiTheme="minorHAnsi" w:hAnsiTheme="minorHAnsi" w:cstheme="minorHAnsi"/>
          <w:b/>
          <w:bCs/>
          <w:sz w:val="24"/>
          <w:szCs w:val="24"/>
        </w:rPr>
        <w:t xml:space="preserve"> DEVELOPMENT</w:t>
      </w:r>
      <w:r w:rsidR="000C09AD" w:rsidRPr="00F02DDF">
        <w:rPr>
          <w:rFonts w:asciiTheme="minorHAnsi" w:hAnsiTheme="minorHAnsi" w:cstheme="minorHAnsi"/>
          <w:sz w:val="24"/>
          <w:szCs w:val="24"/>
        </w:rPr>
        <w:t>….</w:t>
      </w:r>
      <w:r w:rsidR="000518DE" w:rsidRPr="00F02DDF">
        <w:rPr>
          <w:rFonts w:asciiTheme="minorHAnsi" w:hAnsiTheme="minorHAnsi" w:cstheme="minorHAnsi"/>
          <w:sz w:val="24"/>
          <w:szCs w:val="24"/>
        </w:rPr>
        <w:t>3</w:t>
      </w:r>
      <w:r w:rsidR="002E0544">
        <w:rPr>
          <w:rFonts w:asciiTheme="minorHAnsi" w:hAnsiTheme="minorHAnsi" w:cstheme="minorHAnsi"/>
          <w:sz w:val="24"/>
          <w:szCs w:val="24"/>
        </w:rPr>
        <w:t>6</w:t>
      </w:r>
    </w:p>
    <w:p w14:paraId="0CA4F006" w14:textId="77777777" w:rsidR="002F6117" w:rsidRPr="00F02DDF" w:rsidRDefault="002F6117" w:rsidP="00886E77">
      <w:pPr>
        <w:ind w:firstLine="1008"/>
        <w:rPr>
          <w:rFonts w:asciiTheme="minorHAnsi" w:hAnsiTheme="minorHAnsi" w:cstheme="minorHAnsi"/>
          <w:sz w:val="24"/>
          <w:szCs w:val="24"/>
        </w:rPr>
      </w:pPr>
    </w:p>
    <w:p w14:paraId="2E98D977" w14:textId="1D56909C" w:rsidR="002F6117" w:rsidRPr="00F02DDF" w:rsidRDefault="002F6117" w:rsidP="00886E77">
      <w:pPr>
        <w:ind w:firstLine="1008"/>
        <w:rPr>
          <w:rFonts w:asciiTheme="minorHAnsi" w:hAnsiTheme="minorHAnsi" w:cstheme="minorHAnsi"/>
        </w:rPr>
      </w:pPr>
      <w:r w:rsidRPr="00F02DDF">
        <w:rPr>
          <w:rFonts w:asciiTheme="minorHAnsi" w:hAnsiTheme="minorHAnsi" w:cstheme="minorHAnsi"/>
        </w:rPr>
        <w:t>GENERAL POLICY</w:t>
      </w:r>
      <w:r w:rsidR="000C09AD" w:rsidRPr="00F02DDF">
        <w:rPr>
          <w:rFonts w:asciiTheme="minorHAnsi" w:hAnsiTheme="minorHAnsi" w:cstheme="minorHAnsi"/>
        </w:rPr>
        <w:t>….</w:t>
      </w:r>
      <w:r w:rsidR="000518DE" w:rsidRPr="00F02DDF">
        <w:rPr>
          <w:rFonts w:asciiTheme="minorHAnsi" w:hAnsiTheme="minorHAnsi" w:cstheme="minorHAnsi"/>
        </w:rPr>
        <w:t>3</w:t>
      </w:r>
      <w:r w:rsidR="002E0544">
        <w:rPr>
          <w:rFonts w:asciiTheme="minorHAnsi" w:hAnsiTheme="minorHAnsi" w:cstheme="minorHAnsi"/>
        </w:rPr>
        <w:t>6</w:t>
      </w:r>
    </w:p>
    <w:p w14:paraId="38DB886B" w14:textId="2A357366" w:rsidR="002F6117" w:rsidRPr="00F02DDF" w:rsidRDefault="002F6117" w:rsidP="00886E77">
      <w:pPr>
        <w:ind w:firstLine="1008"/>
        <w:rPr>
          <w:rFonts w:asciiTheme="minorHAnsi" w:hAnsiTheme="minorHAnsi" w:cstheme="minorHAnsi"/>
        </w:rPr>
      </w:pPr>
      <w:r w:rsidRPr="00F02DDF">
        <w:rPr>
          <w:rFonts w:asciiTheme="minorHAnsi" w:hAnsiTheme="minorHAnsi" w:cstheme="minorHAnsi"/>
        </w:rPr>
        <w:t>INDUSTRIAL HEMP</w:t>
      </w:r>
      <w:r w:rsidR="000C09AD" w:rsidRPr="00F02DDF">
        <w:rPr>
          <w:rFonts w:asciiTheme="minorHAnsi" w:hAnsiTheme="minorHAnsi" w:cstheme="minorHAnsi"/>
        </w:rPr>
        <w:t>….</w:t>
      </w:r>
      <w:r w:rsidR="000630D4" w:rsidRPr="00F02DDF">
        <w:rPr>
          <w:rFonts w:asciiTheme="minorHAnsi" w:hAnsiTheme="minorHAnsi" w:cstheme="minorHAnsi"/>
        </w:rPr>
        <w:t>3</w:t>
      </w:r>
      <w:r w:rsidR="007E0BDE">
        <w:rPr>
          <w:rFonts w:asciiTheme="minorHAnsi" w:hAnsiTheme="minorHAnsi" w:cstheme="minorHAnsi"/>
        </w:rPr>
        <w:t>7</w:t>
      </w:r>
    </w:p>
    <w:p w14:paraId="6A1286AA" w14:textId="77777777" w:rsidR="00E73FCD" w:rsidRPr="00F02DDF" w:rsidRDefault="00E73FCD" w:rsidP="00886E77">
      <w:pPr>
        <w:rPr>
          <w:rFonts w:asciiTheme="minorHAnsi" w:hAnsiTheme="minorHAnsi" w:cstheme="minorHAnsi"/>
        </w:rPr>
      </w:pPr>
    </w:p>
    <w:p w14:paraId="63C50BB6" w14:textId="050A6DA1" w:rsidR="00FB6464" w:rsidRDefault="00A31129" w:rsidP="00886E77">
      <w:pPr>
        <w:rPr>
          <w:rFonts w:asciiTheme="minorHAnsi" w:hAnsiTheme="minorHAnsi" w:cstheme="minorHAnsi"/>
          <w:sz w:val="28"/>
          <w:szCs w:val="28"/>
        </w:rPr>
      </w:pPr>
      <w:r w:rsidRPr="00F02DDF">
        <w:rPr>
          <w:rFonts w:asciiTheme="minorHAnsi" w:hAnsiTheme="minorHAnsi" w:cstheme="minorHAnsi"/>
          <w:b/>
          <w:sz w:val="28"/>
          <w:szCs w:val="28"/>
        </w:rPr>
        <w:t>ENERGY RESOURCES</w:t>
      </w:r>
      <w:r w:rsidRPr="00F02DDF">
        <w:rPr>
          <w:rFonts w:asciiTheme="minorHAnsi" w:hAnsiTheme="minorHAnsi" w:cstheme="minorHAnsi"/>
          <w:sz w:val="28"/>
          <w:szCs w:val="28"/>
        </w:rPr>
        <w:t>….</w:t>
      </w:r>
      <w:r w:rsidR="0060763B" w:rsidRPr="00F02DDF">
        <w:rPr>
          <w:rFonts w:asciiTheme="minorHAnsi" w:hAnsiTheme="minorHAnsi" w:cstheme="minorHAnsi"/>
          <w:sz w:val="28"/>
          <w:szCs w:val="28"/>
        </w:rPr>
        <w:t>3</w:t>
      </w:r>
      <w:r w:rsidR="007E0BDE">
        <w:rPr>
          <w:rFonts w:asciiTheme="minorHAnsi" w:hAnsiTheme="minorHAnsi" w:cstheme="minorHAnsi"/>
          <w:sz w:val="28"/>
          <w:szCs w:val="28"/>
        </w:rPr>
        <w:t>7</w:t>
      </w:r>
    </w:p>
    <w:p w14:paraId="19404453" w14:textId="77777777" w:rsidR="00403AC0" w:rsidRPr="00F02DDF" w:rsidRDefault="00403AC0" w:rsidP="00886E77">
      <w:pPr>
        <w:rPr>
          <w:rFonts w:asciiTheme="minorHAnsi" w:hAnsiTheme="minorHAnsi" w:cstheme="minorHAnsi"/>
          <w:b/>
          <w:sz w:val="24"/>
          <w:szCs w:val="24"/>
        </w:rPr>
      </w:pPr>
    </w:p>
    <w:p w14:paraId="72F99A3D" w14:textId="33B25967" w:rsidR="00A31129" w:rsidRDefault="00FB6464" w:rsidP="00886E77">
      <w:pPr>
        <w:rPr>
          <w:rFonts w:asciiTheme="minorHAnsi" w:hAnsiTheme="minorHAnsi" w:cstheme="minorHAnsi"/>
        </w:rPr>
      </w:pPr>
      <w:r w:rsidRPr="00F02DDF">
        <w:rPr>
          <w:rFonts w:asciiTheme="minorHAnsi" w:hAnsiTheme="minorHAnsi" w:cstheme="minorHAnsi"/>
          <w:b/>
          <w:sz w:val="28"/>
          <w:szCs w:val="28"/>
        </w:rPr>
        <w:tab/>
      </w:r>
      <w:r w:rsidRPr="00F02DDF">
        <w:rPr>
          <w:rFonts w:asciiTheme="minorHAnsi" w:hAnsiTheme="minorHAnsi" w:cstheme="minorHAnsi"/>
        </w:rPr>
        <w:t>RENEWABLE ENERGY POLICY….</w:t>
      </w:r>
      <w:r w:rsidR="000630D4" w:rsidRPr="00F02DDF">
        <w:rPr>
          <w:rFonts w:asciiTheme="minorHAnsi" w:hAnsiTheme="minorHAnsi" w:cstheme="minorHAnsi"/>
        </w:rPr>
        <w:t>3</w:t>
      </w:r>
      <w:r w:rsidR="007E0BDE">
        <w:rPr>
          <w:rFonts w:asciiTheme="minorHAnsi" w:hAnsiTheme="minorHAnsi" w:cstheme="minorHAnsi"/>
        </w:rPr>
        <w:t>7</w:t>
      </w:r>
    </w:p>
    <w:p w14:paraId="17618137" w14:textId="77777777" w:rsidR="0035653A" w:rsidRPr="0035653A" w:rsidRDefault="0035653A" w:rsidP="00886E77">
      <w:pPr>
        <w:rPr>
          <w:rFonts w:asciiTheme="minorHAnsi" w:hAnsiTheme="minorHAnsi" w:cstheme="minorHAnsi"/>
        </w:rPr>
      </w:pPr>
    </w:p>
    <w:p w14:paraId="6C9F16F6" w14:textId="6B9839DD" w:rsidR="00E73FCD" w:rsidRPr="00F02DDF" w:rsidRDefault="00E73FCD" w:rsidP="00886E77">
      <w:pPr>
        <w:rPr>
          <w:rFonts w:asciiTheme="minorHAnsi" w:hAnsiTheme="minorHAnsi" w:cstheme="minorHAnsi"/>
          <w:sz w:val="28"/>
          <w:szCs w:val="28"/>
        </w:rPr>
      </w:pPr>
      <w:r w:rsidRPr="00F02DDF">
        <w:rPr>
          <w:rFonts w:asciiTheme="minorHAnsi" w:hAnsiTheme="minorHAnsi" w:cstheme="minorHAnsi"/>
          <w:b/>
          <w:sz w:val="28"/>
          <w:szCs w:val="28"/>
        </w:rPr>
        <w:t>WATER RESOURCES</w:t>
      </w:r>
      <w:r w:rsidR="000C09AD" w:rsidRPr="00F02DDF">
        <w:rPr>
          <w:rFonts w:asciiTheme="minorHAnsi" w:hAnsiTheme="minorHAnsi" w:cstheme="minorHAnsi"/>
          <w:sz w:val="28"/>
          <w:szCs w:val="28"/>
        </w:rPr>
        <w:t>….</w:t>
      </w:r>
      <w:r w:rsidR="00450026" w:rsidRPr="00F02DDF">
        <w:rPr>
          <w:rFonts w:asciiTheme="minorHAnsi" w:hAnsiTheme="minorHAnsi" w:cstheme="minorHAnsi"/>
          <w:sz w:val="28"/>
          <w:szCs w:val="28"/>
        </w:rPr>
        <w:t>3</w:t>
      </w:r>
      <w:r w:rsidR="007E0BDE">
        <w:rPr>
          <w:rFonts w:asciiTheme="minorHAnsi" w:hAnsiTheme="minorHAnsi" w:cstheme="minorHAnsi"/>
          <w:sz w:val="28"/>
          <w:szCs w:val="28"/>
        </w:rPr>
        <w:t>8</w:t>
      </w:r>
    </w:p>
    <w:p w14:paraId="2E40BE80" w14:textId="77777777" w:rsidR="004E7737" w:rsidRPr="00F02DDF" w:rsidRDefault="004E7737" w:rsidP="00886E77">
      <w:pPr>
        <w:rPr>
          <w:rFonts w:asciiTheme="minorHAnsi" w:hAnsiTheme="minorHAnsi" w:cstheme="minorHAnsi"/>
        </w:rPr>
      </w:pPr>
    </w:p>
    <w:p w14:paraId="04D8F3F8" w14:textId="518E3489" w:rsidR="004E7737" w:rsidRPr="00F02DDF" w:rsidRDefault="004E7737" w:rsidP="00886E77">
      <w:pPr>
        <w:rPr>
          <w:rFonts w:asciiTheme="minorHAnsi" w:hAnsiTheme="minorHAnsi" w:cstheme="minorHAnsi"/>
        </w:rPr>
      </w:pPr>
      <w:r w:rsidRPr="00F02DDF">
        <w:rPr>
          <w:rFonts w:asciiTheme="minorHAnsi" w:hAnsiTheme="minorHAnsi" w:cstheme="minorHAnsi"/>
        </w:rPr>
        <w:tab/>
        <w:t>GENERAL POLICY</w:t>
      </w:r>
      <w:r w:rsidR="000C09AD" w:rsidRPr="00F02DDF">
        <w:rPr>
          <w:rFonts w:asciiTheme="minorHAnsi" w:hAnsiTheme="minorHAnsi" w:cstheme="minorHAnsi"/>
        </w:rPr>
        <w:t>….</w:t>
      </w:r>
      <w:r w:rsidR="00450026" w:rsidRPr="00F02DDF">
        <w:rPr>
          <w:rFonts w:asciiTheme="minorHAnsi" w:hAnsiTheme="minorHAnsi" w:cstheme="minorHAnsi"/>
        </w:rPr>
        <w:t>3</w:t>
      </w:r>
      <w:r w:rsidR="007E0BDE">
        <w:rPr>
          <w:rFonts w:asciiTheme="minorHAnsi" w:hAnsiTheme="minorHAnsi" w:cstheme="minorHAnsi"/>
        </w:rPr>
        <w:t>8</w:t>
      </w:r>
    </w:p>
    <w:p w14:paraId="12141ECE" w14:textId="3C2B1E0B" w:rsidR="004E7737" w:rsidRPr="00F02DDF" w:rsidRDefault="004E7737" w:rsidP="00886E77">
      <w:pPr>
        <w:rPr>
          <w:rFonts w:asciiTheme="minorHAnsi" w:hAnsiTheme="minorHAnsi" w:cstheme="minorHAnsi"/>
        </w:rPr>
      </w:pPr>
      <w:r w:rsidRPr="00F02DDF">
        <w:rPr>
          <w:rFonts w:asciiTheme="minorHAnsi" w:hAnsiTheme="minorHAnsi" w:cstheme="minorHAnsi"/>
        </w:rPr>
        <w:tab/>
        <w:t>WATER QUANTITY</w:t>
      </w:r>
      <w:r w:rsidR="000C09AD" w:rsidRPr="00F02DDF">
        <w:rPr>
          <w:rFonts w:asciiTheme="minorHAnsi" w:hAnsiTheme="minorHAnsi" w:cstheme="minorHAnsi"/>
        </w:rPr>
        <w:t>….</w:t>
      </w:r>
      <w:r w:rsidR="00450026" w:rsidRPr="00F02DDF">
        <w:rPr>
          <w:rFonts w:asciiTheme="minorHAnsi" w:hAnsiTheme="minorHAnsi" w:cstheme="minorHAnsi"/>
        </w:rPr>
        <w:t>3</w:t>
      </w:r>
      <w:r w:rsidR="007E0BDE">
        <w:rPr>
          <w:rFonts w:asciiTheme="minorHAnsi" w:hAnsiTheme="minorHAnsi" w:cstheme="minorHAnsi"/>
        </w:rPr>
        <w:t>9</w:t>
      </w:r>
    </w:p>
    <w:p w14:paraId="28EE70AC" w14:textId="5D816790" w:rsidR="0017055C" w:rsidRPr="00F02DDF" w:rsidRDefault="0017055C" w:rsidP="00886E77">
      <w:pPr>
        <w:ind w:firstLine="1008"/>
        <w:rPr>
          <w:rFonts w:asciiTheme="minorHAnsi" w:hAnsiTheme="minorHAnsi" w:cstheme="minorHAnsi"/>
        </w:rPr>
      </w:pPr>
      <w:r w:rsidRPr="00F02DDF">
        <w:rPr>
          <w:rFonts w:asciiTheme="minorHAnsi" w:hAnsiTheme="minorHAnsi" w:cstheme="minorHAnsi"/>
        </w:rPr>
        <w:t>SNOTEL / MANUAL SNOW COURSES</w:t>
      </w:r>
      <w:r w:rsidR="000C09AD" w:rsidRPr="00F02DDF">
        <w:rPr>
          <w:rFonts w:asciiTheme="minorHAnsi" w:hAnsiTheme="minorHAnsi" w:cstheme="minorHAnsi"/>
        </w:rPr>
        <w:t>….</w:t>
      </w:r>
      <w:r w:rsidR="00634724">
        <w:rPr>
          <w:rFonts w:asciiTheme="minorHAnsi" w:hAnsiTheme="minorHAnsi" w:cstheme="minorHAnsi"/>
        </w:rPr>
        <w:t>40</w:t>
      </w:r>
    </w:p>
    <w:p w14:paraId="5E6533ED" w14:textId="1B9B3F3A" w:rsidR="004E7737" w:rsidRPr="00F02DDF" w:rsidRDefault="004E7737" w:rsidP="00886E77">
      <w:pPr>
        <w:rPr>
          <w:rFonts w:asciiTheme="minorHAnsi" w:hAnsiTheme="minorHAnsi" w:cstheme="minorHAnsi"/>
        </w:rPr>
      </w:pPr>
      <w:r w:rsidRPr="00F02DDF">
        <w:rPr>
          <w:rFonts w:asciiTheme="minorHAnsi" w:hAnsiTheme="minorHAnsi" w:cstheme="minorHAnsi"/>
        </w:rPr>
        <w:tab/>
        <w:t>WATER QUALITY</w:t>
      </w:r>
      <w:r w:rsidR="000C09AD" w:rsidRPr="00F02DDF">
        <w:rPr>
          <w:rFonts w:asciiTheme="minorHAnsi" w:hAnsiTheme="minorHAnsi" w:cstheme="minorHAnsi"/>
        </w:rPr>
        <w:t>….</w:t>
      </w:r>
      <w:r w:rsidR="00634724">
        <w:rPr>
          <w:rFonts w:asciiTheme="minorHAnsi" w:hAnsiTheme="minorHAnsi" w:cstheme="minorHAnsi"/>
        </w:rPr>
        <w:t>40</w:t>
      </w:r>
    </w:p>
    <w:p w14:paraId="6B85E2D6" w14:textId="6A0E6926" w:rsidR="004E7737" w:rsidRPr="00F02DDF" w:rsidRDefault="004E7737" w:rsidP="00886E77">
      <w:pPr>
        <w:rPr>
          <w:rFonts w:asciiTheme="minorHAnsi" w:hAnsiTheme="minorHAnsi" w:cstheme="minorHAnsi"/>
        </w:rPr>
      </w:pPr>
      <w:r w:rsidRPr="00F02DDF">
        <w:rPr>
          <w:rFonts w:asciiTheme="minorHAnsi" w:hAnsiTheme="minorHAnsi" w:cstheme="minorHAnsi"/>
        </w:rPr>
        <w:tab/>
        <w:t>URBAN IMPACTS</w:t>
      </w:r>
      <w:r w:rsidR="000C09AD" w:rsidRPr="00F02DDF">
        <w:rPr>
          <w:rFonts w:asciiTheme="minorHAnsi" w:hAnsiTheme="minorHAnsi" w:cstheme="minorHAnsi"/>
        </w:rPr>
        <w:t>….</w:t>
      </w:r>
      <w:r w:rsidR="00634724">
        <w:rPr>
          <w:rFonts w:asciiTheme="minorHAnsi" w:hAnsiTheme="minorHAnsi" w:cstheme="minorHAnsi"/>
        </w:rPr>
        <w:t>41</w:t>
      </w:r>
    </w:p>
    <w:p w14:paraId="0A5C207C" w14:textId="1E247C57" w:rsidR="004E7737" w:rsidRPr="00F02DDF" w:rsidRDefault="004E7737" w:rsidP="00886E77">
      <w:pPr>
        <w:rPr>
          <w:rFonts w:asciiTheme="minorHAnsi" w:hAnsiTheme="minorHAnsi" w:cstheme="minorHAnsi"/>
        </w:rPr>
      </w:pPr>
      <w:r w:rsidRPr="00F02DDF">
        <w:rPr>
          <w:rFonts w:asciiTheme="minorHAnsi" w:hAnsiTheme="minorHAnsi" w:cstheme="minorHAnsi"/>
        </w:rPr>
        <w:tab/>
        <w:t>WATER RIGHTS / IRRIGATION</w:t>
      </w:r>
      <w:r w:rsidR="000C09AD" w:rsidRPr="00F02DDF">
        <w:rPr>
          <w:rFonts w:asciiTheme="minorHAnsi" w:hAnsiTheme="minorHAnsi" w:cstheme="minorHAnsi"/>
        </w:rPr>
        <w:t>….</w:t>
      </w:r>
      <w:r w:rsidR="00634724">
        <w:rPr>
          <w:rFonts w:asciiTheme="minorHAnsi" w:hAnsiTheme="minorHAnsi" w:cstheme="minorHAnsi"/>
        </w:rPr>
        <w:t>41</w:t>
      </w:r>
    </w:p>
    <w:p w14:paraId="0B56E887" w14:textId="65AB8526" w:rsidR="004E7737" w:rsidRPr="00F02DDF" w:rsidRDefault="004E7737" w:rsidP="00886E77">
      <w:pPr>
        <w:rPr>
          <w:rFonts w:asciiTheme="minorHAnsi" w:hAnsiTheme="minorHAnsi" w:cstheme="minorHAnsi"/>
        </w:rPr>
      </w:pPr>
      <w:r w:rsidRPr="00F02DDF">
        <w:rPr>
          <w:rFonts w:asciiTheme="minorHAnsi" w:hAnsiTheme="minorHAnsi" w:cstheme="minorHAnsi"/>
        </w:rPr>
        <w:tab/>
        <w:t>DAMS</w:t>
      </w:r>
      <w:r w:rsidR="000C09AD" w:rsidRPr="00F02DDF">
        <w:rPr>
          <w:rFonts w:asciiTheme="minorHAnsi" w:hAnsiTheme="minorHAnsi" w:cstheme="minorHAnsi"/>
        </w:rPr>
        <w:t>….</w:t>
      </w:r>
      <w:r w:rsidR="00C7630B" w:rsidRPr="00F02DDF">
        <w:rPr>
          <w:rFonts w:asciiTheme="minorHAnsi" w:hAnsiTheme="minorHAnsi" w:cstheme="minorHAnsi"/>
        </w:rPr>
        <w:t>4</w:t>
      </w:r>
      <w:r w:rsidR="00634724">
        <w:rPr>
          <w:rFonts w:asciiTheme="minorHAnsi" w:hAnsiTheme="minorHAnsi" w:cstheme="minorHAnsi"/>
        </w:rPr>
        <w:t>3</w:t>
      </w:r>
    </w:p>
    <w:p w14:paraId="20232E5B" w14:textId="65C1852D" w:rsidR="00071305" w:rsidRPr="00F02DDF" w:rsidRDefault="00071305" w:rsidP="00886E77">
      <w:pPr>
        <w:rPr>
          <w:rFonts w:asciiTheme="minorHAnsi" w:hAnsiTheme="minorHAnsi" w:cstheme="minorHAnsi"/>
        </w:rPr>
      </w:pPr>
      <w:r w:rsidRPr="00F02DDF">
        <w:rPr>
          <w:rFonts w:asciiTheme="minorHAnsi" w:hAnsiTheme="minorHAnsi" w:cstheme="minorHAnsi"/>
        </w:rPr>
        <w:tab/>
        <w:t>STORAGE / DIVERSIONS</w:t>
      </w:r>
      <w:r w:rsidR="000C09AD" w:rsidRPr="00F02DDF">
        <w:rPr>
          <w:rFonts w:asciiTheme="minorHAnsi" w:hAnsiTheme="minorHAnsi" w:cstheme="minorHAnsi"/>
        </w:rPr>
        <w:t>….</w:t>
      </w:r>
      <w:r w:rsidR="00DC3519" w:rsidRPr="00F02DDF">
        <w:rPr>
          <w:rFonts w:asciiTheme="minorHAnsi" w:hAnsiTheme="minorHAnsi" w:cstheme="minorHAnsi"/>
        </w:rPr>
        <w:t>4</w:t>
      </w:r>
      <w:r w:rsidR="00634724">
        <w:rPr>
          <w:rFonts w:asciiTheme="minorHAnsi" w:hAnsiTheme="minorHAnsi" w:cstheme="minorHAnsi"/>
        </w:rPr>
        <w:t>4</w:t>
      </w:r>
    </w:p>
    <w:p w14:paraId="00B60C17" w14:textId="596EB049" w:rsidR="00071305" w:rsidRPr="00F02DDF" w:rsidRDefault="00071305" w:rsidP="00886E77">
      <w:pPr>
        <w:rPr>
          <w:rFonts w:asciiTheme="minorHAnsi" w:hAnsiTheme="minorHAnsi" w:cstheme="minorHAnsi"/>
        </w:rPr>
      </w:pPr>
      <w:r w:rsidRPr="00F02DDF">
        <w:rPr>
          <w:rFonts w:asciiTheme="minorHAnsi" w:hAnsiTheme="minorHAnsi" w:cstheme="minorHAnsi"/>
        </w:rPr>
        <w:tab/>
        <w:t>STREAMBANK EROSION</w:t>
      </w:r>
      <w:r w:rsidR="000C09AD" w:rsidRPr="00F02DDF">
        <w:rPr>
          <w:rFonts w:asciiTheme="minorHAnsi" w:hAnsiTheme="minorHAnsi" w:cstheme="minorHAnsi"/>
        </w:rPr>
        <w:t>….</w:t>
      </w:r>
      <w:r w:rsidR="00DC3519" w:rsidRPr="00F02DDF">
        <w:rPr>
          <w:rFonts w:asciiTheme="minorHAnsi" w:hAnsiTheme="minorHAnsi" w:cstheme="minorHAnsi"/>
        </w:rPr>
        <w:t>4</w:t>
      </w:r>
      <w:r w:rsidR="00634724">
        <w:rPr>
          <w:rFonts w:asciiTheme="minorHAnsi" w:hAnsiTheme="minorHAnsi" w:cstheme="minorHAnsi"/>
        </w:rPr>
        <w:t>4</w:t>
      </w:r>
    </w:p>
    <w:p w14:paraId="62FA7637" w14:textId="3EA3BE47" w:rsidR="00071305" w:rsidRPr="00F02DDF" w:rsidRDefault="00071305" w:rsidP="00886E77">
      <w:pPr>
        <w:rPr>
          <w:rFonts w:asciiTheme="minorHAnsi" w:hAnsiTheme="minorHAnsi" w:cstheme="minorHAnsi"/>
        </w:rPr>
      </w:pPr>
      <w:r w:rsidRPr="00F02DDF">
        <w:rPr>
          <w:rFonts w:asciiTheme="minorHAnsi" w:hAnsiTheme="minorHAnsi" w:cstheme="minorHAnsi"/>
        </w:rPr>
        <w:tab/>
        <w:t>WETLANDS</w:t>
      </w:r>
      <w:r w:rsidR="000C09AD" w:rsidRPr="00F02DDF">
        <w:rPr>
          <w:rFonts w:asciiTheme="minorHAnsi" w:hAnsiTheme="minorHAnsi" w:cstheme="minorHAnsi"/>
        </w:rPr>
        <w:t>….</w:t>
      </w:r>
      <w:r w:rsidR="00DC3519" w:rsidRPr="00F02DDF">
        <w:rPr>
          <w:rFonts w:asciiTheme="minorHAnsi" w:hAnsiTheme="minorHAnsi" w:cstheme="minorHAnsi"/>
        </w:rPr>
        <w:t>4</w:t>
      </w:r>
      <w:r w:rsidR="00634724">
        <w:rPr>
          <w:rFonts w:asciiTheme="minorHAnsi" w:hAnsiTheme="minorHAnsi" w:cstheme="minorHAnsi"/>
        </w:rPr>
        <w:t>5</w:t>
      </w:r>
    </w:p>
    <w:p w14:paraId="40A7AC86" w14:textId="77777777" w:rsidR="005F78C3" w:rsidRPr="00F02DDF" w:rsidRDefault="005F78C3" w:rsidP="00886E77">
      <w:pPr>
        <w:rPr>
          <w:rFonts w:asciiTheme="minorHAnsi" w:hAnsiTheme="minorHAnsi" w:cstheme="minorHAnsi"/>
          <w:sz w:val="24"/>
          <w:szCs w:val="24"/>
        </w:rPr>
      </w:pPr>
    </w:p>
    <w:p w14:paraId="7B92698B" w14:textId="43A728CC" w:rsidR="003B3611" w:rsidRDefault="003B3611" w:rsidP="00886E77">
      <w:pPr>
        <w:rPr>
          <w:rFonts w:asciiTheme="minorHAnsi" w:hAnsiTheme="minorHAnsi" w:cstheme="minorHAnsi"/>
          <w:sz w:val="24"/>
          <w:szCs w:val="24"/>
        </w:rPr>
      </w:pPr>
      <w:r w:rsidRPr="00F02DDF">
        <w:rPr>
          <w:rFonts w:asciiTheme="minorHAnsi" w:hAnsiTheme="minorHAnsi" w:cstheme="minorHAnsi"/>
          <w:b/>
          <w:bCs/>
          <w:sz w:val="24"/>
          <w:szCs w:val="24"/>
        </w:rPr>
        <w:t>GLOSSARY OF ACRONYMS</w:t>
      </w:r>
      <w:r w:rsidR="000C09AD" w:rsidRPr="00F02DDF">
        <w:rPr>
          <w:rFonts w:asciiTheme="minorHAnsi" w:hAnsiTheme="minorHAnsi" w:cstheme="minorHAnsi"/>
          <w:sz w:val="24"/>
          <w:szCs w:val="24"/>
        </w:rPr>
        <w:t>….</w:t>
      </w:r>
      <w:r w:rsidR="00DC3519" w:rsidRPr="00F02DDF">
        <w:rPr>
          <w:rFonts w:asciiTheme="minorHAnsi" w:hAnsiTheme="minorHAnsi" w:cstheme="minorHAnsi"/>
          <w:sz w:val="24"/>
          <w:szCs w:val="24"/>
        </w:rPr>
        <w:t>4</w:t>
      </w:r>
      <w:r w:rsidR="00634724">
        <w:rPr>
          <w:rFonts w:asciiTheme="minorHAnsi" w:hAnsiTheme="minorHAnsi" w:cstheme="minorHAnsi"/>
          <w:sz w:val="24"/>
          <w:szCs w:val="24"/>
        </w:rPr>
        <w:t>6</w:t>
      </w:r>
    </w:p>
    <w:p w14:paraId="5677068D" w14:textId="77777777" w:rsidR="00FA76EA" w:rsidRPr="00F02DDF" w:rsidRDefault="00FA76EA" w:rsidP="00886E77">
      <w:pPr>
        <w:rPr>
          <w:rFonts w:asciiTheme="minorHAnsi" w:hAnsiTheme="minorHAnsi" w:cstheme="minorHAnsi"/>
          <w:sz w:val="24"/>
          <w:szCs w:val="24"/>
        </w:rPr>
      </w:pPr>
    </w:p>
    <w:p w14:paraId="6D15FFCB" w14:textId="4CEFA84F" w:rsidR="00B016EF" w:rsidRPr="00F02DDF" w:rsidRDefault="003B3611" w:rsidP="00886E77">
      <w:pPr>
        <w:rPr>
          <w:rFonts w:asciiTheme="minorHAnsi" w:hAnsiTheme="minorHAnsi" w:cstheme="minorHAnsi"/>
          <w:sz w:val="24"/>
          <w:szCs w:val="24"/>
        </w:rPr>
        <w:sectPr w:rsidR="00B016EF" w:rsidRPr="00F02DDF" w:rsidSect="008B1D9A">
          <w:footerReference w:type="even" r:id="rId10"/>
          <w:footerReference w:type="default" r:id="rId11"/>
          <w:type w:val="continuous"/>
          <w:pgSz w:w="12240" w:h="15840"/>
          <w:pgMar w:top="1260" w:right="1152" w:bottom="1008" w:left="1440" w:header="720" w:footer="720" w:gutter="0"/>
          <w:cols w:space="720"/>
          <w:docGrid w:linePitch="360"/>
        </w:sectPr>
      </w:pPr>
      <w:r w:rsidRPr="00F02DDF">
        <w:rPr>
          <w:rFonts w:asciiTheme="minorHAnsi" w:hAnsiTheme="minorHAnsi" w:cstheme="minorHAnsi"/>
          <w:b/>
          <w:bCs/>
          <w:sz w:val="24"/>
          <w:szCs w:val="24"/>
        </w:rPr>
        <w:t>CRP PRIORITY AREA MAP ATTACHMENT</w:t>
      </w:r>
      <w:r w:rsidR="000C09AD" w:rsidRPr="00F02DDF">
        <w:rPr>
          <w:rFonts w:asciiTheme="minorHAnsi" w:hAnsiTheme="minorHAnsi" w:cstheme="minorHAnsi"/>
          <w:sz w:val="24"/>
          <w:szCs w:val="24"/>
        </w:rPr>
        <w:t>….</w:t>
      </w:r>
      <w:r w:rsidR="00DC3519" w:rsidRPr="00F02DDF">
        <w:rPr>
          <w:rFonts w:asciiTheme="minorHAnsi" w:hAnsiTheme="minorHAnsi" w:cstheme="minorHAnsi"/>
          <w:sz w:val="24"/>
          <w:szCs w:val="24"/>
        </w:rPr>
        <w:t>4</w:t>
      </w:r>
      <w:r w:rsidR="00634724">
        <w:rPr>
          <w:rFonts w:asciiTheme="minorHAnsi" w:hAnsiTheme="minorHAnsi" w:cstheme="minorHAnsi"/>
          <w:sz w:val="24"/>
          <w:szCs w:val="24"/>
        </w:rPr>
        <w:t>7</w:t>
      </w:r>
    </w:p>
    <w:p w14:paraId="00030570" w14:textId="1C874B98" w:rsidR="00EE2228" w:rsidRPr="00F02DDF" w:rsidRDefault="00EE2228" w:rsidP="00886E77">
      <w:pPr>
        <w:pStyle w:val="Heading1"/>
        <w:jc w:val="left"/>
        <w:rPr>
          <w:rFonts w:asciiTheme="minorHAnsi" w:hAnsiTheme="minorHAnsi" w:cstheme="minorHAnsi"/>
          <w:sz w:val="36"/>
          <w:szCs w:val="36"/>
        </w:rPr>
      </w:pPr>
      <w:bookmarkStart w:id="32" w:name="_Toc36354613"/>
      <w:bookmarkStart w:id="33" w:name="_Toc36454394"/>
      <w:bookmarkStart w:id="34" w:name="_Toc36519366"/>
      <w:bookmarkStart w:id="35" w:name="_Toc170373028"/>
      <w:bookmarkStart w:id="36" w:name="_Toc170373215"/>
      <w:bookmarkStart w:id="37" w:name="_Toc170374002"/>
      <w:bookmarkStart w:id="38" w:name="_Toc170374369"/>
      <w:bookmarkStart w:id="39" w:name="_Toc170377169"/>
      <w:bookmarkStart w:id="40" w:name="_Toc170378743"/>
      <w:bookmarkStart w:id="41" w:name="_Toc170379327"/>
    </w:p>
    <w:p w14:paraId="0D6BC71C" w14:textId="2F43422A" w:rsidR="00C7630B" w:rsidRDefault="00C7630B" w:rsidP="00886E77">
      <w:pPr>
        <w:rPr>
          <w:rFonts w:asciiTheme="minorHAnsi" w:hAnsiTheme="minorHAnsi" w:cstheme="minorHAnsi"/>
        </w:rPr>
      </w:pPr>
    </w:p>
    <w:p w14:paraId="424E1129" w14:textId="47F52BCF" w:rsidR="00FA76EA" w:rsidRDefault="00FA76EA" w:rsidP="00886E77">
      <w:pPr>
        <w:rPr>
          <w:rFonts w:asciiTheme="minorHAnsi" w:hAnsiTheme="minorHAnsi" w:cstheme="minorHAnsi"/>
        </w:rPr>
      </w:pPr>
    </w:p>
    <w:p w14:paraId="239E7CD7" w14:textId="77777777" w:rsidR="00FA76EA" w:rsidRPr="00F02DDF" w:rsidRDefault="00FA76EA" w:rsidP="00886E77">
      <w:pPr>
        <w:rPr>
          <w:rFonts w:asciiTheme="minorHAnsi" w:hAnsiTheme="minorHAnsi" w:cstheme="minorHAnsi"/>
        </w:rPr>
      </w:pPr>
    </w:p>
    <w:p w14:paraId="4DFAA62A" w14:textId="77777777" w:rsidR="00C7630B" w:rsidRPr="00F02DDF" w:rsidRDefault="00C7630B" w:rsidP="00886E77">
      <w:pPr>
        <w:rPr>
          <w:rFonts w:asciiTheme="minorHAnsi" w:hAnsiTheme="minorHAnsi" w:cstheme="minorHAnsi"/>
        </w:rPr>
      </w:pPr>
    </w:p>
    <w:p w14:paraId="3A6CA8DD" w14:textId="5F3B2565" w:rsidR="001C4078" w:rsidRPr="004E1DAE" w:rsidRDefault="00254222" w:rsidP="000B70FF">
      <w:pPr>
        <w:pStyle w:val="Heading1"/>
        <w:rPr>
          <w:rFonts w:asciiTheme="minorHAnsi" w:hAnsiTheme="minorHAnsi" w:cstheme="minorHAnsi"/>
          <w:sz w:val="36"/>
          <w:szCs w:val="36"/>
          <w:u w:val="single"/>
        </w:rPr>
      </w:pPr>
      <w:r w:rsidRPr="004E1DAE">
        <w:rPr>
          <w:rFonts w:asciiTheme="minorHAnsi" w:hAnsiTheme="minorHAnsi" w:cstheme="minorHAnsi"/>
          <w:sz w:val="36"/>
          <w:szCs w:val="36"/>
          <w:u w:val="single"/>
        </w:rPr>
        <w:t xml:space="preserve">DISTRICT </w:t>
      </w:r>
      <w:r w:rsidR="001F5333" w:rsidRPr="004E1DAE">
        <w:rPr>
          <w:rFonts w:asciiTheme="minorHAnsi" w:hAnsiTheme="minorHAnsi" w:cstheme="minorHAnsi"/>
          <w:sz w:val="36"/>
          <w:szCs w:val="36"/>
          <w:u w:val="single"/>
        </w:rPr>
        <w:t>AND</w:t>
      </w:r>
      <w:r w:rsidR="00D469A7" w:rsidRPr="004E1DAE">
        <w:rPr>
          <w:rFonts w:asciiTheme="minorHAnsi" w:hAnsiTheme="minorHAnsi" w:cstheme="minorHAnsi"/>
          <w:sz w:val="36"/>
          <w:szCs w:val="36"/>
          <w:u w:val="single"/>
        </w:rPr>
        <w:t xml:space="preserve"> ASSOCIATION </w:t>
      </w:r>
      <w:r w:rsidRPr="004E1DAE">
        <w:rPr>
          <w:rFonts w:asciiTheme="minorHAnsi" w:hAnsiTheme="minorHAnsi" w:cstheme="minorHAnsi"/>
          <w:sz w:val="36"/>
          <w:szCs w:val="36"/>
          <w:u w:val="single"/>
        </w:rPr>
        <w:t>OUTLOOK</w:t>
      </w:r>
      <w:bookmarkEnd w:id="32"/>
      <w:bookmarkEnd w:id="33"/>
      <w:bookmarkEnd w:id="34"/>
      <w:bookmarkEnd w:id="35"/>
      <w:bookmarkEnd w:id="36"/>
      <w:bookmarkEnd w:id="37"/>
      <w:bookmarkEnd w:id="38"/>
      <w:bookmarkEnd w:id="39"/>
      <w:bookmarkEnd w:id="40"/>
      <w:bookmarkEnd w:id="41"/>
      <w:r w:rsidR="004815AE" w:rsidRPr="004E1DAE">
        <w:rPr>
          <w:rFonts w:asciiTheme="minorHAnsi" w:hAnsiTheme="minorHAnsi" w:cstheme="minorHAnsi"/>
          <w:sz w:val="36"/>
          <w:szCs w:val="36"/>
          <w:u w:val="single"/>
        </w:rPr>
        <w:t xml:space="preserve"> &amp; FINANCE</w:t>
      </w:r>
    </w:p>
    <w:p w14:paraId="7B167AA4" w14:textId="453348BE" w:rsidR="000B70FF" w:rsidRDefault="000B70FF" w:rsidP="000B70FF"/>
    <w:p w14:paraId="5B7A6CED" w14:textId="77777777" w:rsidR="000B70FF" w:rsidRPr="000B70FF" w:rsidRDefault="000B70FF" w:rsidP="000B70FF"/>
    <w:p w14:paraId="7D28823B" w14:textId="022E693E" w:rsidR="00557964" w:rsidRPr="001058D5" w:rsidRDefault="00557964" w:rsidP="00557964">
      <w:pPr>
        <w:pStyle w:val="Heading1"/>
        <w:rPr>
          <w:rFonts w:asciiTheme="minorHAnsi" w:hAnsiTheme="minorHAnsi" w:cstheme="minorHAnsi"/>
          <w:szCs w:val="28"/>
          <w:u w:val="single"/>
        </w:rPr>
      </w:pPr>
      <w:r w:rsidRPr="001058D5">
        <w:rPr>
          <w:rFonts w:asciiTheme="minorHAnsi" w:hAnsiTheme="minorHAnsi" w:cstheme="minorHAnsi"/>
          <w:szCs w:val="28"/>
          <w:u w:val="single"/>
        </w:rPr>
        <w:t>DISTRICT AND ASSOCIATION OUTLOOK</w:t>
      </w:r>
    </w:p>
    <w:p w14:paraId="4BA3288E" w14:textId="77777777" w:rsidR="00405CB8" w:rsidRPr="00F02DDF" w:rsidRDefault="00405CB8" w:rsidP="00BF75F2">
      <w:pPr>
        <w:rPr>
          <w:rFonts w:asciiTheme="minorHAnsi" w:hAnsiTheme="minorHAnsi" w:cstheme="minorHAnsi"/>
          <w:sz w:val="24"/>
          <w:szCs w:val="24"/>
        </w:rPr>
      </w:pPr>
    </w:p>
    <w:p w14:paraId="4D57A26B" w14:textId="26FC4F74" w:rsidR="00254222" w:rsidRPr="00F02DDF" w:rsidRDefault="00254222" w:rsidP="00BF75F2">
      <w:pPr>
        <w:rPr>
          <w:rFonts w:asciiTheme="minorHAnsi" w:hAnsiTheme="minorHAnsi" w:cstheme="minorHAnsi"/>
          <w:sz w:val="24"/>
          <w:szCs w:val="24"/>
        </w:rPr>
      </w:pPr>
      <w:r w:rsidRPr="00F02DDF">
        <w:rPr>
          <w:rFonts w:asciiTheme="minorHAnsi" w:hAnsiTheme="minorHAnsi" w:cstheme="minorHAnsi"/>
          <w:sz w:val="24"/>
          <w:szCs w:val="24"/>
        </w:rPr>
        <w:t xml:space="preserve">Colorado offers each citizen and visitor a </w:t>
      </w:r>
      <w:r w:rsidR="00F35791" w:rsidRPr="00F02DDF">
        <w:rPr>
          <w:rFonts w:asciiTheme="minorHAnsi" w:hAnsiTheme="minorHAnsi" w:cstheme="minorHAnsi"/>
          <w:sz w:val="24"/>
          <w:szCs w:val="24"/>
        </w:rPr>
        <w:t>unique quality of lif</w:t>
      </w:r>
      <w:r w:rsidRPr="00F02DDF">
        <w:rPr>
          <w:rFonts w:asciiTheme="minorHAnsi" w:hAnsiTheme="minorHAnsi" w:cstheme="minorHAnsi"/>
          <w:sz w:val="24"/>
          <w:szCs w:val="24"/>
        </w:rPr>
        <w:t>e with a wide variety of productive lands, r</w:t>
      </w:r>
      <w:r w:rsidR="008A393E" w:rsidRPr="00F02DDF">
        <w:rPr>
          <w:rFonts w:asciiTheme="minorHAnsi" w:hAnsiTheme="minorHAnsi" w:cstheme="minorHAnsi"/>
          <w:sz w:val="24"/>
          <w:szCs w:val="24"/>
        </w:rPr>
        <w:t>ecreation, wildlife, and open space</w:t>
      </w:r>
      <w:r w:rsidR="007B02B3" w:rsidRPr="00F02DDF">
        <w:rPr>
          <w:rFonts w:asciiTheme="minorHAnsi" w:hAnsiTheme="minorHAnsi" w:cstheme="minorHAnsi"/>
          <w:sz w:val="24"/>
          <w:szCs w:val="24"/>
        </w:rPr>
        <w:t xml:space="preserve">. </w:t>
      </w:r>
      <w:r w:rsidRPr="00F02DDF">
        <w:rPr>
          <w:rFonts w:asciiTheme="minorHAnsi" w:hAnsiTheme="minorHAnsi" w:cstheme="minorHAnsi"/>
          <w:sz w:val="24"/>
          <w:szCs w:val="24"/>
        </w:rPr>
        <w:t>These factors and Colorado’s economy is depend</w:t>
      </w:r>
      <w:r w:rsidR="00043810" w:rsidRPr="00F02DDF">
        <w:rPr>
          <w:rFonts w:asciiTheme="minorHAnsi" w:hAnsiTheme="minorHAnsi" w:cstheme="minorHAnsi"/>
          <w:sz w:val="24"/>
          <w:szCs w:val="24"/>
        </w:rPr>
        <w:t>e</w:t>
      </w:r>
      <w:r w:rsidRPr="00F02DDF">
        <w:rPr>
          <w:rFonts w:asciiTheme="minorHAnsi" w:hAnsiTheme="minorHAnsi" w:cstheme="minorHAnsi"/>
          <w:sz w:val="24"/>
          <w:szCs w:val="24"/>
        </w:rPr>
        <w:t>nt upon the natural resources found in the state and</w:t>
      </w:r>
      <w:r w:rsidR="00405CB8" w:rsidRPr="00F02DDF">
        <w:rPr>
          <w:rFonts w:asciiTheme="minorHAnsi" w:hAnsiTheme="minorHAnsi" w:cstheme="minorHAnsi"/>
          <w:sz w:val="24"/>
          <w:szCs w:val="24"/>
        </w:rPr>
        <w:t>,</w:t>
      </w:r>
      <w:r w:rsidRPr="00F02DDF">
        <w:rPr>
          <w:rFonts w:asciiTheme="minorHAnsi" w:hAnsiTheme="minorHAnsi" w:cstheme="minorHAnsi"/>
          <w:sz w:val="24"/>
          <w:szCs w:val="24"/>
        </w:rPr>
        <w:t xml:space="preserve"> therefore it is critical that we utilize these resources wisely</w:t>
      </w:r>
      <w:r w:rsidR="00B17660" w:rsidRPr="00F02DDF">
        <w:rPr>
          <w:rFonts w:asciiTheme="minorHAnsi" w:hAnsiTheme="minorHAnsi" w:cstheme="minorHAnsi"/>
          <w:sz w:val="24"/>
          <w:szCs w:val="24"/>
        </w:rPr>
        <w:t xml:space="preserve">. </w:t>
      </w:r>
    </w:p>
    <w:p w14:paraId="35FEC853" w14:textId="77777777" w:rsidR="00254222" w:rsidRPr="00F02DDF" w:rsidRDefault="00254222" w:rsidP="00BF75F2">
      <w:pPr>
        <w:rPr>
          <w:rFonts w:asciiTheme="minorHAnsi" w:hAnsiTheme="minorHAnsi" w:cstheme="minorHAnsi"/>
          <w:sz w:val="24"/>
          <w:szCs w:val="24"/>
        </w:rPr>
      </w:pPr>
    </w:p>
    <w:p w14:paraId="0A57EFBF" w14:textId="099603ED" w:rsidR="00831DA7" w:rsidRPr="00F02DDF" w:rsidRDefault="00254222" w:rsidP="00BF75F2">
      <w:pPr>
        <w:rPr>
          <w:rFonts w:asciiTheme="minorHAnsi" w:hAnsiTheme="minorHAnsi" w:cstheme="minorHAnsi"/>
          <w:sz w:val="24"/>
          <w:szCs w:val="24"/>
        </w:rPr>
      </w:pPr>
      <w:r w:rsidRPr="00F02DDF">
        <w:rPr>
          <w:rFonts w:asciiTheme="minorHAnsi" w:hAnsiTheme="minorHAnsi" w:cstheme="minorHAnsi"/>
          <w:sz w:val="24"/>
          <w:szCs w:val="24"/>
        </w:rPr>
        <w:t>The Colorado State Legislature created the Colorado State Soil Conservation Act in 1937 providing Colorado with the infrastructure to conserve the State’s valuable natural resources</w:t>
      </w:r>
      <w:r w:rsidR="007B02B3" w:rsidRPr="00F02DDF">
        <w:rPr>
          <w:rFonts w:asciiTheme="minorHAnsi" w:hAnsiTheme="minorHAnsi" w:cstheme="minorHAnsi"/>
          <w:sz w:val="24"/>
          <w:szCs w:val="24"/>
        </w:rPr>
        <w:t xml:space="preserve">. </w:t>
      </w:r>
      <w:r w:rsidRPr="00F02DDF">
        <w:rPr>
          <w:rFonts w:asciiTheme="minorHAnsi" w:hAnsiTheme="minorHAnsi" w:cstheme="minorHAnsi"/>
          <w:sz w:val="24"/>
          <w:szCs w:val="24"/>
        </w:rPr>
        <w:t>Each local Conservation District</w:t>
      </w:r>
      <w:r w:rsidR="00043810" w:rsidRPr="00F02DDF">
        <w:rPr>
          <w:rFonts w:asciiTheme="minorHAnsi" w:hAnsiTheme="minorHAnsi" w:cstheme="minorHAnsi"/>
          <w:sz w:val="24"/>
          <w:szCs w:val="24"/>
        </w:rPr>
        <w:t xml:space="preserve"> </w:t>
      </w:r>
      <w:r w:rsidRPr="00F02DDF">
        <w:rPr>
          <w:rFonts w:asciiTheme="minorHAnsi" w:hAnsiTheme="minorHAnsi" w:cstheme="minorHAnsi"/>
          <w:sz w:val="24"/>
          <w:szCs w:val="24"/>
        </w:rPr>
        <w:t>is charged with identifying and caring for the natural resources within the respective District</w:t>
      </w:r>
      <w:r w:rsidR="007B02B3" w:rsidRPr="00F02DDF">
        <w:rPr>
          <w:rFonts w:asciiTheme="minorHAnsi" w:hAnsiTheme="minorHAnsi" w:cstheme="minorHAnsi"/>
          <w:sz w:val="24"/>
          <w:szCs w:val="24"/>
        </w:rPr>
        <w:t xml:space="preserve">. </w:t>
      </w:r>
      <w:r w:rsidRPr="00F02DDF">
        <w:rPr>
          <w:rFonts w:asciiTheme="minorHAnsi" w:hAnsiTheme="minorHAnsi" w:cstheme="minorHAnsi"/>
          <w:sz w:val="24"/>
          <w:szCs w:val="24"/>
        </w:rPr>
        <w:t>The Board Members of each district represent their local landowners</w:t>
      </w:r>
      <w:r w:rsidR="007B02B3" w:rsidRPr="00F02DDF">
        <w:rPr>
          <w:rFonts w:asciiTheme="minorHAnsi" w:hAnsiTheme="minorHAnsi" w:cstheme="minorHAnsi"/>
          <w:sz w:val="24"/>
          <w:szCs w:val="24"/>
        </w:rPr>
        <w:t xml:space="preserve">. </w:t>
      </w:r>
      <w:r w:rsidRPr="00F02DDF">
        <w:rPr>
          <w:rFonts w:asciiTheme="minorHAnsi" w:hAnsiTheme="minorHAnsi" w:cstheme="minorHAnsi"/>
          <w:sz w:val="24"/>
          <w:szCs w:val="24"/>
        </w:rPr>
        <w:t>The local landowners are most familiar with the natural resource issues</w:t>
      </w:r>
      <w:r w:rsidR="00325ACB" w:rsidRPr="00F02DDF">
        <w:rPr>
          <w:rFonts w:asciiTheme="minorHAnsi" w:hAnsiTheme="minorHAnsi" w:cstheme="minorHAnsi"/>
          <w:sz w:val="24"/>
          <w:szCs w:val="24"/>
        </w:rPr>
        <w:t xml:space="preserve"> on their land and in their region.</w:t>
      </w:r>
    </w:p>
    <w:p w14:paraId="6A9532D3" w14:textId="59D0717B" w:rsidR="00254222" w:rsidRPr="00F02DDF" w:rsidRDefault="00325ACB" w:rsidP="00BF75F2">
      <w:pPr>
        <w:rPr>
          <w:rFonts w:asciiTheme="minorHAnsi" w:hAnsiTheme="minorHAnsi" w:cstheme="minorHAnsi"/>
          <w:sz w:val="24"/>
          <w:szCs w:val="24"/>
        </w:rPr>
      </w:pPr>
      <w:r w:rsidRPr="00F02DDF">
        <w:rPr>
          <w:rFonts w:asciiTheme="minorHAnsi" w:hAnsiTheme="minorHAnsi" w:cstheme="minorHAnsi"/>
          <w:sz w:val="24"/>
          <w:szCs w:val="24"/>
        </w:rPr>
        <w:br/>
        <w:t xml:space="preserve">The landowners are the ones to be </w:t>
      </w:r>
      <w:r w:rsidR="00254222" w:rsidRPr="00F02DDF">
        <w:rPr>
          <w:rFonts w:asciiTheme="minorHAnsi" w:hAnsiTheme="minorHAnsi" w:cstheme="minorHAnsi"/>
          <w:sz w:val="24"/>
          <w:szCs w:val="24"/>
        </w:rPr>
        <w:t>making decisions on what is best for the land, water, animals, plants, and air</w:t>
      </w:r>
      <w:r w:rsidR="00102452" w:rsidRPr="00F02DDF">
        <w:rPr>
          <w:rFonts w:asciiTheme="minorHAnsi" w:hAnsiTheme="minorHAnsi" w:cstheme="minorHAnsi"/>
          <w:sz w:val="24"/>
          <w:szCs w:val="24"/>
        </w:rPr>
        <w:t xml:space="preserve">. </w:t>
      </w:r>
    </w:p>
    <w:p w14:paraId="78CBAA95" w14:textId="77777777" w:rsidR="00254222" w:rsidRPr="00F02DDF" w:rsidRDefault="00254222" w:rsidP="00BF75F2">
      <w:pPr>
        <w:rPr>
          <w:rFonts w:asciiTheme="minorHAnsi" w:hAnsiTheme="minorHAnsi" w:cstheme="minorHAnsi"/>
          <w:sz w:val="24"/>
          <w:szCs w:val="24"/>
        </w:rPr>
      </w:pPr>
    </w:p>
    <w:p w14:paraId="043C34CB" w14:textId="12866A65" w:rsidR="00300A71" w:rsidRDefault="00254222" w:rsidP="00BF75F2">
      <w:pPr>
        <w:rPr>
          <w:rFonts w:asciiTheme="minorHAnsi" w:hAnsiTheme="minorHAnsi" w:cstheme="minorHAnsi"/>
          <w:sz w:val="24"/>
          <w:szCs w:val="24"/>
        </w:rPr>
      </w:pPr>
      <w:r w:rsidRPr="00F02DDF">
        <w:rPr>
          <w:rFonts w:asciiTheme="minorHAnsi" w:hAnsiTheme="minorHAnsi" w:cstheme="minorHAnsi"/>
          <w:sz w:val="24"/>
          <w:szCs w:val="24"/>
        </w:rPr>
        <w:t>Conservation Districts work with the landowners and partners at the local level for technical assistance in identifying the best management practices to address the resource concerns in their respective locations</w:t>
      </w:r>
      <w:r w:rsidR="00102452" w:rsidRPr="00F02DDF">
        <w:rPr>
          <w:rFonts w:asciiTheme="minorHAnsi" w:hAnsiTheme="minorHAnsi" w:cstheme="minorHAnsi"/>
          <w:sz w:val="24"/>
          <w:szCs w:val="24"/>
        </w:rPr>
        <w:t xml:space="preserve">. </w:t>
      </w:r>
      <w:r w:rsidRPr="00F02DDF">
        <w:rPr>
          <w:rFonts w:asciiTheme="minorHAnsi" w:hAnsiTheme="minorHAnsi" w:cstheme="minorHAnsi"/>
          <w:sz w:val="24"/>
          <w:szCs w:val="24"/>
        </w:rPr>
        <w:t>While state and federal agencies are important in this partnership, flexibility in programs and agencies is critical at the local level</w:t>
      </w:r>
      <w:bookmarkStart w:id="42" w:name="OLE_LINK5"/>
      <w:bookmarkStart w:id="43" w:name="OLE_LINK6"/>
      <w:r w:rsidR="00CD316C" w:rsidRPr="00F02DDF">
        <w:rPr>
          <w:rFonts w:asciiTheme="minorHAnsi" w:hAnsiTheme="minorHAnsi" w:cstheme="minorHAnsi"/>
          <w:sz w:val="24"/>
          <w:szCs w:val="24"/>
        </w:rPr>
        <w:t xml:space="preserve">. </w:t>
      </w:r>
      <w:r w:rsidR="00BE162C" w:rsidRPr="00BE162C">
        <w:rPr>
          <w:b/>
          <w:bCs/>
          <w:sz w:val="23"/>
          <w:szCs w:val="23"/>
        </w:rPr>
        <w:t>With the above in mind, the following is the policy of CACD:</w:t>
      </w:r>
    </w:p>
    <w:p w14:paraId="385BFF7B" w14:textId="125A1020" w:rsidR="00F33861" w:rsidRPr="00300A71" w:rsidRDefault="00F33861" w:rsidP="00886E77">
      <w:pPr>
        <w:rPr>
          <w:rFonts w:asciiTheme="minorHAnsi" w:hAnsiTheme="minorHAnsi" w:cstheme="minorHAnsi"/>
          <w:b/>
          <w:bCs/>
          <w:sz w:val="24"/>
          <w:szCs w:val="24"/>
        </w:rPr>
      </w:pPr>
    </w:p>
    <w:p w14:paraId="2BACABAE" w14:textId="77777777" w:rsidR="00B5422B" w:rsidRPr="00F02DDF" w:rsidRDefault="00254222" w:rsidP="001F19B1">
      <w:pPr>
        <w:numPr>
          <w:ilvl w:val="0"/>
          <w:numId w:val="2"/>
        </w:numPr>
        <w:outlineLvl w:val="1"/>
        <w:rPr>
          <w:rFonts w:asciiTheme="minorHAnsi" w:hAnsiTheme="minorHAnsi" w:cstheme="minorHAnsi"/>
          <w:b/>
          <w:sz w:val="24"/>
          <w:szCs w:val="24"/>
          <w:u w:val="single"/>
        </w:rPr>
      </w:pPr>
      <w:bookmarkStart w:id="44" w:name="_Toc170377170"/>
      <w:bookmarkStart w:id="45" w:name="_Toc170378744"/>
      <w:bookmarkStart w:id="46" w:name="_Toc170379328"/>
      <w:bookmarkEnd w:id="42"/>
      <w:bookmarkEnd w:id="43"/>
      <w:r w:rsidRPr="00F02DDF">
        <w:rPr>
          <w:rFonts w:asciiTheme="minorHAnsi" w:hAnsiTheme="minorHAnsi" w:cstheme="minorHAnsi"/>
          <w:b/>
          <w:sz w:val="24"/>
          <w:szCs w:val="24"/>
          <w:u w:val="single"/>
        </w:rPr>
        <w:t>G</w:t>
      </w:r>
      <w:bookmarkEnd w:id="44"/>
      <w:bookmarkEnd w:id="45"/>
      <w:bookmarkEnd w:id="46"/>
      <w:r w:rsidR="00E376AF" w:rsidRPr="00F02DDF">
        <w:rPr>
          <w:rFonts w:asciiTheme="minorHAnsi" w:hAnsiTheme="minorHAnsi" w:cstheme="minorHAnsi"/>
          <w:b/>
          <w:sz w:val="24"/>
          <w:szCs w:val="24"/>
          <w:u w:val="single"/>
        </w:rPr>
        <w:t>ENERAL POLICY</w:t>
      </w:r>
      <w:r w:rsidR="00C35D2B" w:rsidRPr="00F02DDF">
        <w:rPr>
          <w:rFonts w:asciiTheme="minorHAnsi" w:hAnsiTheme="minorHAnsi" w:cstheme="minorHAnsi"/>
          <w:b/>
          <w:sz w:val="24"/>
          <w:szCs w:val="24"/>
          <w:u w:val="single"/>
        </w:rPr>
        <w:t>:</w:t>
      </w:r>
    </w:p>
    <w:p w14:paraId="3C64D425" w14:textId="1A42F905" w:rsidR="00BF7BAD" w:rsidRPr="00F02DDF" w:rsidRDefault="00254222" w:rsidP="00300A71">
      <w:pPr>
        <w:outlineLvl w:val="1"/>
        <w:rPr>
          <w:rFonts w:asciiTheme="minorHAnsi" w:hAnsiTheme="minorHAnsi" w:cstheme="minorHAnsi"/>
          <w:b/>
          <w:sz w:val="24"/>
          <w:szCs w:val="24"/>
          <w:u w:val="single"/>
        </w:rPr>
      </w:pPr>
      <w:r w:rsidRPr="00F02DDF">
        <w:rPr>
          <w:rFonts w:asciiTheme="minorHAnsi" w:hAnsiTheme="minorHAnsi" w:cstheme="minorHAnsi"/>
          <w:b/>
          <w:sz w:val="24"/>
          <w:szCs w:val="24"/>
        </w:rPr>
        <w:fldChar w:fldCharType="begin"/>
      </w:r>
      <w:r w:rsidRPr="00F02DDF">
        <w:rPr>
          <w:rFonts w:asciiTheme="minorHAnsi" w:hAnsiTheme="minorHAnsi" w:cstheme="minorHAnsi"/>
          <w:b/>
          <w:sz w:val="24"/>
          <w:szCs w:val="24"/>
        </w:rPr>
        <w:instrText xml:space="preserve"> XE "General Policy" </w:instrText>
      </w:r>
      <w:r w:rsidRPr="00F02DDF">
        <w:rPr>
          <w:rFonts w:asciiTheme="minorHAnsi" w:hAnsiTheme="minorHAnsi" w:cstheme="minorHAnsi"/>
          <w:b/>
          <w:sz w:val="24"/>
          <w:szCs w:val="24"/>
        </w:rPr>
        <w:fldChar w:fldCharType="end"/>
      </w:r>
    </w:p>
    <w:p w14:paraId="666149A0" w14:textId="6CA23892" w:rsidR="000D252E"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Developmental Rights – Preservation of </w:t>
      </w:r>
      <w:r w:rsidR="00E25E5F" w:rsidRPr="00F02DDF">
        <w:rPr>
          <w:rFonts w:asciiTheme="minorHAnsi" w:hAnsiTheme="minorHAnsi" w:cstheme="minorHAnsi"/>
          <w:b/>
          <w:bCs/>
          <w:sz w:val="24"/>
          <w:szCs w:val="24"/>
          <w:u w:val="single"/>
        </w:rPr>
        <w:t>A</w:t>
      </w:r>
      <w:r w:rsidRPr="00F02DDF">
        <w:rPr>
          <w:rFonts w:asciiTheme="minorHAnsi" w:hAnsiTheme="minorHAnsi" w:cstheme="minorHAnsi"/>
          <w:b/>
          <w:bCs/>
          <w:sz w:val="24"/>
          <w:szCs w:val="24"/>
          <w:u w:val="single"/>
        </w:rPr>
        <w:t xml:space="preserve">gricultural </w:t>
      </w:r>
      <w:r w:rsidR="00C61A82" w:rsidRPr="00F02DDF">
        <w:rPr>
          <w:rFonts w:asciiTheme="minorHAnsi" w:hAnsiTheme="minorHAnsi" w:cstheme="minorHAnsi"/>
          <w:b/>
          <w:bCs/>
          <w:sz w:val="24"/>
          <w:szCs w:val="24"/>
          <w:u w:val="single"/>
        </w:rPr>
        <w:t>L</w:t>
      </w:r>
      <w:r w:rsidRPr="00F02DDF">
        <w:rPr>
          <w:rFonts w:asciiTheme="minorHAnsi" w:hAnsiTheme="minorHAnsi" w:cstheme="minorHAnsi"/>
          <w:b/>
          <w:bCs/>
          <w:sz w:val="24"/>
          <w:szCs w:val="24"/>
          <w:u w:val="single"/>
        </w:rPr>
        <w:t>and, including:</w:t>
      </w:r>
    </w:p>
    <w:p w14:paraId="032B6DB5" w14:textId="1D4B21ED" w:rsidR="00BF7BAD" w:rsidRPr="00F02DDF" w:rsidRDefault="00254222" w:rsidP="00886E77">
      <w:pPr>
        <w:ind w:left="900"/>
        <w:rPr>
          <w:rFonts w:asciiTheme="minorHAnsi" w:hAnsiTheme="minorHAnsi" w:cstheme="minorHAnsi"/>
          <w:b/>
          <w:sz w:val="24"/>
          <w:szCs w:val="24"/>
        </w:rPr>
      </w:pPr>
      <w:r w:rsidRPr="00F02DDF">
        <w:rPr>
          <w:rFonts w:asciiTheme="minorHAnsi" w:hAnsiTheme="minorHAnsi" w:cstheme="minorHAnsi"/>
          <w:sz w:val="24"/>
          <w:szCs w:val="24"/>
        </w:rPr>
        <w:t xml:space="preserve"> </w:t>
      </w:r>
    </w:p>
    <w:p w14:paraId="341C5933" w14:textId="77777777" w:rsidR="00BF7BAD" w:rsidRPr="008508F7" w:rsidRDefault="00254222" w:rsidP="00A4117F">
      <w:pPr>
        <w:pStyle w:val="ListParagraph"/>
        <w:numPr>
          <w:ilvl w:val="0"/>
          <w:numId w:val="17"/>
        </w:numPr>
        <w:spacing w:after="0" w:line="240" w:lineRule="auto"/>
        <w:rPr>
          <w:rFonts w:asciiTheme="minorHAnsi" w:hAnsiTheme="minorHAnsi" w:cstheme="minorHAnsi"/>
          <w:sz w:val="24"/>
          <w:szCs w:val="24"/>
        </w:rPr>
      </w:pPr>
      <w:r w:rsidRPr="008508F7">
        <w:rPr>
          <w:rFonts w:asciiTheme="minorHAnsi" w:hAnsiTheme="minorHAnsi" w:cstheme="minorHAnsi"/>
          <w:sz w:val="24"/>
          <w:szCs w:val="24"/>
        </w:rPr>
        <w:t xml:space="preserve">Long-range planning to encourage the continuation of agriculture as one of </w:t>
      </w:r>
      <w:r w:rsidR="00D3461D" w:rsidRPr="008508F7">
        <w:rPr>
          <w:rFonts w:asciiTheme="minorHAnsi" w:hAnsiTheme="minorHAnsi" w:cstheme="minorHAnsi"/>
          <w:sz w:val="24"/>
          <w:szCs w:val="24"/>
        </w:rPr>
        <w:t>the</w:t>
      </w:r>
      <w:r w:rsidRPr="008508F7">
        <w:rPr>
          <w:rFonts w:asciiTheme="minorHAnsi" w:hAnsiTheme="minorHAnsi" w:cstheme="minorHAnsi"/>
          <w:sz w:val="24"/>
          <w:szCs w:val="24"/>
        </w:rPr>
        <w:t xml:space="preserve"> major industries in Colorado.</w:t>
      </w:r>
    </w:p>
    <w:p w14:paraId="3E96C5F5" w14:textId="77777777" w:rsidR="00BF7BAD" w:rsidRPr="008508F7" w:rsidRDefault="00254222" w:rsidP="00A4117F">
      <w:pPr>
        <w:pStyle w:val="ListParagraph"/>
        <w:numPr>
          <w:ilvl w:val="0"/>
          <w:numId w:val="17"/>
        </w:numPr>
        <w:spacing w:after="0" w:line="240" w:lineRule="auto"/>
        <w:rPr>
          <w:rFonts w:asciiTheme="minorHAnsi" w:hAnsiTheme="minorHAnsi" w:cstheme="minorHAnsi"/>
          <w:sz w:val="24"/>
          <w:szCs w:val="24"/>
        </w:rPr>
      </w:pPr>
      <w:r w:rsidRPr="008508F7">
        <w:rPr>
          <w:rFonts w:asciiTheme="minorHAnsi" w:hAnsiTheme="minorHAnsi" w:cstheme="minorHAnsi"/>
          <w:sz w:val="24"/>
          <w:szCs w:val="24"/>
        </w:rPr>
        <w:t xml:space="preserve">A land inventory to determine which land is best suited for continued agricultural use and which is suited </w:t>
      </w:r>
      <w:r w:rsidR="00BF7BAD" w:rsidRPr="008508F7">
        <w:rPr>
          <w:rFonts w:asciiTheme="minorHAnsi" w:hAnsiTheme="minorHAnsi" w:cstheme="minorHAnsi"/>
          <w:sz w:val="24"/>
          <w:szCs w:val="24"/>
        </w:rPr>
        <w:t>for non-agricultural production.</w:t>
      </w:r>
    </w:p>
    <w:p w14:paraId="39351CF9" w14:textId="77777777" w:rsidR="00BF7BAD" w:rsidRPr="008508F7" w:rsidRDefault="00254222" w:rsidP="00A4117F">
      <w:pPr>
        <w:pStyle w:val="ListParagraph"/>
        <w:numPr>
          <w:ilvl w:val="0"/>
          <w:numId w:val="17"/>
        </w:numPr>
        <w:spacing w:after="0" w:line="240" w:lineRule="auto"/>
        <w:rPr>
          <w:rFonts w:asciiTheme="minorHAnsi" w:hAnsiTheme="minorHAnsi" w:cstheme="minorHAnsi"/>
          <w:sz w:val="24"/>
          <w:szCs w:val="24"/>
        </w:rPr>
      </w:pPr>
      <w:r w:rsidRPr="008508F7">
        <w:rPr>
          <w:rFonts w:asciiTheme="minorHAnsi" w:hAnsiTheme="minorHAnsi" w:cstheme="minorHAnsi"/>
          <w:sz w:val="24"/>
          <w:szCs w:val="24"/>
        </w:rPr>
        <w:t>Alternative methods for compensating the agricultural landowner for a loss of property value by keeping his land in agricultural production.</w:t>
      </w:r>
    </w:p>
    <w:p w14:paraId="4F9BB876" w14:textId="3C9C9889" w:rsidR="00213FD6" w:rsidRDefault="00254222" w:rsidP="00A4117F">
      <w:pPr>
        <w:pStyle w:val="ListParagraph"/>
        <w:numPr>
          <w:ilvl w:val="0"/>
          <w:numId w:val="17"/>
        </w:numPr>
        <w:spacing w:after="0" w:line="240" w:lineRule="auto"/>
        <w:rPr>
          <w:rFonts w:asciiTheme="minorHAnsi" w:hAnsiTheme="minorHAnsi" w:cstheme="minorHAnsi"/>
          <w:sz w:val="24"/>
          <w:szCs w:val="24"/>
        </w:rPr>
      </w:pPr>
      <w:r w:rsidRPr="008508F7">
        <w:rPr>
          <w:rFonts w:asciiTheme="minorHAnsi" w:hAnsiTheme="minorHAnsi" w:cstheme="minorHAnsi"/>
          <w:sz w:val="24"/>
          <w:szCs w:val="24"/>
        </w:rPr>
        <w:t>Persons in the agricultural community have a voice in the land use decisions being made around them</w:t>
      </w:r>
      <w:r w:rsidR="00102452" w:rsidRPr="008508F7">
        <w:rPr>
          <w:rFonts w:asciiTheme="minorHAnsi" w:hAnsiTheme="minorHAnsi" w:cstheme="minorHAnsi"/>
          <w:sz w:val="24"/>
          <w:szCs w:val="24"/>
        </w:rPr>
        <w:t xml:space="preserve">. </w:t>
      </w:r>
      <w:r w:rsidRPr="008508F7">
        <w:rPr>
          <w:rFonts w:asciiTheme="minorHAnsi" w:hAnsiTheme="minorHAnsi" w:cstheme="minorHAnsi"/>
          <w:sz w:val="24"/>
          <w:szCs w:val="24"/>
        </w:rPr>
        <w:t>These citizens should be utilized by the local governmental units making land use decisions affec</w:t>
      </w:r>
      <w:r w:rsidR="00BF7BAD" w:rsidRPr="008508F7">
        <w:rPr>
          <w:rFonts w:asciiTheme="minorHAnsi" w:hAnsiTheme="minorHAnsi" w:cstheme="minorHAnsi"/>
          <w:sz w:val="24"/>
          <w:szCs w:val="24"/>
        </w:rPr>
        <w:t>ting farm and ranch communities.</w:t>
      </w:r>
    </w:p>
    <w:p w14:paraId="38D739E9" w14:textId="77777777" w:rsidR="00C238F3" w:rsidRPr="00C13E51" w:rsidRDefault="00C238F3" w:rsidP="00C238F3">
      <w:pPr>
        <w:pStyle w:val="ListParagraph"/>
        <w:spacing w:after="0" w:line="240" w:lineRule="auto"/>
        <w:ind w:left="1440"/>
        <w:rPr>
          <w:rFonts w:asciiTheme="minorHAnsi" w:hAnsiTheme="minorHAnsi" w:cstheme="minorHAnsi"/>
          <w:sz w:val="24"/>
          <w:szCs w:val="24"/>
        </w:rPr>
      </w:pPr>
    </w:p>
    <w:p w14:paraId="6037EA07" w14:textId="77777777" w:rsidR="00C43248"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USDA Field Offices</w:t>
      </w:r>
      <w:r w:rsidR="00C43248" w:rsidRPr="00F02DDF">
        <w:rPr>
          <w:rFonts w:asciiTheme="minorHAnsi" w:hAnsiTheme="minorHAnsi" w:cstheme="minorHAnsi"/>
          <w:sz w:val="24"/>
          <w:szCs w:val="24"/>
        </w:rPr>
        <w:t>:</w:t>
      </w:r>
    </w:p>
    <w:p w14:paraId="11013A98" w14:textId="77777777" w:rsidR="00BC2DB6"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Reasonable producer access to USDA field offices through strategic office locations.</w:t>
      </w:r>
      <w:r w:rsidR="0055180A" w:rsidRPr="00F02DDF">
        <w:rPr>
          <w:rFonts w:asciiTheme="minorHAnsi" w:hAnsiTheme="minorHAnsi" w:cstheme="minorHAnsi"/>
          <w:sz w:val="24"/>
          <w:szCs w:val="24"/>
        </w:rPr>
        <w:t xml:space="preserve"> </w:t>
      </w:r>
    </w:p>
    <w:p w14:paraId="4D63DF7A" w14:textId="2E0105D6" w:rsidR="00767FC0" w:rsidRPr="00F02DDF" w:rsidRDefault="00254222" w:rsidP="00213FD6">
      <w:pPr>
        <w:ind w:left="900"/>
        <w:rPr>
          <w:rFonts w:asciiTheme="minorHAnsi" w:hAnsiTheme="minorHAnsi" w:cstheme="minorHAnsi"/>
          <w:sz w:val="24"/>
          <w:szCs w:val="24"/>
        </w:rPr>
      </w:pPr>
      <w:r w:rsidRPr="00F02DDF">
        <w:rPr>
          <w:rFonts w:asciiTheme="minorHAnsi" w:hAnsiTheme="minorHAnsi" w:cstheme="minorHAnsi"/>
          <w:sz w:val="24"/>
          <w:szCs w:val="24"/>
        </w:rPr>
        <w:t xml:space="preserve">CACD </w:t>
      </w:r>
      <w:r w:rsidR="00D3461D" w:rsidRPr="00F02DDF">
        <w:rPr>
          <w:rFonts w:asciiTheme="minorHAnsi" w:hAnsiTheme="minorHAnsi" w:cstheme="minorHAnsi"/>
          <w:sz w:val="24"/>
          <w:szCs w:val="24"/>
        </w:rPr>
        <w:t>looks to</w:t>
      </w:r>
      <w:r w:rsidRPr="00F02DDF">
        <w:rPr>
          <w:rFonts w:asciiTheme="minorHAnsi" w:hAnsiTheme="minorHAnsi" w:cstheme="minorHAnsi"/>
          <w:sz w:val="24"/>
          <w:szCs w:val="24"/>
        </w:rPr>
        <w:t xml:space="preserve"> fair and equitable office closure guidelines to ensure producers’ access. </w:t>
      </w:r>
    </w:p>
    <w:p w14:paraId="6D7C2921" w14:textId="41D42C70" w:rsidR="00BF7BAD" w:rsidRDefault="00BF7BAD" w:rsidP="001B1823">
      <w:pPr>
        <w:rPr>
          <w:rFonts w:asciiTheme="minorHAnsi" w:hAnsiTheme="minorHAnsi" w:cstheme="minorHAnsi"/>
          <w:szCs w:val="24"/>
        </w:rPr>
      </w:pPr>
    </w:p>
    <w:p w14:paraId="03B99B75" w14:textId="13D82EBD" w:rsidR="008B39AC" w:rsidRDefault="008B39AC" w:rsidP="001B1823">
      <w:pPr>
        <w:rPr>
          <w:rFonts w:asciiTheme="minorHAnsi" w:hAnsiTheme="minorHAnsi" w:cstheme="minorHAnsi"/>
          <w:szCs w:val="24"/>
        </w:rPr>
      </w:pPr>
    </w:p>
    <w:p w14:paraId="6785D6BC" w14:textId="5FC9E17D" w:rsidR="00993B2B" w:rsidRDefault="00993B2B" w:rsidP="001B1823">
      <w:pPr>
        <w:rPr>
          <w:rFonts w:asciiTheme="minorHAnsi" w:hAnsiTheme="minorHAnsi" w:cstheme="minorHAnsi"/>
          <w:szCs w:val="24"/>
        </w:rPr>
      </w:pPr>
    </w:p>
    <w:p w14:paraId="5EDC6A13" w14:textId="77777777" w:rsidR="008303BB" w:rsidRPr="00F02DDF" w:rsidRDefault="008303BB" w:rsidP="001B1823">
      <w:pPr>
        <w:rPr>
          <w:rFonts w:asciiTheme="minorHAnsi" w:hAnsiTheme="minorHAnsi" w:cstheme="minorHAnsi"/>
          <w:szCs w:val="24"/>
        </w:rPr>
      </w:pPr>
    </w:p>
    <w:p w14:paraId="235E8813" w14:textId="2DA86035" w:rsidR="00540B0C"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Definition of "an Agricultural Producer"</w:t>
      </w:r>
      <w:r w:rsidR="00540B0C" w:rsidRPr="00F02DDF">
        <w:rPr>
          <w:rFonts w:asciiTheme="minorHAnsi" w:hAnsiTheme="minorHAnsi" w:cstheme="minorHAnsi"/>
          <w:b/>
          <w:bCs/>
          <w:sz w:val="24"/>
          <w:szCs w:val="24"/>
        </w:rPr>
        <w:t>:</w:t>
      </w:r>
    </w:p>
    <w:p w14:paraId="6914C411" w14:textId="0B812F6E" w:rsidR="00BF7BAD" w:rsidRDefault="00254222" w:rsidP="001B1823">
      <w:pPr>
        <w:ind w:left="900"/>
        <w:rPr>
          <w:rFonts w:asciiTheme="minorHAnsi" w:hAnsiTheme="minorHAnsi" w:cstheme="minorHAnsi"/>
          <w:sz w:val="24"/>
          <w:szCs w:val="24"/>
        </w:rPr>
      </w:pPr>
      <w:r w:rsidRPr="00F02DDF">
        <w:rPr>
          <w:rFonts w:asciiTheme="minorHAnsi" w:hAnsiTheme="minorHAnsi" w:cstheme="minorHAnsi"/>
          <w:sz w:val="24"/>
          <w:szCs w:val="24"/>
        </w:rPr>
        <w:t>Definition of an agricultural producer as</w:t>
      </w:r>
      <w:r w:rsidR="00540B0C" w:rsidRPr="00F02DDF">
        <w:rPr>
          <w:rFonts w:asciiTheme="minorHAnsi" w:hAnsiTheme="minorHAnsi" w:cstheme="minorHAnsi"/>
          <w:sz w:val="24"/>
          <w:szCs w:val="24"/>
        </w:rPr>
        <w:t>;</w:t>
      </w:r>
      <w:r w:rsidRPr="00F02DDF">
        <w:rPr>
          <w:rFonts w:asciiTheme="minorHAnsi" w:hAnsiTheme="minorHAnsi" w:cstheme="minorHAnsi"/>
          <w:b/>
          <w:bCs/>
          <w:sz w:val="24"/>
          <w:szCs w:val="24"/>
        </w:rPr>
        <w:t xml:space="preserve"> </w:t>
      </w:r>
      <w:r w:rsidRPr="00F02DDF">
        <w:rPr>
          <w:rFonts w:asciiTheme="minorHAnsi" w:hAnsiTheme="minorHAnsi" w:cstheme="minorHAnsi"/>
          <w:sz w:val="24"/>
          <w:szCs w:val="24"/>
        </w:rPr>
        <w:t xml:space="preserve">"A person regularly engaged in the business of using land for the production of crops and/or animals which are for sale." </w:t>
      </w:r>
    </w:p>
    <w:p w14:paraId="760535D9" w14:textId="77777777" w:rsidR="00767FC0" w:rsidRPr="001B1823" w:rsidRDefault="00767FC0" w:rsidP="001B1823">
      <w:pPr>
        <w:ind w:left="900"/>
        <w:rPr>
          <w:rFonts w:asciiTheme="minorHAnsi" w:hAnsiTheme="minorHAnsi" w:cstheme="minorHAnsi"/>
          <w:b/>
          <w:bCs/>
          <w:sz w:val="24"/>
          <w:szCs w:val="24"/>
        </w:rPr>
      </w:pPr>
    </w:p>
    <w:p w14:paraId="5CB29F8F" w14:textId="28B0A565" w:rsidR="00BF7BAD"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Statutory Authority – Conservation Districts </w:t>
      </w:r>
      <w:r w:rsidR="001346B9" w:rsidRPr="00F02DDF">
        <w:rPr>
          <w:rFonts w:asciiTheme="minorHAnsi" w:hAnsiTheme="minorHAnsi" w:cstheme="minorHAnsi"/>
          <w:b/>
          <w:bCs/>
          <w:sz w:val="24"/>
          <w:szCs w:val="24"/>
          <w:u w:val="single"/>
        </w:rPr>
        <w:t xml:space="preserve">have </w:t>
      </w:r>
      <w:r w:rsidR="00E25E5F" w:rsidRPr="00F02DDF">
        <w:rPr>
          <w:rFonts w:asciiTheme="minorHAnsi" w:hAnsiTheme="minorHAnsi" w:cstheme="minorHAnsi"/>
          <w:b/>
          <w:bCs/>
          <w:sz w:val="24"/>
          <w:szCs w:val="24"/>
          <w:u w:val="single"/>
        </w:rPr>
        <w:t>S</w:t>
      </w:r>
      <w:r w:rsidRPr="00F02DDF">
        <w:rPr>
          <w:rFonts w:asciiTheme="minorHAnsi" w:hAnsiTheme="minorHAnsi" w:cstheme="minorHAnsi"/>
          <w:b/>
          <w:bCs/>
          <w:sz w:val="24"/>
          <w:szCs w:val="24"/>
          <w:u w:val="single"/>
        </w:rPr>
        <w:t xml:space="preserve">tatutory </w:t>
      </w:r>
      <w:r w:rsidR="00E25E5F" w:rsidRPr="00F02DDF">
        <w:rPr>
          <w:rFonts w:asciiTheme="minorHAnsi" w:hAnsiTheme="minorHAnsi" w:cstheme="minorHAnsi"/>
          <w:b/>
          <w:bCs/>
          <w:sz w:val="24"/>
          <w:szCs w:val="24"/>
          <w:u w:val="single"/>
        </w:rPr>
        <w:t>A</w:t>
      </w:r>
      <w:r w:rsidRPr="00F02DDF">
        <w:rPr>
          <w:rFonts w:asciiTheme="minorHAnsi" w:hAnsiTheme="minorHAnsi" w:cstheme="minorHAnsi"/>
          <w:b/>
          <w:bCs/>
          <w:sz w:val="24"/>
          <w:szCs w:val="24"/>
          <w:u w:val="single"/>
        </w:rPr>
        <w:t>uthority to:</w:t>
      </w:r>
    </w:p>
    <w:p w14:paraId="571B09EC" w14:textId="46DCDEB9" w:rsidR="00BF7BAD" w:rsidRPr="001D0B37" w:rsidRDefault="00254222" w:rsidP="001D0B37">
      <w:pPr>
        <w:ind w:left="900"/>
        <w:rPr>
          <w:rFonts w:asciiTheme="minorHAnsi" w:hAnsiTheme="minorHAnsi" w:cstheme="minorHAnsi"/>
          <w:sz w:val="24"/>
          <w:szCs w:val="24"/>
        </w:rPr>
      </w:pPr>
      <w:r w:rsidRPr="00D306B7">
        <w:rPr>
          <w:rFonts w:asciiTheme="minorHAnsi" w:hAnsiTheme="minorHAnsi" w:cstheme="minorHAnsi"/>
          <w:sz w:val="24"/>
          <w:szCs w:val="24"/>
        </w:rPr>
        <w:t>Accept grants of money and land</w:t>
      </w:r>
      <w:r w:rsidR="00BF7BAD" w:rsidRPr="00D306B7">
        <w:rPr>
          <w:rFonts w:asciiTheme="minorHAnsi" w:hAnsiTheme="minorHAnsi" w:cstheme="minorHAnsi"/>
          <w:sz w:val="24"/>
          <w:szCs w:val="24"/>
        </w:rPr>
        <w:t>.</w:t>
      </w:r>
      <w:r w:rsidR="001D0B37">
        <w:rPr>
          <w:rFonts w:asciiTheme="minorHAnsi" w:hAnsiTheme="minorHAnsi" w:cstheme="minorHAnsi"/>
          <w:sz w:val="24"/>
          <w:szCs w:val="24"/>
        </w:rPr>
        <w:t xml:space="preserve"> </w:t>
      </w:r>
      <w:r w:rsidRPr="001D0B37">
        <w:rPr>
          <w:rFonts w:asciiTheme="minorHAnsi" w:hAnsiTheme="minorHAnsi" w:cstheme="minorHAnsi"/>
          <w:sz w:val="24"/>
          <w:szCs w:val="24"/>
        </w:rPr>
        <w:t>Enter into partnerships and cooperation agreements with the United States and other state agencies and non-profit organizations to protect farmland.</w:t>
      </w:r>
    </w:p>
    <w:p w14:paraId="43588CAF" w14:textId="77777777" w:rsidR="00BF7BAD" w:rsidRPr="00F02DDF" w:rsidRDefault="00BF7BAD" w:rsidP="00886E77">
      <w:pPr>
        <w:ind w:left="720"/>
        <w:rPr>
          <w:rFonts w:asciiTheme="minorHAnsi" w:hAnsiTheme="minorHAnsi" w:cstheme="minorHAnsi"/>
          <w:szCs w:val="24"/>
        </w:rPr>
      </w:pPr>
    </w:p>
    <w:p w14:paraId="000E1595" w14:textId="77777777" w:rsidR="00851941"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Special Issue Funding</w:t>
      </w:r>
      <w:r w:rsidR="00851941" w:rsidRPr="00F02DDF">
        <w:rPr>
          <w:rFonts w:asciiTheme="minorHAnsi" w:hAnsiTheme="minorHAnsi" w:cstheme="minorHAnsi"/>
          <w:sz w:val="24"/>
          <w:szCs w:val="24"/>
        </w:rPr>
        <w:t>:</w:t>
      </w:r>
    </w:p>
    <w:p w14:paraId="3719E945" w14:textId="21DEEBF0"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 xml:space="preserve">Salinity program, tribal </w:t>
      </w:r>
      <w:r w:rsidR="004B7624" w:rsidRPr="00F02DDF">
        <w:rPr>
          <w:rFonts w:asciiTheme="minorHAnsi" w:hAnsiTheme="minorHAnsi" w:cstheme="minorHAnsi"/>
          <w:sz w:val="24"/>
          <w:szCs w:val="24"/>
        </w:rPr>
        <w:t>issues,</w:t>
      </w:r>
      <w:r w:rsidRPr="00F02DDF">
        <w:rPr>
          <w:rFonts w:asciiTheme="minorHAnsi" w:hAnsiTheme="minorHAnsi" w:cstheme="minorHAnsi"/>
          <w:sz w:val="24"/>
          <w:szCs w:val="24"/>
        </w:rPr>
        <w:t xml:space="preserve"> and other special issues </w:t>
      </w:r>
      <w:r w:rsidR="004B7624" w:rsidRPr="00F02DDF">
        <w:rPr>
          <w:rFonts w:asciiTheme="minorHAnsi" w:hAnsiTheme="minorHAnsi" w:cstheme="minorHAnsi"/>
          <w:sz w:val="24"/>
          <w:szCs w:val="24"/>
        </w:rPr>
        <w:t xml:space="preserve">to </w:t>
      </w:r>
      <w:r w:rsidRPr="00F02DDF">
        <w:rPr>
          <w:rFonts w:asciiTheme="minorHAnsi" w:hAnsiTheme="minorHAnsi" w:cstheme="minorHAnsi"/>
          <w:sz w:val="24"/>
          <w:szCs w:val="24"/>
        </w:rPr>
        <w:t xml:space="preserve">be funded by a separate mechanism from the locally led EQIP process. </w:t>
      </w:r>
    </w:p>
    <w:p w14:paraId="7816D1C8" w14:textId="77777777" w:rsidR="00BF7BAD" w:rsidRPr="00F02DDF" w:rsidRDefault="00BF7BAD" w:rsidP="00886E77">
      <w:pPr>
        <w:ind w:left="360"/>
        <w:rPr>
          <w:rFonts w:asciiTheme="minorHAnsi" w:hAnsiTheme="minorHAnsi" w:cstheme="minorHAnsi"/>
          <w:sz w:val="18"/>
          <w:szCs w:val="24"/>
        </w:rPr>
      </w:pPr>
    </w:p>
    <w:p w14:paraId="5C827762" w14:textId="77777777" w:rsidR="00851941"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Congressional Oversight Responsibilities</w:t>
      </w:r>
      <w:r w:rsidR="00851941" w:rsidRPr="00F02DDF">
        <w:rPr>
          <w:rFonts w:asciiTheme="minorHAnsi" w:hAnsiTheme="minorHAnsi" w:cstheme="minorHAnsi"/>
          <w:sz w:val="24"/>
          <w:szCs w:val="24"/>
        </w:rPr>
        <w:t>:</w:t>
      </w:r>
    </w:p>
    <w:p w14:paraId="1E7ADE12" w14:textId="5292959D"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 xml:space="preserve">Common sense federal rules and regulations that promote the protection of natural resources without undo negative impacts to agricultural producers, private property, and consumers. </w:t>
      </w:r>
    </w:p>
    <w:p w14:paraId="6AA6081E" w14:textId="77777777" w:rsidR="00BF7BAD" w:rsidRPr="00F02DDF" w:rsidRDefault="00BF7BAD" w:rsidP="00886E77">
      <w:pPr>
        <w:rPr>
          <w:rFonts w:asciiTheme="minorHAnsi" w:hAnsiTheme="minorHAnsi" w:cstheme="minorHAnsi"/>
          <w:sz w:val="18"/>
          <w:szCs w:val="24"/>
          <w:u w:val="single"/>
        </w:rPr>
      </w:pPr>
    </w:p>
    <w:p w14:paraId="681EA17F" w14:textId="77777777" w:rsidR="00851941"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Seed Germination and Purity</w:t>
      </w:r>
      <w:r w:rsidR="00851941" w:rsidRPr="00F02DDF">
        <w:rPr>
          <w:rFonts w:asciiTheme="minorHAnsi" w:hAnsiTheme="minorHAnsi" w:cstheme="minorHAnsi"/>
          <w:sz w:val="24"/>
          <w:szCs w:val="24"/>
        </w:rPr>
        <w:t>:</w:t>
      </w:r>
    </w:p>
    <w:p w14:paraId="0BB7911F" w14:textId="76A8D068" w:rsidR="000F6101" w:rsidRPr="00F02DDF" w:rsidRDefault="00F35791" w:rsidP="001B1823">
      <w:pPr>
        <w:ind w:left="900"/>
        <w:rPr>
          <w:rFonts w:asciiTheme="minorHAnsi" w:hAnsiTheme="minorHAnsi" w:cstheme="minorHAnsi"/>
          <w:sz w:val="24"/>
          <w:szCs w:val="24"/>
        </w:rPr>
      </w:pPr>
      <w:r w:rsidRPr="00F02DDF">
        <w:rPr>
          <w:rFonts w:asciiTheme="minorHAnsi" w:hAnsiTheme="minorHAnsi" w:cstheme="minorHAnsi"/>
          <w:sz w:val="24"/>
          <w:szCs w:val="24"/>
        </w:rPr>
        <w:t>Support c</w:t>
      </w:r>
      <w:r w:rsidR="00254222" w:rsidRPr="00F02DDF">
        <w:rPr>
          <w:rFonts w:asciiTheme="minorHAnsi" w:hAnsiTheme="minorHAnsi" w:cstheme="minorHAnsi"/>
          <w:sz w:val="24"/>
          <w:szCs w:val="24"/>
        </w:rPr>
        <w:t>ertified and weed free seed laws</w:t>
      </w:r>
      <w:r w:rsidR="00C15C2C" w:rsidRPr="00F02DDF">
        <w:rPr>
          <w:rFonts w:asciiTheme="minorHAnsi" w:hAnsiTheme="minorHAnsi" w:cstheme="minorHAnsi"/>
          <w:sz w:val="24"/>
          <w:szCs w:val="24"/>
        </w:rPr>
        <w:t>.</w:t>
      </w:r>
    </w:p>
    <w:p w14:paraId="1F93BE88" w14:textId="77777777" w:rsidR="000F6101" w:rsidRPr="00F02DDF" w:rsidRDefault="000F6101" w:rsidP="00886E77">
      <w:pPr>
        <w:ind w:left="900"/>
        <w:rPr>
          <w:rFonts w:asciiTheme="minorHAnsi" w:hAnsiTheme="minorHAnsi" w:cstheme="minorHAnsi"/>
          <w:sz w:val="24"/>
          <w:szCs w:val="24"/>
        </w:rPr>
      </w:pPr>
    </w:p>
    <w:p w14:paraId="0A801083" w14:textId="1A3A72C2" w:rsidR="00E376AF" w:rsidRPr="00F02DDF" w:rsidRDefault="00254222" w:rsidP="001F19B1">
      <w:pPr>
        <w:numPr>
          <w:ilvl w:val="0"/>
          <w:numId w:val="2"/>
        </w:numPr>
        <w:outlineLvl w:val="1"/>
        <w:rPr>
          <w:rFonts w:asciiTheme="minorHAnsi" w:hAnsiTheme="minorHAnsi" w:cstheme="minorHAnsi"/>
          <w:sz w:val="24"/>
          <w:szCs w:val="24"/>
          <w:u w:val="single"/>
        </w:rPr>
      </w:pPr>
      <w:bookmarkStart w:id="47" w:name="_Toc170377171"/>
      <w:bookmarkStart w:id="48" w:name="_Toc170378745"/>
      <w:bookmarkStart w:id="49" w:name="_Toc170379329"/>
      <w:r w:rsidRPr="00F02DDF">
        <w:rPr>
          <w:rFonts w:asciiTheme="minorHAnsi" w:hAnsiTheme="minorHAnsi" w:cstheme="minorHAnsi"/>
          <w:b/>
          <w:sz w:val="24"/>
          <w:szCs w:val="24"/>
          <w:u w:val="single"/>
        </w:rPr>
        <w:t>D</w:t>
      </w:r>
      <w:bookmarkEnd w:id="47"/>
      <w:bookmarkEnd w:id="48"/>
      <w:bookmarkEnd w:id="49"/>
      <w:r w:rsidR="006D5F13" w:rsidRPr="00F02DDF">
        <w:rPr>
          <w:rFonts w:asciiTheme="minorHAnsi" w:hAnsiTheme="minorHAnsi" w:cstheme="minorHAnsi"/>
          <w:b/>
          <w:sz w:val="24"/>
          <w:szCs w:val="24"/>
          <w:u w:val="single"/>
        </w:rPr>
        <w:t>ISTRICT POLICY</w:t>
      </w:r>
      <w:r w:rsidR="00C9719C" w:rsidRPr="00F02DDF">
        <w:rPr>
          <w:rFonts w:asciiTheme="minorHAnsi" w:hAnsiTheme="minorHAnsi" w:cstheme="minorHAnsi"/>
          <w:b/>
          <w:sz w:val="24"/>
          <w:szCs w:val="24"/>
          <w:u w:val="single"/>
        </w:rPr>
        <w:t>:</w:t>
      </w:r>
    </w:p>
    <w:p w14:paraId="0A90DAA6" w14:textId="2BEEFD81" w:rsidR="00BF7BAD" w:rsidRPr="00F02DDF" w:rsidRDefault="00254222" w:rsidP="00886E77">
      <w:pPr>
        <w:ind w:left="630"/>
        <w:outlineLvl w:val="1"/>
        <w:rPr>
          <w:rFonts w:asciiTheme="minorHAnsi" w:hAnsiTheme="minorHAnsi" w:cstheme="minorHAnsi"/>
          <w:sz w:val="24"/>
          <w:szCs w:val="24"/>
        </w:rPr>
      </w:pPr>
      <w:r w:rsidRPr="00F02DDF">
        <w:rPr>
          <w:rFonts w:asciiTheme="minorHAnsi" w:hAnsiTheme="minorHAnsi" w:cstheme="minorHAnsi"/>
          <w:b/>
          <w:sz w:val="24"/>
          <w:szCs w:val="24"/>
        </w:rPr>
        <w:fldChar w:fldCharType="begin"/>
      </w:r>
      <w:r w:rsidRPr="00F02DDF">
        <w:rPr>
          <w:rFonts w:asciiTheme="minorHAnsi" w:hAnsiTheme="minorHAnsi" w:cstheme="minorHAnsi"/>
          <w:b/>
          <w:sz w:val="24"/>
          <w:szCs w:val="24"/>
        </w:rPr>
        <w:instrText xml:space="preserve"> XE "District Policy" </w:instrText>
      </w:r>
      <w:r w:rsidRPr="00F02DDF">
        <w:rPr>
          <w:rFonts w:asciiTheme="minorHAnsi" w:hAnsiTheme="minorHAnsi" w:cstheme="minorHAnsi"/>
          <w:b/>
          <w:sz w:val="24"/>
          <w:szCs w:val="24"/>
        </w:rPr>
        <w:fldChar w:fldCharType="end"/>
      </w:r>
    </w:p>
    <w:p w14:paraId="27B9643B" w14:textId="77777777" w:rsidR="00AD3EFB"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Supervisor Workshops</w:t>
      </w:r>
      <w:r w:rsidR="00AD3EFB" w:rsidRPr="00F02DDF">
        <w:rPr>
          <w:rFonts w:asciiTheme="minorHAnsi" w:hAnsiTheme="minorHAnsi" w:cstheme="minorHAnsi"/>
          <w:sz w:val="24"/>
          <w:szCs w:val="24"/>
        </w:rPr>
        <w:t>:</w:t>
      </w:r>
    </w:p>
    <w:p w14:paraId="7220D776" w14:textId="403AB833"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District supervisor training through the Colorado State Conservation Board (CSCB).</w:t>
      </w:r>
    </w:p>
    <w:p w14:paraId="70F6BCCE" w14:textId="77777777" w:rsidR="00BF7BAD" w:rsidRPr="00F02DDF" w:rsidRDefault="00BF7BAD" w:rsidP="00886E77">
      <w:pPr>
        <w:ind w:left="360"/>
        <w:rPr>
          <w:rFonts w:asciiTheme="minorHAnsi" w:hAnsiTheme="minorHAnsi" w:cstheme="minorHAnsi"/>
          <w:sz w:val="18"/>
          <w:szCs w:val="24"/>
        </w:rPr>
      </w:pPr>
    </w:p>
    <w:p w14:paraId="62276BC9" w14:textId="30ED12D1" w:rsidR="009F37DD"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napToGrid w:val="0"/>
          <w:sz w:val="24"/>
          <w:szCs w:val="24"/>
          <w:u w:val="single"/>
        </w:rPr>
        <w:t>Encouraging Landowners to Apply for Membership as a District Cooperator</w:t>
      </w:r>
      <w:r w:rsidR="00730E5D" w:rsidRPr="00F02DDF">
        <w:rPr>
          <w:rFonts w:asciiTheme="minorHAnsi" w:hAnsiTheme="minorHAnsi" w:cstheme="minorHAnsi"/>
          <w:snapToGrid w:val="0"/>
          <w:sz w:val="24"/>
          <w:szCs w:val="24"/>
          <w:u w:val="single"/>
        </w:rPr>
        <w:t>:</w:t>
      </w:r>
      <w:r w:rsidRPr="00F02DDF">
        <w:rPr>
          <w:rFonts w:asciiTheme="minorHAnsi" w:hAnsiTheme="minorHAnsi" w:cstheme="minorHAnsi"/>
          <w:snapToGrid w:val="0"/>
          <w:sz w:val="24"/>
          <w:szCs w:val="24"/>
          <w:u w:val="single"/>
        </w:rPr>
        <w:t xml:space="preserve"> </w:t>
      </w:r>
    </w:p>
    <w:p w14:paraId="44B61D40" w14:textId="691C7D80" w:rsidR="00BF7BAD" w:rsidRPr="00F02DDF" w:rsidRDefault="00093C2D" w:rsidP="00886E77">
      <w:pPr>
        <w:ind w:left="900"/>
        <w:rPr>
          <w:rFonts w:asciiTheme="minorHAnsi" w:hAnsiTheme="minorHAnsi" w:cstheme="minorHAnsi"/>
          <w:sz w:val="24"/>
          <w:szCs w:val="24"/>
        </w:rPr>
      </w:pPr>
      <w:r w:rsidRPr="00F02DDF">
        <w:rPr>
          <w:rFonts w:asciiTheme="minorHAnsi" w:hAnsiTheme="minorHAnsi" w:cstheme="minorHAnsi"/>
          <w:snapToGrid w:val="0"/>
          <w:sz w:val="24"/>
          <w:szCs w:val="24"/>
        </w:rPr>
        <w:t>Cooperation</w:t>
      </w:r>
      <w:r w:rsidR="00254222" w:rsidRPr="00F02DDF">
        <w:rPr>
          <w:rFonts w:asciiTheme="minorHAnsi" w:hAnsiTheme="minorHAnsi" w:cstheme="minorHAnsi"/>
          <w:snapToGrid w:val="0"/>
          <w:sz w:val="24"/>
          <w:szCs w:val="24"/>
        </w:rPr>
        <w:t xml:space="preserve"> of </w:t>
      </w:r>
      <w:r w:rsidR="00254222" w:rsidRPr="00F02DDF">
        <w:rPr>
          <w:rFonts w:asciiTheme="minorHAnsi" w:hAnsiTheme="minorHAnsi" w:cstheme="minorHAnsi"/>
          <w:sz w:val="24"/>
          <w:szCs w:val="24"/>
        </w:rPr>
        <w:t xml:space="preserve">Conservation </w:t>
      </w:r>
      <w:r w:rsidR="00DC2046" w:rsidRPr="00F02DDF">
        <w:rPr>
          <w:rFonts w:asciiTheme="minorHAnsi" w:hAnsiTheme="minorHAnsi" w:cstheme="minorHAnsi"/>
          <w:sz w:val="24"/>
          <w:szCs w:val="24"/>
        </w:rPr>
        <w:t>D</w:t>
      </w:r>
      <w:r w:rsidR="00254222" w:rsidRPr="00F02DDF">
        <w:rPr>
          <w:rFonts w:asciiTheme="minorHAnsi" w:hAnsiTheme="minorHAnsi" w:cstheme="minorHAnsi"/>
          <w:sz w:val="24"/>
          <w:szCs w:val="24"/>
        </w:rPr>
        <w:t>istricts and NRCS staff to develop a workable procedure encouraging producers to sign a cooperative agreement with the local conservation district when requesting technical assistance from NRCS.</w:t>
      </w:r>
    </w:p>
    <w:p w14:paraId="198D082E" w14:textId="77777777" w:rsidR="00BF7BAD" w:rsidRPr="00F02DDF" w:rsidRDefault="00BF7BAD" w:rsidP="00886E77">
      <w:pPr>
        <w:rPr>
          <w:rFonts w:asciiTheme="minorHAnsi" w:hAnsiTheme="minorHAnsi" w:cstheme="minorHAnsi"/>
          <w:sz w:val="18"/>
          <w:szCs w:val="24"/>
          <w:u w:val="single"/>
        </w:rPr>
      </w:pPr>
    </w:p>
    <w:p w14:paraId="519F6715" w14:textId="6AC54C74" w:rsidR="008666A4"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District Identity</w:t>
      </w:r>
      <w:r w:rsidR="00BC2DB6" w:rsidRPr="00F02DDF">
        <w:rPr>
          <w:rFonts w:asciiTheme="minorHAnsi" w:hAnsiTheme="minorHAnsi" w:cstheme="minorHAnsi"/>
          <w:b/>
          <w:bCs/>
          <w:sz w:val="24"/>
          <w:szCs w:val="24"/>
          <w:u w:val="single"/>
        </w:rPr>
        <w:t xml:space="preserve"> - </w:t>
      </w:r>
      <w:r w:rsidRPr="00F02DDF">
        <w:rPr>
          <w:rFonts w:asciiTheme="minorHAnsi" w:hAnsiTheme="minorHAnsi" w:cstheme="minorHAnsi"/>
          <w:b/>
          <w:bCs/>
          <w:sz w:val="24"/>
          <w:szCs w:val="24"/>
          <w:u w:val="single"/>
        </w:rPr>
        <w:t xml:space="preserve">Districts to </w:t>
      </w:r>
      <w:r w:rsidR="00CC5FD8" w:rsidRPr="00F02DDF">
        <w:rPr>
          <w:rFonts w:asciiTheme="minorHAnsi" w:hAnsiTheme="minorHAnsi" w:cstheme="minorHAnsi"/>
          <w:b/>
          <w:bCs/>
          <w:sz w:val="24"/>
          <w:szCs w:val="24"/>
          <w:u w:val="single"/>
        </w:rPr>
        <w:t>R</w:t>
      </w:r>
      <w:r w:rsidRPr="00F02DDF">
        <w:rPr>
          <w:rFonts w:asciiTheme="minorHAnsi" w:hAnsiTheme="minorHAnsi" w:cstheme="minorHAnsi"/>
          <w:b/>
          <w:bCs/>
          <w:sz w:val="24"/>
          <w:szCs w:val="24"/>
          <w:u w:val="single"/>
        </w:rPr>
        <w:t xml:space="preserve">etain and/or </w:t>
      </w:r>
      <w:r w:rsidR="00CC5FD8" w:rsidRPr="00F02DDF">
        <w:rPr>
          <w:rFonts w:asciiTheme="minorHAnsi" w:hAnsiTheme="minorHAnsi" w:cstheme="minorHAnsi"/>
          <w:b/>
          <w:bCs/>
          <w:sz w:val="24"/>
          <w:szCs w:val="24"/>
          <w:u w:val="single"/>
        </w:rPr>
        <w:t>S</w:t>
      </w:r>
      <w:r w:rsidRPr="00F02DDF">
        <w:rPr>
          <w:rFonts w:asciiTheme="minorHAnsi" w:hAnsiTheme="minorHAnsi" w:cstheme="minorHAnsi"/>
          <w:b/>
          <w:bCs/>
          <w:sz w:val="24"/>
          <w:szCs w:val="24"/>
          <w:u w:val="single"/>
        </w:rPr>
        <w:t xml:space="preserve">trengthen </w:t>
      </w:r>
      <w:r w:rsidR="00CC5FD8" w:rsidRPr="00F02DDF">
        <w:rPr>
          <w:rFonts w:asciiTheme="minorHAnsi" w:hAnsiTheme="minorHAnsi" w:cstheme="minorHAnsi"/>
          <w:b/>
          <w:bCs/>
          <w:sz w:val="24"/>
          <w:szCs w:val="24"/>
          <w:u w:val="single"/>
        </w:rPr>
        <w:t>T</w:t>
      </w:r>
      <w:r w:rsidRPr="00F02DDF">
        <w:rPr>
          <w:rFonts w:asciiTheme="minorHAnsi" w:hAnsiTheme="minorHAnsi" w:cstheme="minorHAnsi"/>
          <w:b/>
          <w:bCs/>
          <w:sz w:val="24"/>
          <w:szCs w:val="24"/>
          <w:u w:val="single"/>
        </w:rPr>
        <w:t xml:space="preserve">heir </w:t>
      </w:r>
      <w:r w:rsidR="00CC5FD8" w:rsidRPr="00F02DDF">
        <w:rPr>
          <w:rFonts w:asciiTheme="minorHAnsi" w:hAnsiTheme="minorHAnsi" w:cstheme="minorHAnsi"/>
          <w:b/>
          <w:bCs/>
          <w:sz w:val="24"/>
          <w:szCs w:val="24"/>
          <w:u w:val="single"/>
        </w:rPr>
        <w:t>I</w:t>
      </w:r>
      <w:r w:rsidRPr="00F02DDF">
        <w:rPr>
          <w:rFonts w:asciiTheme="minorHAnsi" w:hAnsiTheme="minorHAnsi" w:cstheme="minorHAnsi"/>
          <w:b/>
          <w:bCs/>
          <w:sz w:val="24"/>
          <w:szCs w:val="24"/>
          <w:u w:val="single"/>
        </w:rPr>
        <w:t xml:space="preserve">dentity </w:t>
      </w:r>
      <w:r w:rsidR="00CC5FD8" w:rsidRPr="00F02DDF">
        <w:rPr>
          <w:rFonts w:asciiTheme="minorHAnsi" w:hAnsiTheme="minorHAnsi" w:cstheme="minorHAnsi"/>
          <w:b/>
          <w:bCs/>
          <w:sz w:val="24"/>
          <w:szCs w:val="24"/>
          <w:u w:val="single"/>
        </w:rPr>
        <w:t>T</w:t>
      </w:r>
      <w:r w:rsidRPr="00F02DDF">
        <w:rPr>
          <w:rFonts w:asciiTheme="minorHAnsi" w:hAnsiTheme="minorHAnsi" w:cstheme="minorHAnsi"/>
          <w:b/>
          <w:bCs/>
          <w:sz w:val="24"/>
          <w:szCs w:val="24"/>
          <w:u w:val="single"/>
        </w:rPr>
        <w:t>hrough:</w:t>
      </w:r>
      <w:r w:rsidRPr="00F02DDF">
        <w:rPr>
          <w:rFonts w:asciiTheme="minorHAnsi" w:hAnsiTheme="minorHAnsi" w:cstheme="minorHAnsi"/>
          <w:b/>
          <w:bCs/>
          <w:sz w:val="24"/>
          <w:szCs w:val="24"/>
        </w:rPr>
        <w:t xml:space="preserve"> </w:t>
      </w:r>
    </w:p>
    <w:p w14:paraId="527F7DB7" w14:textId="5CC37654" w:rsidR="00892C4E"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 xml:space="preserve">    </w:t>
      </w:r>
    </w:p>
    <w:p w14:paraId="7605EB57" w14:textId="19FAE5CC" w:rsidR="000F6101" w:rsidRPr="000C1278" w:rsidRDefault="000C1278" w:rsidP="00A4117F">
      <w:pPr>
        <w:pStyle w:val="ListParagraph"/>
        <w:numPr>
          <w:ilvl w:val="1"/>
          <w:numId w:val="25"/>
        </w:numPr>
        <w:rPr>
          <w:rFonts w:asciiTheme="minorHAnsi" w:hAnsiTheme="minorHAnsi" w:cstheme="minorHAnsi"/>
          <w:sz w:val="24"/>
          <w:szCs w:val="24"/>
        </w:rPr>
      </w:pPr>
      <w:r w:rsidRPr="000C1278">
        <w:rPr>
          <w:rFonts w:asciiTheme="minorHAnsi" w:hAnsiTheme="minorHAnsi" w:cstheme="minorHAnsi"/>
          <w:sz w:val="24"/>
          <w:szCs w:val="24"/>
        </w:rPr>
        <w:t>O</w:t>
      </w:r>
      <w:r w:rsidR="002D34C1" w:rsidRPr="000C1278">
        <w:rPr>
          <w:rFonts w:asciiTheme="minorHAnsi" w:hAnsiTheme="minorHAnsi" w:cstheme="minorHAnsi"/>
          <w:sz w:val="24"/>
          <w:szCs w:val="24"/>
        </w:rPr>
        <w:t>wning and operating their own offices and equipment, and</w:t>
      </w:r>
    </w:p>
    <w:p w14:paraId="71AEADC9" w14:textId="62C922EC" w:rsidR="000F6101" w:rsidRPr="000C1278" w:rsidRDefault="000C1278" w:rsidP="00A4117F">
      <w:pPr>
        <w:pStyle w:val="ListParagraph"/>
        <w:numPr>
          <w:ilvl w:val="1"/>
          <w:numId w:val="25"/>
        </w:numPr>
        <w:rPr>
          <w:rFonts w:asciiTheme="minorHAnsi" w:hAnsiTheme="minorHAnsi" w:cstheme="minorHAnsi"/>
          <w:sz w:val="24"/>
          <w:szCs w:val="24"/>
        </w:rPr>
      </w:pPr>
      <w:r w:rsidRPr="000C1278">
        <w:rPr>
          <w:rFonts w:asciiTheme="minorHAnsi" w:hAnsiTheme="minorHAnsi" w:cstheme="minorHAnsi"/>
          <w:sz w:val="24"/>
          <w:szCs w:val="24"/>
        </w:rPr>
        <w:t>P</w:t>
      </w:r>
      <w:r w:rsidR="00B8429D" w:rsidRPr="000C1278">
        <w:rPr>
          <w:rFonts w:asciiTheme="minorHAnsi" w:hAnsiTheme="minorHAnsi" w:cstheme="minorHAnsi"/>
          <w:sz w:val="24"/>
          <w:szCs w:val="24"/>
        </w:rPr>
        <w:t>romoting their own conservation cost-share programs, and</w:t>
      </w:r>
      <w:r w:rsidR="002D34C1" w:rsidRPr="000C1278">
        <w:rPr>
          <w:rFonts w:asciiTheme="minorHAnsi" w:hAnsiTheme="minorHAnsi" w:cstheme="minorHAnsi"/>
          <w:sz w:val="24"/>
          <w:szCs w:val="24"/>
        </w:rPr>
        <w:t xml:space="preserve"> </w:t>
      </w:r>
    </w:p>
    <w:p w14:paraId="06335E9D" w14:textId="17C3CE74" w:rsidR="006760D6" w:rsidRPr="00936492" w:rsidRDefault="000C1278" w:rsidP="00A4117F">
      <w:pPr>
        <w:pStyle w:val="ListParagraph"/>
        <w:numPr>
          <w:ilvl w:val="1"/>
          <w:numId w:val="25"/>
        </w:numPr>
        <w:rPr>
          <w:rFonts w:asciiTheme="minorHAnsi" w:hAnsiTheme="minorHAnsi" w:cstheme="minorHAnsi"/>
          <w:sz w:val="24"/>
          <w:szCs w:val="24"/>
        </w:rPr>
      </w:pPr>
      <w:r w:rsidRPr="000C1278">
        <w:rPr>
          <w:rFonts w:asciiTheme="minorHAnsi" w:hAnsiTheme="minorHAnsi" w:cstheme="minorHAnsi"/>
          <w:sz w:val="24"/>
          <w:szCs w:val="24"/>
        </w:rPr>
        <w:t>I</w:t>
      </w:r>
      <w:r w:rsidR="00B8429D" w:rsidRPr="000C1278">
        <w:rPr>
          <w:rFonts w:asciiTheme="minorHAnsi" w:hAnsiTheme="minorHAnsi" w:cstheme="minorHAnsi"/>
          <w:sz w:val="24"/>
          <w:szCs w:val="24"/>
        </w:rPr>
        <w:t>mproving district supervisors and employee identity.</w:t>
      </w:r>
    </w:p>
    <w:p w14:paraId="48298BDD" w14:textId="449AD618" w:rsidR="00896AC1" w:rsidRPr="00F02DDF" w:rsidRDefault="00C9719C" w:rsidP="001F19B1">
      <w:pPr>
        <w:numPr>
          <w:ilvl w:val="0"/>
          <w:numId w:val="2"/>
        </w:numPr>
        <w:outlineLvl w:val="1"/>
        <w:rPr>
          <w:rFonts w:asciiTheme="minorHAnsi" w:hAnsiTheme="minorHAnsi" w:cstheme="minorHAnsi"/>
          <w:sz w:val="24"/>
          <w:szCs w:val="24"/>
          <w:u w:val="single"/>
        </w:rPr>
      </w:pPr>
      <w:bookmarkStart w:id="50" w:name="_Toc170377172"/>
      <w:bookmarkStart w:id="51" w:name="_Toc170378746"/>
      <w:bookmarkStart w:id="52" w:name="_Toc170379330"/>
      <w:r w:rsidRPr="00F02DDF">
        <w:rPr>
          <w:rFonts w:asciiTheme="minorHAnsi" w:hAnsiTheme="minorHAnsi" w:cstheme="minorHAnsi"/>
          <w:b/>
          <w:sz w:val="24"/>
          <w:szCs w:val="24"/>
        </w:rPr>
        <w:t xml:space="preserve">   </w:t>
      </w:r>
      <w:r w:rsidR="00E9376D" w:rsidRPr="00F02DDF">
        <w:rPr>
          <w:rFonts w:asciiTheme="minorHAnsi" w:hAnsiTheme="minorHAnsi" w:cstheme="minorHAnsi"/>
          <w:b/>
          <w:sz w:val="24"/>
          <w:szCs w:val="24"/>
          <w:u w:val="single"/>
        </w:rPr>
        <w:t>STATE ASSOCIATION</w:t>
      </w:r>
      <w:r w:rsidR="00B92D02" w:rsidRPr="00F02DDF">
        <w:rPr>
          <w:rFonts w:asciiTheme="minorHAnsi" w:hAnsiTheme="minorHAnsi" w:cstheme="minorHAnsi"/>
          <w:b/>
          <w:sz w:val="24"/>
          <w:szCs w:val="24"/>
          <w:u w:val="single"/>
        </w:rPr>
        <w:t xml:space="preserve"> (CACD)</w:t>
      </w:r>
      <w:r w:rsidR="00254222" w:rsidRPr="00F02DDF">
        <w:rPr>
          <w:rFonts w:asciiTheme="minorHAnsi" w:hAnsiTheme="minorHAnsi" w:cstheme="minorHAnsi"/>
          <w:b/>
          <w:sz w:val="24"/>
          <w:szCs w:val="24"/>
          <w:u w:val="single"/>
        </w:rPr>
        <w:t xml:space="preserve"> P</w:t>
      </w:r>
      <w:bookmarkEnd w:id="50"/>
      <w:bookmarkEnd w:id="51"/>
      <w:bookmarkEnd w:id="52"/>
      <w:r w:rsidR="00E9376D" w:rsidRPr="00F02DDF">
        <w:rPr>
          <w:rFonts w:asciiTheme="minorHAnsi" w:hAnsiTheme="minorHAnsi" w:cstheme="minorHAnsi"/>
          <w:b/>
          <w:sz w:val="24"/>
          <w:szCs w:val="24"/>
          <w:u w:val="single"/>
        </w:rPr>
        <w:t>OLICY</w:t>
      </w:r>
      <w:r w:rsidRPr="00F02DDF">
        <w:rPr>
          <w:rFonts w:asciiTheme="minorHAnsi" w:hAnsiTheme="minorHAnsi" w:cstheme="minorHAnsi"/>
          <w:b/>
          <w:sz w:val="24"/>
          <w:szCs w:val="24"/>
          <w:u w:val="single"/>
        </w:rPr>
        <w:t>:</w:t>
      </w:r>
    </w:p>
    <w:p w14:paraId="03143B6D" w14:textId="77777777" w:rsidR="00D002A9" w:rsidRPr="00F02DDF" w:rsidRDefault="00D002A9" w:rsidP="00886E77">
      <w:pPr>
        <w:outlineLvl w:val="1"/>
        <w:rPr>
          <w:rFonts w:asciiTheme="minorHAnsi" w:hAnsiTheme="minorHAnsi" w:cstheme="minorHAnsi"/>
          <w:sz w:val="24"/>
          <w:szCs w:val="24"/>
          <w:u w:val="single"/>
        </w:rPr>
      </w:pPr>
    </w:p>
    <w:p w14:paraId="34372375" w14:textId="77777777" w:rsidR="006E589A" w:rsidRPr="00F02DDF" w:rsidRDefault="00254222" w:rsidP="001F19B1">
      <w:pPr>
        <w:numPr>
          <w:ilvl w:val="1"/>
          <w:numId w:val="2"/>
        </w:numPr>
        <w:rPr>
          <w:rFonts w:asciiTheme="minorHAnsi" w:hAnsiTheme="minorHAnsi" w:cstheme="minorHAnsi"/>
          <w:b/>
          <w:bCs/>
          <w:szCs w:val="24"/>
        </w:rPr>
      </w:pPr>
      <w:r w:rsidRPr="00F02DDF">
        <w:rPr>
          <w:rFonts w:asciiTheme="minorHAnsi" w:hAnsiTheme="minorHAnsi" w:cstheme="minorHAnsi"/>
          <w:b/>
          <w:bCs/>
          <w:sz w:val="24"/>
          <w:szCs w:val="24"/>
        </w:rPr>
        <w:fldChar w:fldCharType="begin"/>
      </w:r>
      <w:r w:rsidRPr="00F02DDF">
        <w:rPr>
          <w:rFonts w:asciiTheme="minorHAnsi" w:hAnsiTheme="minorHAnsi" w:cstheme="minorHAnsi"/>
          <w:b/>
          <w:bCs/>
          <w:sz w:val="24"/>
          <w:szCs w:val="24"/>
        </w:rPr>
        <w:instrText xml:space="preserve"> XE "State Association Policy" </w:instrText>
      </w:r>
      <w:r w:rsidRPr="00F02DDF">
        <w:rPr>
          <w:rFonts w:asciiTheme="minorHAnsi" w:hAnsiTheme="minorHAnsi" w:cstheme="minorHAnsi"/>
          <w:b/>
          <w:bCs/>
          <w:sz w:val="24"/>
          <w:szCs w:val="24"/>
        </w:rPr>
        <w:fldChar w:fldCharType="end"/>
      </w:r>
      <w:r w:rsidRPr="00F02DDF">
        <w:rPr>
          <w:rFonts w:asciiTheme="minorHAnsi" w:hAnsiTheme="minorHAnsi" w:cstheme="minorHAnsi"/>
          <w:b/>
          <w:bCs/>
          <w:sz w:val="24"/>
          <w:szCs w:val="24"/>
          <w:u w:val="single"/>
        </w:rPr>
        <w:t>Minutes of Meetings</w:t>
      </w:r>
      <w:r w:rsidR="00572C2D" w:rsidRPr="00F02DDF">
        <w:rPr>
          <w:rFonts w:asciiTheme="minorHAnsi" w:hAnsiTheme="minorHAnsi" w:cstheme="minorHAnsi"/>
          <w:b/>
          <w:bCs/>
          <w:sz w:val="24"/>
          <w:szCs w:val="24"/>
          <w:u w:val="single"/>
        </w:rPr>
        <w:t>:</w:t>
      </w:r>
    </w:p>
    <w:p w14:paraId="4F51AA69" w14:textId="4424F0D0" w:rsidR="00FF4B1C" w:rsidRDefault="00DD69F0" w:rsidP="00310436">
      <w:pPr>
        <w:ind w:left="900"/>
        <w:rPr>
          <w:rFonts w:asciiTheme="minorHAnsi" w:hAnsiTheme="minorHAnsi" w:cstheme="minorHAnsi"/>
          <w:sz w:val="24"/>
          <w:szCs w:val="24"/>
        </w:rPr>
      </w:pPr>
      <w:r w:rsidRPr="00F02DDF">
        <w:rPr>
          <w:rFonts w:asciiTheme="minorHAnsi" w:hAnsiTheme="minorHAnsi" w:cstheme="minorHAnsi"/>
          <w:sz w:val="24"/>
          <w:szCs w:val="24"/>
        </w:rPr>
        <w:t>CSCB</w:t>
      </w:r>
      <w:r w:rsidR="00254222" w:rsidRPr="00F02DDF">
        <w:rPr>
          <w:rFonts w:asciiTheme="minorHAnsi" w:hAnsiTheme="minorHAnsi" w:cstheme="minorHAnsi"/>
          <w:sz w:val="24"/>
          <w:szCs w:val="24"/>
        </w:rPr>
        <w:t xml:space="preserve"> and CACD </w:t>
      </w:r>
      <w:r w:rsidR="009E07F6" w:rsidRPr="00F02DDF">
        <w:rPr>
          <w:rFonts w:asciiTheme="minorHAnsi" w:hAnsiTheme="minorHAnsi" w:cstheme="minorHAnsi"/>
          <w:sz w:val="24"/>
          <w:szCs w:val="24"/>
        </w:rPr>
        <w:t xml:space="preserve">to </w:t>
      </w:r>
      <w:r w:rsidR="00254222" w:rsidRPr="00F02DDF">
        <w:rPr>
          <w:rFonts w:asciiTheme="minorHAnsi" w:hAnsiTheme="minorHAnsi" w:cstheme="minorHAnsi"/>
          <w:sz w:val="24"/>
          <w:szCs w:val="24"/>
        </w:rPr>
        <w:t xml:space="preserve">send a copy of the </w:t>
      </w:r>
      <w:r w:rsidR="009F495D" w:rsidRPr="00F02DDF">
        <w:rPr>
          <w:rFonts w:asciiTheme="minorHAnsi" w:hAnsiTheme="minorHAnsi" w:cstheme="minorHAnsi"/>
          <w:sz w:val="24"/>
          <w:szCs w:val="24"/>
        </w:rPr>
        <w:t xml:space="preserve">unapproved </w:t>
      </w:r>
      <w:r w:rsidR="00254222" w:rsidRPr="00F02DDF">
        <w:rPr>
          <w:rFonts w:asciiTheme="minorHAnsi" w:hAnsiTheme="minorHAnsi" w:cstheme="minorHAnsi"/>
          <w:sz w:val="24"/>
          <w:szCs w:val="24"/>
        </w:rPr>
        <w:t xml:space="preserve">minutes of each of their </w:t>
      </w:r>
      <w:r w:rsidR="001B0DC2" w:rsidRPr="00F02DDF">
        <w:rPr>
          <w:rFonts w:asciiTheme="minorHAnsi" w:hAnsiTheme="minorHAnsi" w:cstheme="minorHAnsi"/>
          <w:sz w:val="24"/>
          <w:szCs w:val="24"/>
        </w:rPr>
        <w:t>directors’</w:t>
      </w:r>
      <w:r w:rsidR="00254222" w:rsidRPr="00F02DDF">
        <w:rPr>
          <w:rFonts w:asciiTheme="minorHAnsi" w:hAnsiTheme="minorHAnsi" w:cstheme="minorHAnsi"/>
          <w:sz w:val="24"/>
          <w:szCs w:val="24"/>
        </w:rPr>
        <w:t xml:space="preserve"> meetings to all Conservation Districts within 30 days of said meeting.</w:t>
      </w:r>
      <w:bookmarkStart w:id="53" w:name="OLE_LINK1"/>
      <w:bookmarkStart w:id="54" w:name="OLE_LINK2"/>
    </w:p>
    <w:p w14:paraId="581C65E3" w14:textId="77777777" w:rsidR="00936492" w:rsidRPr="00F425A0" w:rsidRDefault="00936492" w:rsidP="00310436">
      <w:pPr>
        <w:ind w:left="900"/>
        <w:rPr>
          <w:rFonts w:asciiTheme="minorHAnsi" w:hAnsiTheme="minorHAnsi" w:cstheme="minorHAnsi"/>
          <w:sz w:val="24"/>
          <w:szCs w:val="24"/>
        </w:rPr>
      </w:pPr>
    </w:p>
    <w:p w14:paraId="08C5A61B" w14:textId="77777777" w:rsidR="00783643" w:rsidRPr="00F02DDF" w:rsidRDefault="00176C4D" w:rsidP="001F19B1">
      <w:pPr>
        <w:numPr>
          <w:ilvl w:val="1"/>
          <w:numId w:val="2"/>
        </w:numPr>
        <w:rPr>
          <w:rFonts w:asciiTheme="minorHAnsi" w:hAnsiTheme="minorHAnsi" w:cstheme="minorHAnsi"/>
          <w:b/>
          <w:bCs/>
          <w:szCs w:val="24"/>
        </w:rPr>
      </w:pPr>
      <w:r w:rsidRPr="00F02DDF">
        <w:rPr>
          <w:rFonts w:asciiTheme="minorHAnsi" w:hAnsiTheme="minorHAnsi" w:cstheme="minorHAnsi"/>
          <w:b/>
          <w:bCs/>
          <w:sz w:val="24"/>
          <w:szCs w:val="24"/>
          <w:u w:val="single"/>
        </w:rPr>
        <w:t>Policy Update</w:t>
      </w:r>
      <w:r w:rsidR="006E589A" w:rsidRPr="00F02DDF">
        <w:rPr>
          <w:rFonts w:asciiTheme="minorHAnsi" w:hAnsiTheme="minorHAnsi" w:cstheme="minorHAnsi"/>
          <w:b/>
          <w:bCs/>
          <w:sz w:val="24"/>
          <w:szCs w:val="24"/>
        </w:rPr>
        <w:t>:</w:t>
      </w:r>
    </w:p>
    <w:p w14:paraId="0C31CDD9" w14:textId="2B3AD500" w:rsidR="00AB1A1C" w:rsidRDefault="00FF4B1C" w:rsidP="00B24BB0">
      <w:pPr>
        <w:ind w:left="900"/>
        <w:rPr>
          <w:rFonts w:asciiTheme="minorHAnsi" w:hAnsiTheme="minorHAnsi" w:cstheme="minorHAnsi"/>
          <w:sz w:val="24"/>
          <w:szCs w:val="24"/>
        </w:rPr>
      </w:pPr>
      <w:r w:rsidRPr="00F02DDF">
        <w:rPr>
          <w:rFonts w:asciiTheme="minorHAnsi" w:hAnsiTheme="minorHAnsi" w:cstheme="minorHAnsi"/>
          <w:sz w:val="24"/>
          <w:szCs w:val="24"/>
        </w:rPr>
        <w:t>CACD policy shall be updated to reflect the most current resolutions approved by the membership of the organization</w:t>
      </w:r>
      <w:r w:rsidR="008B2E87"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Any and all legislative activities such as, lobbying issues, </w:t>
      </w:r>
      <w:r w:rsidRPr="00F02DDF">
        <w:rPr>
          <w:rFonts w:asciiTheme="minorHAnsi" w:hAnsiTheme="minorHAnsi" w:cstheme="minorHAnsi"/>
          <w:sz w:val="24"/>
          <w:szCs w:val="24"/>
        </w:rPr>
        <w:lastRenderedPageBreak/>
        <w:t>talking points, white papers, positions, etc, shall be based on resolutions approved by the membership</w:t>
      </w:r>
      <w:r w:rsidR="00102452" w:rsidRPr="00F02DDF">
        <w:rPr>
          <w:rFonts w:asciiTheme="minorHAnsi" w:hAnsiTheme="minorHAnsi" w:cstheme="minorHAnsi"/>
          <w:sz w:val="24"/>
          <w:szCs w:val="24"/>
        </w:rPr>
        <w:t xml:space="preserve">. </w:t>
      </w:r>
    </w:p>
    <w:p w14:paraId="0D522F50" w14:textId="77777777" w:rsidR="00382EE6" w:rsidRDefault="00382EE6" w:rsidP="00382EE6">
      <w:pPr>
        <w:rPr>
          <w:rFonts w:asciiTheme="minorHAnsi" w:hAnsiTheme="minorHAnsi" w:cstheme="minorHAnsi"/>
          <w:sz w:val="24"/>
          <w:szCs w:val="24"/>
        </w:rPr>
      </w:pPr>
    </w:p>
    <w:p w14:paraId="76EE2805" w14:textId="5D9DEBA6" w:rsidR="00A163AA" w:rsidRPr="003D7748" w:rsidRDefault="00FF4B1C" w:rsidP="00A4117F">
      <w:pPr>
        <w:pStyle w:val="ListParagraph"/>
        <w:numPr>
          <w:ilvl w:val="0"/>
          <w:numId w:val="26"/>
        </w:numPr>
        <w:spacing w:after="0" w:line="240" w:lineRule="auto"/>
        <w:ind w:left="1267"/>
        <w:rPr>
          <w:rFonts w:asciiTheme="minorHAnsi" w:hAnsiTheme="minorHAnsi" w:cstheme="minorHAnsi"/>
          <w:sz w:val="24"/>
          <w:szCs w:val="24"/>
        </w:rPr>
      </w:pPr>
      <w:r w:rsidRPr="003D7748">
        <w:rPr>
          <w:rFonts w:asciiTheme="minorHAnsi" w:hAnsiTheme="minorHAnsi" w:cstheme="minorHAnsi"/>
          <w:sz w:val="24"/>
          <w:szCs w:val="24"/>
        </w:rPr>
        <w:t>CACD shall, within 60 days following the annual meeting, review and compare an</w:t>
      </w:r>
      <w:r w:rsidR="00EE2D4E" w:rsidRPr="003D7748">
        <w:rPr>
          <w:rFonts w:asciiTheme="minorHAnsi" w:hAnsiTheme="minorHAnsi" w:cstheme="minorHAnsi"/>
          <w:sz w:val="24"/>
          <w:szCs w:val="24"/>
        </w:rPr>
        <w:t>y</w:t>
      </w:r>
      <w:r w:rsidR="00382EE6" w:rsidRPr="003D7748">
        <w:rPr>
          <w:rFonts w:asciiTheme="minorHAnsi" w:hAnsiTheme="minorHAnsi" w:cstheme="minorHAnsi"/>
          <w:sz w:val="24"/>
          <w:szCs w:val="24"/>
        </w:rPr>
        <w:t xml:space="preserve"> </w:t>
      </w:r>
      <w:r w:rsidRPr="003D7748">
        <w:rPr>
          <w:rFonts w:asciiTheme="minorHAnsi" w:hAnsiTheme="minorHAnsi" w:cstheme="minorHAnsi"/>
          <w:sz w:val="24"/>
          <w:szCs w:val="24"/>
        </w:rPr>
        <w:t>new resolution approved with previously established policy</w:t>
      </w:r>
      <w:r w:rsidR="008B2E87" w:rsidRPr="003D7748">
        <w:rPr>
          <w:rFonts w:asciiTheme="minorHAnsi" w:hAnsiTheme="minorHAnsi" w:cstheme="minorHAnsi"/>
          <w:sz w:val="24"/>
          <w:szCs w:val="24"/>
        </w:rPr>
        <w:t xml:space="preserve">. </w:t>
      </w:r>
    </w:p>
    <w:p w14:paraId="0B034FD2" w14:textId="092F9BD2" w:rsidR="00024A6C" w:rsidRPr="00705681" w:rsidRDefault="00FF4B1C" w:rsidP="00A4117F">
      <w:pPr>
        <w:pStyle w:val="ListParagraph"/>
        <w:numPr>
          <w:ilvl w:val="0"/>
          <w:numId w:val="26"/>
        </w:numPr>
        <w:spacing w:after="0" w:line="240" w:lineRule="auto"/>
        <w:ind w:left="1267"/>
        <w:rPr>
          <w:rFonts w:asciiTheme="minorHAnsi" w:hAnsiTheme="minorHAnsi" w:cstheme="minorHAnsi"/>
          <w:sz w:val="24"/>
          <w:szCs w:val="24"/>
        </w:rPr>
      </w:pPr>
      <w:r w:rsidRPr="00705681">
        <w:rPr>
          <w:rFonts w:asciiTheme="minorHAnsi" w:hAnsiTheme="minorHAnsi" w:cstheme="minorHAnsi"/>
          <w:sz w:val="24"/>
          <w:szCs w:val="24"/>
        </w:rPr>
        <w:t>Previously established policy shall be amended to reflect the new resolution</w:t>
      </w:r>
      <w:r w:rsidR="008B2E87" w:rsidRPr="00705681">
        <w:rPr>
          <w:rFonts w:asciiTheme="minorHAnsi" w:hAnsiTheme="minorHAnsi" w:cstheme="minorHAnsi"/>
          <w:sz w:val="24"/>
          <w:szCs w:val="24"/>
        </w:rPr>
        <w:t xml:space="preserve">. </w:t>
      </w:r>
      <w:r w:rsidRPr="00705681">
        <w:rPr>
          <w:rFonts w:asciiTheme="minorHAnsi" w:hAnsiTheme="minorHAnsi" w:cstheme="minorHAnsi"/>
          <w:sz w:val="24"/>
          <w:szCs w:val="24"/>
        </w:rPr>
        <w:t>In the event that a new resolution is in conflict with previously established policy, the new resolution will replace previously established policy</w:t>
      </w:r>
      <w:r w:rsidR="00AA535A" w:rsidRPr="00705681">
        <w:rPr>
          <w:rFonts w:asciiTheme="minorHAnsi" w:hAnsiTheme="minorHAnsi" w:cstheme="minorHAnsi"/>
          <w:sz w:val="24"/>
          <w:szCs w:val="24"/>
        </w:rPr>
        <w:t>.</w:t>
      </w:r>
    </w:p>
    <w:p w14:paraId="1919DE51" w14:textId="77777777" w:rsidR="00024A6C" w:rsidRPr="00F02DDF" w:rsidRDefault="00024A6C" w:rsidP="00886E77">
      <w:pPr>
        <w:ind w:left="900"/>
        <w:rPr>
          <w:rFonts w:asciiTheme="minorHAnsi" w:hAnsiTheme="minorHAnsi" w:cstheme="minorHAnsi"/>
          <w:szCs w:val="24"/>
        </w:rPr>
      </w:pPr>
    </w:p>
    <w:p w14:paraId="7CBCC031" w14:textId="77777777" w:rsidR="000D47DD" w:rsidRPr="00F02DDF" w:rsidRDefault="00024A6C" w:rsidP="001F19B1">
      <w:pPr>
        <w:numPr>
          <w:ilvl w:val="1"/>
          <w:numId w:val="2"/>
        </w:numPr>
        <w:rPr>
          <w:rFonts w:asciiTheme="minorHAnsi" w:hAnsiTheme="minorHAnsi" w:cstheme="minorHAnsi"/>
          <w:b/>
          <w:bCs/>
          <w:szCs w:val="24"/>
        </w:rPr>
      </w:pPr>
      <w:r w:rsidRPr="00F02DDF">
        <w:rPr>
          <w:rFonts w:asciiTheme="minorHAnsi" w:hAnsiTheme="minorHAnsi" w:cstheme="minorHAnsi"/>
          <w:b/>
          <w:bCs/>
          <w:sz w:val="24"/>
          <w:szCs w:val="24"/>
          <w:u w:val="single"/>
        </w:rPr>
        <w:t>Communication with Districts</w:t>
      </w:r>
      <w:r w:rsidR="000D47DD" w:rsidRPr="00F02DDF">
        <w:rPr>
          <w:rFonts w:asciiTheme="minorHAnsi" w:hAnsiTheme="minorHAnsi" w:cstheme="minorHAnsi"/>
          <w:b/>
          <w:bCs/>
          <w:sz w:val="24"/>
          <w:szCs w:val="24"/>
        </w:rPr>
        <w:t>:</w:t>
      </w:r>
    </w:p>
    <w:p w14:paraId="1730AD6C" w14:textId="1BB38369" w:rsidR="00024A6C" w:rsidRPr="001C46E2" w:rsidRDefault="00024A6C" w:rsidP="001C46E2">
      <w:pPr>
        <w:ind w:left="900"/>
        <w:rPr>
          <w:rFonts w:asciiTheme="minorHAnsi" w:hAnsiTheme="minorHAnsi" w:cstheme="minorHAnsi"/>
          <w:sz w:val="24"/>
          <w:szCs w:val="24"/>
        </w:rPr>
      </w:pPr>
      <w:r w:rsidRPr="00F02DDF">
        <w:rPr>
          <w:rFonts w:asciiTheme="minorHAnsi" w:hAnsiTheme="minorHAnsi" w:cstheme="minorHAnsi"/>
          <w:sz w:val="24"/>
          <w:szCs w:val="24"/>
        </w:rPr>
        <w:t xml:space="preserve">CACD recommends that it and CSCB institute a communication system that classifies all email subjects into action required by the reader such as, but not limited to </w:t>
      </w:r>
      <w:r w:rsidR="00DD63FE" w:rsidRPr="00F02DDF">
        <w:rPr>
          <w:rFonts w:asciiTheme="minorHAnsi" w:hAnsiTheme="minorHAnsi" w:cstheme="minorHAnsi"/>
          <w:sz w:val="24"/>
          <w:szCs w:val="24"/>
        </w:rPr>
        <w:t>“</w:t>
      </w:r>
      <w:r w:rsidRPr="00F02DDF">
        <w:rPr>
          <w:rFonts w:asciiTheme="minorHAnsi" w:hAnsiTheme="minorHAnsi" w:cstheme="minorHAnsi"/>
          <w:sz w:val="24"/>
          <w:szCs w:val="24"/>
        </w:rPr>
        <w:t>URGENT</w:t>
      </w:r>
      <w:r w:rsidR="0049672B" w:rsidRPr="00F02DDF">
        <w:rPr>
          <w:rFonts w:asciiTheme="minorHAnsi" w:hAnsiTheme="minorHAnsi" w:cstheme="minorHAnsi"/>
          <w:sz w:val="24"/>
          <w:szCs w:val="24"/>
        </w:rPr>
        <w:t>,”</w:t>
      </w:r>
      <w:r w:rsidRPr="00F02DDF">
        <w:rPr>
          <w:rFonts w:asciiTheme="minorHAnsi" w:hAnsiTheme="minorHAnsi" w:cstheme="minorHAnsi"/>
          <w:sz w:val="24"/>
          <w:szCs w:val="24"/>
        </w:rPr>
        <w:t xml:space="preserve"> </w:t>
      </w:r>
      <w:r w:rsidR="00DD63FE" w:rsidRPr="00F02DDF">
        <w:rPr>
          <w:rFonts w:asciiTheme="minorHAnsi" w:hAnsiTheme="minorHAnsi" w:cstheme="minorHAnsi"/>
          <w:sz w:val="24"/>
          <w:szCs w:val="24"/>
        </w:rPr>
        <w:t>“</w:t>
      </w:r>
      <w:r w:rsidRPr="00F02DDF">
        <w:rPr>
          <w:rFonts w:asciiTheme="minorHAnsi" w:hAnsiTheme="minorHAnsi" w:cstheme="minorHAnsi"/>
          <w:sz w:val="24"/>
          <w:szCs w:val="24"/>
        </w:rPr>
        <w:t>ACTION NEEDED BY (date)</w:t>
      </w:r>
      <w:r w:rsidR="001C46E2" w:rsidRPr="00F02DDF">
        <w:rPr>
          <w:rFonts w:asciiTheme="minorHAnsi" w:hAnsiTheme="minorHAnsi" w:cstheme="minorHAnsi"/>
          <w:sz w:val="24"/>
          <w:szCs w:val="24"/>
        </w:rPr>
        <w:t>,”</w:t>
      </w:r>
      <w:r w:rsidRPr="00F02DDF">
        <w:rPr>
          <w:rFonts w:asciiTheme="minorHAnsi" w:hAnsiTheme="minorHAnsi" w:cstheme="minorHAnsi"/>
          <w:sz w:val="24"/>
          <w:szCs w:val="24"/>
        </w:rPr>
        <w:t xml:space="preserve"> and </w:t>
      </w:r>
      <w:r w:rsidR="00DD63FE" w:rsidRPr="00F02DDF">
        <w:rPr>
          <w:rFonts w:asciiTheme="minorHAnsi" w:hAnsiTheme="minorHAnsi" w:cstheme="minorHAnsi"/>
          <w:sz w:val="24"/>
          <w:szCs w:val="24"/>
        </w:rPr>
        <w:t>“</w:t>
      </w:r>
      <w:r w:rsidRPr="00F02DDF">
        <w:rPr>
          <w:rFonts w:asciiTheme="minorHAnsi" w:hAnsiTheme="minorHAnsi" w:cstheme="minorHAnsi"/>
          <w:sz w:val="24"/>
          <w:szCs w:val="24"/>
        </w:rPr>
        <w:t>FYI</w:t>
      </w:r>
      <w:r w:rsidR="008B2E87" w:rsidRPr="00F02DDF">
        <w:rPr>
          <w:rFonts w:asciiTheme="minorHAnsi" w:hAnsiTheme="minorHAnsi" w:cstheme="minorHAnsi"/>
          <w:sz w:val="24"/>
          <w:szCs w:val="24"/>
        </w:rPr>
        <w:t>.”</w:t>
      </w:r>
      <w:r w:rsidR="001C46E2">
        <w:rPr>
          <w:rFonts w:asciiTheme="minorHAnsi" w:hAnsiTheme="minorHAnsi" w:cstheme="minorHAnsi"/>
          <w:sz w:val="24"/>
          <w:szCs w:val="24"/>
        </w:rPr>
        <w:t xml:space="preserve">  </w:t>
      </w:r>
      <w:r w:rsidRPr="00F02DDF">
        <w:rPr>
          <w:rFonts w:asciiTheme="minorHAnsi" w:hAnsiTheme="minorHAnsi" w:cstheme="minorHAnsi"/>
          <w:sz w:val="24"/>
          <w:szCs w:val="24"/>
        </w:rPr>
        <w:t>Also, that CACD</w:t>
      </w:r>
      <w:r w:rsidR="003B5E05" w:rsidRPr="00F02DDF">
        <w:rPr>
          <w:rFonts w:asciiTheme="minorHAnsi" w:hAnsiTheme="minorHAnsi" w:cstheme="minorHAnsi"/>
          <w:szCs w:val="24"/>
        </w:rPr>
        <w:t xml:space="preserve"> </w:t>
      </w:r>
      <w:r w:rsidR="00AA535A" w:rsidRPr="00F02DDF">
        <w:rPr>
          <w:rFonts w:asciiTheme="minorHAnsi" w:hAnsiTheme="minorHAnsi" w:cstheme="minorHAnsi"/>
          <w:sz w:val="24"/>
          <w:szCs w:val="24"/>
        </w:rPr>
        <w:t>and CSCB upkeep and maintain an online calendar that shares critical deadlines and dates on</w:t>
      </w:r>
      <w:r w:rsidRPr="00F02DDF">
        <w:rPr>
          <w:rFonts w:asciiTheme="minorHAnsi" w:hAnsiTheme="minorHAnsi" w:cstheme="minorHAnsi"/>
          <w:sz w:val="24"/>
          <w:szCs w:val="24"/>
        </w:rPr>
        <w:t xml:space="preserve"> an </w:t>
      </w:r>
      <w:r w:rsidR="00AA535A" w:rsidRPr="00F02DDF">
        <w:rPr>
          <w:rFonts w:asciiTheme="minorHAnsi" w:hAnsiTheme="minorHAnsi" w:cstheme="minorHAnsi"/>
          <w:sz w:val="24"/>
          <w:szCs w:val="24"/>
        </w:rPr>
        <w:t>updated basis.</w:t>
      </w:r>
    </w:p>
    <w:p w14:paraId="4179D436" w14:textId="77777777" w:rsidR="00024A6C" w:rsidRPr="00F02DDF" w:rsidRDefault="00024A6C" w:rsidP="00886E77">
      <w:pPr>
        <w:rPr>
          <w:rFonts w:asciiTheme="minorHAnsi" w:hAnsiTheme="minorHAnsi" w:cstheme="minorHAnsi"/>
          <w:sz w:val="24"/>
          <w:szCs w:val="24"/>
          <w:u w:val="single"/>
        </w:rPr>
      </w:pPr>
    </w:p>
    <w:p w14:paraId="2C77374B" w14:textId="77777777" w:rsidR="004C0731" w:rsidRPr="00F02DDF" w:rsidRDefault="00024A6C"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Support</w:t>
      </w:r>
      <w:r w:rsidR="0019225D" w:rsidRPr="00F02DDF">
        <w:rPr>
          <w:rFonts w:asciiTheme="minorHAnsi" w:hAnsiTheme="minorHAnsi" w:cstheme="minorHAnsi"/>
          <w:b/>
          <w:bCs/>
          <w:sz w:val="24"/>
          <w:szCs w:val="24"/>
          <w:u w:val="single"/>
        </w:rPr>
        <w:t xml:space="preserve"> of Watershed Coalitions</w:t>
      </w:r>
      <w:r w:rsidR="004C0731" w:rsidRPr="00F02DDF">
        <w:rPr>
          <w:rFonts w:asciiTheme="minorHAnsi" w:hAnsiTheme="minorHAnsi" w:cstheme="minorHAnsi"/>
          <w:b/>
          <w:bCs/>
          <w:sz w:val="24"/>
          <w:szCs w:val="24"/>
        </w:rPr>
        <w:t>:</w:t>
      </w:r>
    </w:p>
    <w:p w14:paraId="2707CCE5" w14:textId="7CB6D643" w:rsidR="001D25D7" w:rsidRPr="00F02DDF" w:rsidRDefault="0019225D" w:rsidP="00886E77">
      <w:pPr>
        <w:ind w:left="900"/>
        <w:rPr>
          <w:rFonts w:asciiTheme="minorHAnsi" w:hAnsiTheme="minorHAnsi" w:cstheme="minorHAnsi"/>
          <w:sz w:val="24"/>
          <w:szCs w:val="24"/>
        </w:rPr>
      </w:pPr>
      <w:r w:rsidRPr="00F02DDF">
        <w:rPr>
          <w:rFonts w:asciiTheme="minorHAnsi" w:hAnsiTheme="minorHAnsi" w:cstheme="minorHAnsi"/>
          <w:sz w:val="24"/>
          <w:szCs w:val="24"/>
        </w:rPr>
        <w:t>CACD supports local landowner driven watershed coalitions</w:t>
      </w:r>
      <w:r w:rsidR="008B2E87" w:rsidRPr="00F02DDF">
        <w:rPr>
          <w:rFonts w:asciiTheme="minorHAnsi" w:hAnsiTheme="minorHAnsi" w:cstheme="minorHAnsi"/>
          <w:sz w:val="24"/>
          <w:szCs w:val="24"/>
        </w:rPr>
        <w:t xml:space="preserve">. </w:t>
      </w:r>
      <w:r w:rsidRPr="00F02DDF">
        <w:rPr>
          <w:rFonts w:asciiTheme="minorHAnsi" w:hAnsiTheme="minorHAnsi" w:cstheme="minorHAnsi"/>
          <w:sz w:val="24"/>
          <w:szCs w:val="24"/>
        </w:rPr>
        <w:t>CACD will support legislation beneficial to Conservation Districts and to the local landowner driven watershed coalitions they support.</w:t>
      </w:r>
      <w:bookmarkStart w:id="55" w:name="_Hlk43457769"/>
      <w:bookmarkStart w:id="56" w:name="_Hlk43464165"/>
    </w:p>
    <w:p w14:paraId="13906F23" w14:textId="77777777" w:rsidR="001D25D7" w:rsidRPr="00F02DDF" w:rsidRDefault="001D25D7" w:rsidP="00886E77">
      <w:pPr>
        <w:ind w:left="900"/>
        <w:rPr>
          <w:rFonts w:asciiTheme="minorHAnsi" w:hAnsiTheme="minorHAnsi" w:cstheme="minorHAnsi"/>
          <w:sz w:val="24"/>
          <w:szCs w:val="24"/>
        </w:rPr>
      </w:pPr>
    </w:p>
    <w:p w14:paraId="2DB08876" w14:textId="27044CFC" w:rsidR="00024A6C" w:rsidRPr="00F02DDF" w:rsidRDefault="00024A6C" w:rsidP="001F19B1">
      <w:pPr>
        <w:numPr>
          <w:ilvl w:val="1"/>
          <w:numId w:val="2"/>
        </w:numPr>
        <w:rPr>
          <w:rFonts w:asciiTheme="minorHAnsi" w:hAnsiTheme="minorHAnsi" w:cstheme="minorHAnsi"/>
          <w:sz w:val="24"/>
          <w:szCs w:val="24"/>
        </w:rPr>
      </w:pPr>
      <w:r w:rsidRPr="00F02DDF">
        <w:rPr>
          <w:rFonts w:asciiTheme="minorHAnsi" w:hAnsiTheme="minorHAnsi" w:cstheme="minorHAnsi"/>
          <w:b/>
          <w:sz w:val="24"/>
          <w:szCs w:val="24"/>
          <w:u w:val="single"/>
        </w:rPr>
        <w:t>CACD Name Change</w:t>
      </w:r>
      <w:r w:rsidR="001D25D7" w:rsidRPr="00F02DDF">
        <w:rPr>
          <w:rFonts w:asciiTheme="minorHAnsi" w:hAnsiTheme="minorHAnsi" w:cstheme="minorHAnsi"/>
          <w:b/>
          <w:sz w:val="24"/>
          <w:szCs w:val="24"/>
          <w:u w:val="single"/>
        </w:rPr>
        <w:t>:</w:t>
      </w:r>
      <w:r w:rsidRPr="00F02DDF">
        <w:rPr>
          <w:rFonts w:asciiTheme="minorHAnsi" w:hAnsiTheme="minorHAnsi" w:cstheme="minorHAnsi"/>
          <w:b/>
          <w:sz w:val="24"/>
          <w:szCs w:val="24"/>
          <w:u w:val="single"/>
        </w:rPr>
        <w:t xml:space="preserve"> </w:t>
      </w:r>
    </w:p>
    <w:bookmarkEnd w:id="55"/>
    <w:p w14:paraId="115C0BF3" w14:textId="77777777" w:rsidR="007F54BB" w:rsidRDefault="002B0B65" w:rsidP="00886E77">
      <w:pPr>
        <w:ind w:left="907"/>
        <w:rPr>
          <w:rFonts w:asciiTheme="minorHAnsi" w:hAnsiTheme="minorHAnsi" w:cstheme="minorHAnsi"/>
          <w:bCs/>
          <w:sz w:val="24"/>
          <w:szCs w:val="24"/>
        </w:rPr>
      </w:pPr>
      <w:r w:rsidRPr="00F02DDF">
        <w:rPr>
          <w:rFonts w:asciiTheme="minorHAnsi" w:hAnsiTheme="minorHAnsi" w:cstheme="minorHAnsi"/>
          <w:bCs/>
          <w:sz w:val="24"/>
          <w:szCs w:val="24"/>
        </w:rPr>
        <w:t xml:space="preserve">The Colorado Association of Conservation Districts after amending the bylaws to state the name of this corporation shall be Colorado Association of </w:t>
      </w:r>
      <w:r w:rsidR="000B2028" w:rsidRPr="00F02DDF">
        <w:rPr>
          <w:rFonts w:asciiTheme="minorHAnsi" w:hAnsiTheme="minorHAnsi" w:cstheme="minorHAnsi"/>
          <w:bCs/>
          <w:sz w:val="24"/>
          <w:szCs w:val="24"/>
        </w:rPr>
        <w:t>C</w:t>
      </w:r>
      <w:r w:rsidRPr="00F02DDF">
        <w:rPr>
          <w:rFonts w:asciiTheme="minorHAnsi" w:hAnsiTheme="minorHAnsi" w:cstheme="minorHAnsi"/>
          <w:bCs/>
          <w:sz w:val="24"/>
          <w:szCs w:val="24"/>
        </w:rPr>
        <w:t xml:space="preserve">onservation </w:t>
      </w:r>
      <w:r w:rsidR="001B0DC2" w:rsidRPr="00F02DDF">
        <w:rPr>
          <w:rFonts w:asciiTheme="minorHAnsi" w:hAnsiTheme="minorHAnsi" w:cstheme="minorHAnsi"/>
          <w:bCs/>
          <w:sz w:val="24"/>
          <w:szCs w:val="24"/>
        </w:rPr>
        <w:t>Districts; sometimes</w:t>
      </w:r>
      <w:r w:rsidRPr="00F02DDF">
        <w:rPr>
          <w:rFonts w:asciiTheme="minorHAnsi" w:hAnsiTheme="minorHAnsi" w:cstheme="minorHAnsi"/>
          <w:bCs/>
          <w:sz w:val="24"/>
          <w:szCs w:val="24"/>
        </w:rPr>
        <w:t xml:space="preserve"> hereinafter referred to as “the Colorado State Association” or “CACD”</w:t>
      </w:r>
      <w:r w:rsidR="00024A6C" w:rsidRPr="00F02DDF">
        <w:rPr>
          <w:rFonts w:asciiTheme="minorHAnsi" w:hAnsiTheme="minorHAnsi" w:cstheme="minorHAnsi"/>
          <w:bCs/>
          <w:sz w:val="24"/>
          <w:szCs w:val="24"/>
        </w:rPr>
        <w:t xml:space="preserve"> </w:t>
      </w:r>
    </w:p>
    <w:p w14:paraId="686FE1F1" w14:textId="4EFB14DC" w:rsidR="00176C4D" w:rsidRPr="00F02DDF" w:rsidRDefault="00024A6C" w:rsidP="00886E77">
      <w:pPr>
        <w:ind w:left="907"/>
        <w:rPr>
          <w:rFonts w:asciiTheme="minorHAnsi" w:hAnsiTheme="minorHAnsi" w:cstheme="minorHAnsi"/>
          <w:bCs/>
          <w:sz w:val="24"/>
          <w:szCs w:val="24"/>
        </w:rPr>
      </w:pPr>
      <w:r w:rsidRPr="00F02DDF">
        <w:rPr>
          <w:rFonts w:asciiTheme="minorHAnsi" w:hAnsiTheme="minorHAnsi" w:cstheme="minorHAnsi"/>
          <w:b/>
          <w:sz w:val="24"/>
          <w:szCs w:val="24"/>
        </w:rPr>
        <w:t>(Policy</w:t>
      </w:r>
      <w:r w:rsidR="00AF56F5">
        <w:rPr>
          <w:rFonts w:asciiTheme="minorHAnsi" w:hAnsiTheme="minorHAnsi" w:cstheme="minorHAnsi"/>
          <w:b/>
          <w:sz w:val="24"/>
          <w:szCs w:val="24"/>
        </w:rPr>
        <w:t xml:space="preserve"> </w:t>
      </w:r>
      <w:r w:rsidRPr="00F02DDF">
        <w:rPr>
          <w:rFonts w:asciiTheme="minorHAnsi" w:hAnsiTheme="minorHAnsi" w:cstheme="minorHAnsi"/>
          <w:b/>
          <w:sz w:val="24"/>
          <w:szCs w:val="24"/>
        </w:rPr>
        <w:t>’1</w:t>
      </w:r>
      <w:r w:rsidR="002B0B65" w:rsidRPr="00F02DDF">
        <w:rPr>
          <w:rFonts w:asciiTheme="minorHAnsi" w:hAnsiTheme="minorHAnsi" w:cstheme="minorHAnsi"/>
          <w:b/>
          <w:sz w:val="24"/>
          <w:szCs w:val="24"/>
        </w:rPr>
        <w:t>9</w:t>
      </w:r>
      <w:r w:rsidRPr="00F02DDF">
        <w:rPr>
          <w:rFonts w:asciiTheme="minorHAnsi" w:hAnsiTheme="minorHAnsi" w:cstheme="minorHAnsi"/>
          <w:b/>
          <w:sz w:val="24"/>
          <w:szCs w:val="24"/>
        </w:rPr>
        <w:t>)</w:t>
      </w:r>
      <w:bookmarkEnd w:id="56"/>
      <w:r w:rsidR="00176C4D" w:rsidRPr="00F02DDF">
        <w:rPr>
          <w:rFonts w:asciiTheme="minorHAnsi" w:hAnsiTheme="minorHAnsi" w:cstheme="minorHAnsi"/>
          <w:bCs/>
          <w:sz w:val="24"/>
          <w:szCs w:val="24"/>
        </w:rPr>
        <w:br/>
      </w:r>
    </w:p>
    <w:p w14:paraId="273BDAE8" w14:textId="267B7515" w:rsidR="00684B94" w:rsidRPr="00F02DDF" w:rsidRDefault="00C9719C" w:rsidP="001F19B1">
      <w:pPr>
        <w:numPr>
          <w:ilvl w:val="0"/>
          <w:numId w:val="2"/>
        </w:numPr>
        <w:outlineLvl w:val="1"/>
        <w:rPr>
          <w:rFonts w:asciiTheme="minorHAnsi" w:hAnsiTheme="minorHAnsi" w:cstheme="minorHAnsi"/>
          <w:b/>
          <w:sz w:val="24"/>
          <w:szCs w:val="24"/>
          <w:u w:val="single"/>
        </w:rPr>
      </w:pPr>
      <w:r w:rsidRPr="00F02DDF">
        <w:rPr>
          <w:rFonts w:asciiTheme="minorHAnsi" w:hAnsiTheme="minorHAnsi" w:cstheme="minorHAnsi"/>
          <w:sz w:val="24"/>
          <w:szCs w:val="24"/>
        </w:rPr>
        <w:t xml:space="preserve">  </w:t>
      </w:r>
      <w:r w:rsidR="00254222" w:rsidRPr="00F02DDF">
        <w:rPr>
          <w:rFonts w:asciiTheme="minorHAnsi" w:hAnsiTheme="minorHAnsi" w:cstheme="minorHAnsi"/>
          <w:b/>
          <w:sz w:val="24"/>
          <w:szCs w:val="24"/>
          <w:u w:val="single"/>
        </w:rPr>
        <w:fldChar w:fldCharType="begin"/>
      </w:r>
      <w:r w:rsidR="00254222" w:rsidRPr="00F02DDF">
        <w:rPr>
          <w:rFonts w:asciiTheme="minorHAnsi" w:hAnsiTheme="minorHAnsi" w:cstheme="minorHAnsi"/>
          <w:b/>
          <w:sz w:val="24"/>
          <w:szCs w:val="24"/>
          <w:u w:val="single"/>
        </w:rPr>
        <w:instrText xml:space="preserve"> XE "Noxious Weed Policy" </w:instrText>
      </w:r>
      <w:r w:rsidR="00254222" w:rsidRPr="00F02DDF">
        <w:rPr>
          <w:rFonts w:asciiTheme="minorHAnsi" w:hAnsiTheme="minorHAnsi" w:cstheme="minorHAnsi"/>
          <w:b/>
          <w:sz w:val="24"/>
          <w:szCs w:val="24"/>
          <w:u w:val="single"/>
        </w:rPr>
        <w:fldChar w:fldCharType="end"/>
      </w:r>
      <w:bookmarkStart w:id="57" w:name="_Toc170377173"/>
      <w:bookmarkStart w:id="58" w:name="_Toc170378747"/>
      <w:bookmarkStart w:id="59" w:name="_Toc170379331"/>
      <w:bookmarkEnd w:id="53"/>
      <w:bookmarkEnd w:id="54"/>
      <w:r w:rsidR="00DD7781" w:rsidRPr="00F02DDF">
        <w:rPr>
          <w:rFonts w:asciiTheme="minorHAnsi" w:hAnsiTheme="minorHAnsi" w:cstheme="minorHAnsi"/>
          <w:b/>
          <w:sz w:val="24"/>
          <w:szCs w:val="24"/>
          <w:u w:val="single"/>
        </w:rPr>
        <w:t>GOVERNMENT</w:t>
      </w:r>
      <w:r w:rsidR="004363A5">
        <w:rPr>
          <w:rFonts w:asciiTheme="minorHAnsi" w:hAnsiTheme="minorHAnsi" w:cstheme="minorHAnsi"/>
          <w:b/>
          <w:sz w:val="24"/>
          <w:szCs w:val="24"/>
          <w:u w:val="single"/>
        </w:rPr>
        <w:t>AL</w:t>
      </w:r>
      <w:r w:rsidR="00DD7781" w:rsidRPr="00F02DDF">
        <w:rPr>
          <w:rFonts w:asciiTheme="minorHAnsi" w:hAnsiTheme="minorHAnsi" w:cstheme="minorHAnsi"/>
          <w:b/>
          <w:sz w:val="24"/>
          <w:szCs w:val="24"/>
          <w:u w:val="single"/>
        </w:rPr>
        <w:t xml:space="preserve"> PROGRAMS</w:t>
      </w:r>
      <w:r w:rsidR="00B92D02" w:rsidRPr="00F02DDF">
        <w:rPr>
          <w:rFonts w:asciiTheme="minorHAnsi" w:hAnsiTheme="minorHAnsi" w:cstheme="minorHAnsi"/>
          <w:b/>
          <w:sz w:val="24"/>
          <w:szCs w:val="24"/>
          <w:u w:val="single"/>
        </w:rPr>
        <w:t xml:space="preserve"> </w:t>
      </w:r>
      <w:r w:rsidR="004363A5">
        <w:rPr>
          <w:rFonts w:asciiTheme="minorHAnsi" w:hAnsiTheme="minorHAnsi" w:cstheme="minorHAnsi"/>
          <w:b/>
          <w:sz w:val="24"/>
          <w:szCs w:val="24"/>
          <w:u w:val="single"/>
        </w:rPr>
        <w:t>and</w:t>
      </w:r>
      <w:r w:rsidR="00DD7781" w:rsidRPr="00F02DDF">
        <w:rPr>
          <w:rFonts w:asciiTheme="minorHAnsi" w:hAnsiTheme="minorHAnsi" w:cstheme="minorHAnsi"/>
          <w:b/>
          <w:sz w:val="24"/>
          <w:szCs w:val="24"/>
          <w:u w:val="single"/>
        </w:rPr>
        <w:t xml:space="preserve"> POLICY</w:t>
      </w:r>
      <w:r w:rsidRPr="00F02DDF">
        <w:rPr>
          <w:rFonts w:asciiTheme="minorHAnsi" w:hAnsiTheme="minorHAnsi" w:cstheme="minorHAnsi"/>
          <w:b/>
          <w:sz w:val="24"/>
          <w:szCs w:val="24"/>
          <w:u w:val="single"/>
        </w:rPr>
        <w:t>:</w:t>
      </w:r>
      <w:bookmarkEnd w:id="57"/>
      <w:bookmarkEnd w:id="58"/>
      <w:bookmarkEnd w:id="59"/>
    </w:p>
    <w:p w14:paraId="169604A8" w14:textId="77777777" w:rsidR="00F448F4" w:rsidRPr="00F02DDF" w:rsidRDefault="00F448F4" w:rsidP="00886E77">
      <w:pPr>
        <w:ind w:left="630"/>
        <w:outlineLvl w:val="1"/>
        <w:rPr>
          <w:rFonts w:asciiTheme="minorHAnsi" w:hAnsiTheme="minorHAnsi" w:cstheme="minorHAnsi"/>
          <w:b/>
          <w:sz w:val="24"/>
          <w:szCs w:val="24"/>
        </w:rPr>
      </w:pPr>
    </w:p>
    <w:p w14:paraId="401811FC" w14:textId="0AFDA40F" w:rsidR="00DF1CC4" w:rsidRPr="00F02DDF" w:rsidRDefault="00DF1CC4" w:rsidP="001F19B1">
      <w:pPr>
        <w:pStyle w:val="ListParagraph"/>
        <w:numPr>
          <w:ilvl w:val="1"/>
          <w:numId w:val="2"/>
        </w:numPr>
        <w:spacing w:after="0" w:line="240" w:lineRule="auto"/>
        <w:rPr>
          <w:rFonts w:asciiTheme="minorHAnsi" w:hAnsiTheme="minorHAnsi" w:cstheme="minorHAnsi"/>
          <w:b/>
          <w:bCs/>
          <w:sz w:val="24"/>
          <w:szCs w:val="24"/>
          <w:u w:val="single"/>
        </w:rPr>
      </w:pPr>
      <w:r w:rsidRPr="00F02DDF">
        <w:rPr>
          <w:rFonts w:asciiTheme="minorHAnsi" w:hAnsiTheme="minorHAnsi" w:cstheme="minorHAnsi"/>
          <w:b/>
          <w:bCs/>
          <w:sz w:val="24"/>
          <w:szCs w:val="24"/>
          <w:u w:val="single"/>
        </w:rPr>
        <w:t xml:space="preserve">Conservation Districts a Viable </w:t>
      </w:r>
      <w:r w:rsidR="00E516A6">
        <w:rPr>
          <w:rFonts w:asciiTheme="minorHAnsi" w:hAnsiTheme="minorHAnsi" w:cstheme="minorHAnsi"/>
          <w:b/>
          <w:bCs/>
          <w:sz w:val="24"/>
          <w:szCs w:val="24"/>
          <w:u w:val="single"/>
        </w:rPr>
        <w:t xml:space="preserve">Local </w:t>
      </w:r>
      <w:r w:rsidRPr="00F02DDF">
        <w:rPr>
          <w:rFonts w:asciiTheme="minorHAnsi" w:hAnsiTheme="minorHAnsi" w:cstheme="minorHAnsi"/>
          <w:b/>
          <w:bCs/>
          <w:sz w:val="24"/>
          <w:szCs w:val="24"/>
          <w:u w:val="single"/>
        </w:rPr>
        <w:t>Partner:</w:t>
      </w:r>
    </w:p>
    <w:p w14:paraId="3AB3AD10" w14:textId="77777777" w:rsidR="001C46E2" w:rsidRDefault="00684B94" w:rsidP="00886E77">
      <w:pPr>
        <w:pStyle w:val="ListParagraph"/>
        <w:spacing w:after="0" w:line="240" w:lineRule="auto"/>
        <w:ind w:left="900"/>
        <w:rPr>
          <w:rFonts w:asciiTheme="minorHAnsi" w:hAnsiTheme="minorHAnsi" w:cstheme="minorHAnsi"/>
          <w:sz w:val="24"/>
          <w:szCs w:val="24"/>
        </w:rPr>
      </w:pPr>
      <w:r w:rsidRPr="00F02DDF">
        <w:rPr>
          <w:rFonts w:asciiTheme="minorHAnsi" w:hAnsiTheme="minorHAnsi" w:cstheme="minorHAnsi"/>
          <w:sz w:val="24"/>
          <w:szCs w:val="24"/>
        </w:rPr>
        <w:t>The Colorado Association of Conservation Districts highly encourages the Natural</w:t>
      </w:r>
      <w:r w:rsidR="00AF1583" w:rsidRPr="00F02DDF">
        <w:rPr>
          <w:rFonts w:asciiTheme="minorHAnsi" w:hAnsiTheme="minorHAnsi" w:cstheme="minorHAnsi"/>
          <w:sz w:val="24"/>
          <w:szCs w:val="24"/>
        </w:rPr>
        <w:t xml:space="preserve"> </w:t>
      </w:r>
      <w:r w:rsidRPr="00F02DDF">
        <w:rPr>
          <w:rFonts w:asciiTheme="minorHAnsi" w:hAnsiTheme="minorHAnsi" w:cstheme="minorHAnsi"/>
          <w:sz w:val="24"/>
          <w:szCs w:val="24"/>
        </w:rPr>
        <w:t>Resources Conservation Service</w:t>
      </w:r>
      <w:r w:rsidR="00D4661D" w:rsidRPr="00F02DDF">
        <w:rPr>
          <w:rFonts w:asciiTheme="minorHAnsi" w:hAnsiTheme="minorHAnsi" w:cstheme="minorHAnsi"/>
          <w:sz w:val="24"/>
          <w:szCs w:val="24"/>
        </w:rPr>
        <w:t xml:space="preserve"> </w:t>
      </w:r>
      <w:r w:rsidR="003740ED" w:rsidRPr="00F02DDF">
        <w:rPr>
          <w:rFonts w:asciiTheme="minorHAnsi" w:hAnsiTheme="minorHAnsi" w:cstheme="minorHAnsi"/>
          <w:sz w:val="24"/>
          <w:szCs w:val="24"/>
        </w:rPr>
        <w:t>(NRCS)</w:t>
      </w:r>
      <w:r w:rsidRPr="00F02DDF">
        <w:rPr>
          <w:rFonts w:asciiTheme="minorHAnsi" w:hAnsiTheme="minorHAnsi" w:cstheme="minorHAnsi"/>
          <w:sz w:val="24"/>
          <w:szCs w:val="24"/>
        </w:rPr>
        <w:t xml:space="preserve"> that Conservation Districts are a very viable and an</w:t>
      </w:r>
      <w:r w:rsidR="00AF1583"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important local partner in implementing and offering guidance on </w:t>
      </w:r>
      <w:r w:rsidR="002F14A6" w:rsidRPr="00F02DDF">
        <w:rPr>
          <w:rFonts w:asciiTheme="minorHAnsi" w:hAnsiTheme="minorHAnsi" w:cstheme="minorHAnsi"/>
          <w:sz w:val="24"/>
          <w:szCs w:val="24"/>
        </w:rPr>
        <w:t>all-natural</w:t>
      </w:r>
      <w:r w:rsidRPr="00F02DDF">
        <w:rPr>
          <w:rFonts w:asciiTheme="minorHAnsi" w:hAnsiTheme="minorHAnsi" w:cstheme="minorHAnsi"/>
          <w:sz w:val="24"/>
          <w:szCs w:val="24"/>
        </w:rPr>
        <w:t xml:space="preserve"> resources</w:t>
      </w:r>
      <w:r w:rsidR="00AF1583" w:rsidRPr="00F02DDF">
        <w:rPr>
          <w:rFonts w:asciiTheme="minorHAnsi" w:hAnsiTheme="minorHAnsi" w:cstheme="minorHAnsi"/>
          <w:sz w:val="24"/>
          <w:szCs w:val="24"/>
        </w:rPr>
        <w:t xml:space="preserve"> </w:t>
      </w:r>
      <w:r w:rsidR="001F6DB0" w:rsidRPr="00F02DDF">
        <w:rPr>
          <w:rFonts w:asciiTheme="minorHAnsi" w:hAnsiTheme="minorHAnsi" w:cstheme="minorHAnsi"/>
          <w:sz w:val="24"/>
          <w:szCs w:val="24"/>
        </w:rPr>
        <w:t>conservation-based</w:t>
      </w:r>
      <w:r w:rsidRPr="00F02DDF">
        <w:rPr>
          <w:rFonts w:asciiTheme="minorHAnsi" w:hAnsiTheme="minorHAnsi" w:cstheme="minorHAnsi"/>
          <w:sz w:val="24"/>
          <w:szCs w:val="24"/>
        </w:rPr>
        <w:t xml:space="preserve"> programs within each of the Conservation District’s boundaries</w:t>
      </w:r>
      <w:r w:rsidR="00252080" w:rsidRPr="00F02DDF">
        <w:rPr>
          <w:rFonts w:asciiTheme="minorHAnsi" w:hAnsiTheme="minorHAnsi" w:cstheme="minorHAnsi"/>
          <w:sz w:val="24"/>
          <w:szCs w:val="24"/>
        </w:rPr>
        <w:t xml:space="preserve"> </w:t>
      </w:r>
      <w:r w:rsidRPr="00F02DDF">
        <w:rPr>
          <w:rFonts w:asciiTheme="minorHAnsi" w:hAnsiTheme="minorHAnsi" w:cstheme="minorHAnsi"/>
          <w:sz w:val="24"/>
          <w:szCs w:val="24"/>
        </w:rPr>
        <w:t>statewide.</w:t>
      </w:r>
    </w:p>
    <w:p w14:paraId="3683DE4E" w14:textId="587FD24D" w:rsidR="005C38B6" w:rsidRPr="00F02DDF" w:rsidRDefault="00AC7DE1" w:rsidP="00886E77">
      <w:pPr>
        <w:pStyle w:val="ListParagraph"/>
        <w:spacing w:after="0" w:line="240" w:lineRule="auto"/>
        <w:ind w:left="900"/>
        <w:rPr>
          <w:rFonts w:asciiTheme="minorHAnsi" w:hAnsiTheme="minorHAnsi" w:cstheme="minorHAnsi"/>
          <w:sz w:val="24"/>
          <w:szCs w:val="24"/>
        </w:rPr>
      </w:pPr>
      <w:r w:rsidRPr="00F02DDF">
        <w:rPr>
          <w:rFonts w:asciiTheme="minorHAnsi" w:hAnsiTheme="minorHAnsi" w:cstheme="minorHAnsi"/>
          <w:sz w:val="24"/>
          <w:szCs w:val="24"/>
        </w:rPr>
        <w:t xml:space="preserve">  </w:t>
      </w:r>
    </w:p>
    <w:p w14:paraId="2BDF9F31" w14:textId="3C701E8B" w:rsidR="007B09D8" w:rsidRPr="00F02DDF" w:rsidRDefault="00707121" w:rsidP="00886E77">
      <w:pPr>
        <w:pStyle w:val="ListParagraph"/>
        <w:spacing w:after="0" w:line="240" w:lineRule="auto"/>
        <w:ind w:left="907"/>
        <w:rPr>
          <w:rFonts w:asciiTheme="minorHAnsi" w:hAnsiTheme="minorHAnsi" w:cstheme="minorHAnsi"/>
          <w:sz w:val="24"/>
          <w:szCs w:val="24"/>
        </w:rPr>
      </w:pPr>
      <w:r w:rsidRPr="00F02DDF">
        <w:rPr>
          <w:rFonts w:asciiTheme="minorHAnsi" w:hAnsiTheme="minorHAnsi" w:cstheme="minorHAnsi"/>
          <w:sz w:val="24"/>
          <w:szCs w:val="24"/>
        </w:rPr>
        <w:t>CACD will work towards developing an agreement with NRCS</w:t>
      </w:r>
      <w:r w:rsidR="00F610E6" w:rsidRPr="00F02DDF">
        <w:rPr>
          <w:rFonts w:asciiTheme="minorHAnsi" w:hAnsiTheme="minorHAnsi" w:cstheme="minorHAnsi"/>
          <w:sz w:val="24"/>
          <w:szCs w:val="24"/>
        </w:rPr>
        <w:t>;</w:t>
      </w:r>
      <w:r w:rsidRPr="00F02DDF">
        <w:rPr>
          <w:rFonts w:asciiTheme="minorHAnsi" w:hAnsiTheme="minorHAnsi" w:cstheme="minorHAnsi"/>
          <w:sz w:val="24"/>
          <w:szCs w:val="24"/>
        </w:rPr>
        <w:t xml:space="preserve"> including the</w:t>
      </w:r>
      <w:r w:rsidR="00252080"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Colorado State Office, all Area Offices, and Field Offices that includes: </w:t>
      </w:r>
    </w:p>
    <w:p w14:paraId="34508068" w14:textId="77777777" w:rsidR="005C38B6" w:rsidRPr="00F02DDF" w:rsidRDefault="005C38B6" w:rsidP="00886E77">
      <w:pPr>
        <w:pStyle w:val="ListParagraph"/>
        <w:spacing w:after="0" w:line="240" w:lineRule="auto"/>
        <w:ind w:left="900"/>
        <w:rPr>
          <w:rFonts w:asciiTheme="minorHAnsi" w:hAnsiTheme="minorHAnsi" w:cstheme="minorHAnsi"/>
          <w:sz w:val="24"/>
          <w:szCs w:val="24"/>
        </w:rPr>
      </w:pPr>
    </w:p>
    <w:p w14:paraId="48595E69" w14:textId="77777777" w:rsidR="00403E02" w:rsidRPr="00F02DDF" w:rsidRDefault="00707121" w:rsidP="00A4117F">
      <w:pPr>
        <w:pStyle w:val="ListParagraph"/>
        <w:numPr>
          <w:ilvl w:val="0"/>
          <w:numId w:val="18"/>
        </w:numPr>
        <w:spacing w:after="0" w:line="240" w:lineRule="auto"/>
        <w:rPr>
          <w:rFonts w:asciiTheme="minorHAnsi" w:hAnsiTheme="minorHAnsi" w:cstheme="minorHAnsi"/>
          <w:sz w:val="24"/>
          <w:szCs w:val="24"/>
        </w:rPr>
      </w:pPr>
      <w:r w:rsidRPr="00F02DDF">
        <w:rPr>
          <w:rFonts w:asciiTheme="minorHAnsi" w:hAnsiTheme="minorHAnsi" w:cstheme="minorHAnsi"/>
          <w:sz w:val="24"/>
          <w:szCs w:val="24"/>
        </w:rPr>
        <w:t>Engage Conservation District leaders to attain natural resource priorities.</w:t>
      </w:r>
    </w:p>
    <w:p w14:paraId="797E85C3" w14:textId="77777777" w:rsidR="007B6147" w:rsidRPr="00F02DDF" w:rsidRDefault="00707121" w:rsidP="00A4117F">
      <w:pPr>
        <w:pStyle w:val="ListParagraph"/>
        <w:numPr>
          <w:ilvl w:val="0"/>
          <w:numId w:val="18"/>
        </w:numPr>
        <w:spacing w:after="0" w:line="240" w:lineRule="auto"/>
        <w:rPr>
          <w:rFonts w:asciiTheme="minorHAnsi" w:hAnsiTheme="minorHAnsi" w:cstheme="minorHAnsi"/>
          <w:sz w:val="24"/>
          <w:szCs w:val="24"/>
        </w:rPr>
      </w:pPr>
      <w:r w:rsidRPr="00F02DDF">
        <w:rPr>
          <w:rFonts w:asciiTheme="minorHAnsi" w:hAnsiTheme="minorHAnsi" w:cstheme="minorHAnsi"/>
          <w:sz w:val="24"/>
          <w:szCs w:val="24"/>
        </w:rPr>
        <w:t>The State Conservationist will invite and encourage engagement from the CACD and CSCB at all NRCS Leadership Team and State Technical committee meetings.</w:t>
      </w:r>
    </w:p>
    <w:p w14:paraId="3814FB66" w14:textId="1D785BF5" w:rsidR="00684B94" w:rsidRPr="00F02DDF" w:rsidRDefault="007145F9" w:rsidP="00A4117F">
      <w:pPr>
        <w:pStyle w:val="ListParagraph"/>
        <w:numPr>
          <w:ilvl w:val="0"/>
          <w:numId w:val="18"/>
        </w:numPr>
        <w:spacing w:after="0" w:line="240" w:lineRule="auto"/>
        <w:rPr>
          <w:rFonts w:asciiTheme="minorHAnsi" w:hAnsiTheme="minorHAnsi" w:cstheme="minorHAnsi"/>
          <w:sz w:val="24"/>
          <w:szCs w:val="24"/>
        </w:rPr>
      </w:pPr>
      <w:r w:rsidRPr="00F02DDF">
        <w:rPr>
          <w:rFonts w:asciiTheme="minorHAnsi" w:hAnsiTheme="minorHAnsi" w:cstheme="minorHAnsi"/>
          <w:sz w:val="24"/>
          <w:szCs w:val="24"/>
        </w:rPr>
        <w:t>The Colorado Association of Conservation Districts will urge the State Technical</w:t>
      </w:r>
      <w:r w:rsidR="007B6147" w:rsidRPr="00F02DDF">
        <w:rPr>
          <w:rFonts w:asciiTheme="minorHAnsi" w:hAnsiTheme="minorHAnsi" w:cstheme="minorHAnsi"/>
          <w:sz w:val="24"/>
          <w:szCs w:val="24"/>
        </w:rPr>
        <w:t xml:space="preserve"> </w:t>
      </w:r>
      <w:r w:rsidRPr="00F02DDF">
        <w:rPr>
          <w:rFonts w:asciiTheme="minorHAnsi" w:hAnsiTheme="minorHAnsi" w:cstheme="minorHAnsi"/>
          <w:sz w:val="24"/>
          <w:szCs w:val="24"/>
        </w:rPr>
        <w:t>Committee meetings be held in rotating locations throughout the state and tha</w:t>
      </w:r>
      <w:r w:rsidR="009B200C" w:rsidRPr="00F02DDF">
        <w:rPr>
          <w:rFonts w:asciiTheme="minorHAnsi" w:hAnsiTheme="minorHAnsi" w:cstheme="minorHAnsi"/>
          <w:sz w:val="24"/>
          <w:szCs w:val="24"/>
        </w:rPr>
        <w:t xml:space="preserve">t </w:t>
      </w:r>
      <w:r w:rsidRPr="00F02DDF">
        <w:rPr>
          <w:rFonts w:asciiTheme="minorHAnsi" w:hAnsiTheme="minorHAnsi" w:cstheme="minorHAnsi"/>
          <w:sz w:val="24"/>
          <w:szCs w:val="24"/>
        </w:rPr>
        <w:t>local landowners be invited to attend</w:t>
      </w:r>
      <w:r w:rsidR="00B17660" w:rsidRPr="00F02DDF">
        <w:rPr>
          <w:rFonts w:asciiTheme="minorHAnsi" w:hAnsiTheme="minorHAnsi" w:cstheme="minorHAnsi"/>
          <w:sz w:val="24"/>
          <w:szCs w:val="24"/>
        </w:rPr>
        <w:t xml:space="preserve">. </w:t>
      </w:r>
    </w:p>
    <w:p w14:paraId="14340134" w14:textId="620EE207" w:rsidR="00E516A6" w:rsidRDefault="00E516A6" w:rsidP="00886E77">
      <w:pPr>
        <w:outlineLvl w:val="1"/>
        <w:rPr>
          <w:rFonts w:asciiTheme="minorHAnsi" w:hAnsiTheme="minorHAnsi" w:cstheme="minorHAnsi"/>
          <w:sz w:val="24"/>
          <w:szCs w:val="24"/>
        </w:rPr>
      </w:pPr>
    </w:p>
    <w:p w14:paraId="700213B6" w14:textId="77777777" w:rsidR="00A26152" w:rsidRPr="00F02DDF" w:rsidRDefault="00A26152" w:rsidP="00886E77">
      <w:pPr>
        <w:outlineLvl w:val="1"/>
        <w:rPr>
          <w:rFonts w:asciiTheme="minorHAnsi" w:hAnsiTheme="minorHAnsi" w:cstheme="minorHAnsi"/>
          <w:sz w:val="24"/>
          <w:szCs w:val="24"/>
        </w:rPr>
      </w:pPr>
    </w:p>
    <w:p w14:paraId="4402E056" w14:textId="77777777" w:rsidR="008D66AF"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lastRenderedPageBreak/>
        <w:t>Cost Share</w:t>
      </w:r>
      <w:r w:rsidR="008D66AF" w:rsidRPr="00F02DDF">
        <w:rPr>
          <w:rFonts w:asciiTheme="minorHAnsi" w:hAnsiTheme="minorHAnsi" w:cstheme="minorHAnsi"/>
          <w:b/>
          <w:bCs/>
          <w:sz w:val="24"/>
          <w:szCs w:val="24"/>
        </w:rPr>
        <w:t>:</w:t>
      </w:r>
    </w:p>
    <w:p w14:paraId="6CD3E902" w14:textId="1F476908" w:rsidR="00BF7BAD" w:rsidRPr="00F02DDF" w:rsidRDefault="00254222" w:rsidP="00886E77">
      <w:pPr>
        <w:ind w:left="907"/>
        <w:rPr>
          <w:rFonts w:asciiTheme="minorHAnsi" w:hAnsiTheme="minorHAnsi" w:cstheme="minorHAnsi"/>
          <w:sz w:val="24"/>
          <w:szCs w:val="24"/>
        </w:rPr>
      </w:pPr>
      <w:r w:rsidRPr="00F02DDF">
        <w:rPr>
          <w:rFonts w:asciiTheme="minorHAnsi" w:hAnsiTheme="minorHAnsi" w:cstheme="minorHAnsi"/>
          <w:sz w:val="24"/>
          <w:szCs w:val="24"/>
        </w:rPr>
        <w:t>Conservation practices being implemented on a voluntary basis and not through regulation</w:t>
      </w:r>
      <w:r w:rsidR="00102452" w:rsidRPr="00F02DDF">
        <w:rPr>
          <w:rFonts w:asciiTheme="minorHAnsi" w:hAnsiTheme="minorHAnsi" w:cstheme="minorHAnsi"/>
          <w:sz w:val="24"/>
          <w:szCs w:val="24"/>
        </w:rPr>
        <w:t xml:space="preserve">. </w:t>
      </w:r>
      <w:r w:rsidR="001E1C88" w:rsidRPr="00F02DDF">
        <w:rPr>
          <w:rFonts w:asciiTheme="minorHAnsi" w:hAnsiTheme="minorHAnsi" w:cstheme="minorHAnsi"/>
          <w:sz w:val="24"/>
          <w:szCs w:val="24"/>
        </w:rPr>
        <w:t>C</w:t>
      </w:r>
      <w:r w:rsidRPr="00F02DDF">
        <w:rPr>
          <w:rFonts w:asciiTheme="minorHAnsi" w:hAnsiTheme="minorHAnsi" w:cstheme="minorHAnsi"/>
          <w:sz w:val="24"/>
          <w:szCs w:val="24"/>
        </w:rPr>
        <w:t>onservation cost share programs such as the Environmental Quality Incentive Program (EQIP) are encouraged.</w:t>
      </w:r>
    </w:p>
    <w:p w14:paraId="16D587AC" w14:textId="77777777" w:rsidR="008B2290" w:rsidRPr="00F02DDF" w:rsidRDefault="008B2290" w:rsidP="00886E77">
      <w:pPr>
        <w:rPr>
          <w:rFonts w:asciiTheme="minorHAnsi" w:hAnsiTheme="minorHAnsi" w:cstheme="minorHAnsi"/>
          <w:sz w:val="24"/>
          <w:szCs w:val="24"/>
        </w:rPr>
      </w:pPr>
    </w:p>
    <w:p w14:paraId="20A657F9" w14:textId="46DD5389" w:rsidR="009D16CE" w:rsidRPr="00627CF9" w:rsidRDefault="009D16CE" w:rsidP="009906CC">
      <w:pPr>
        <w:ind w:left="870"/>
        <w:rPr>
          <w:rFonts w:asciiTheme="minorHAnsi" w:hAnsiTheme="minorHAnsi" w:cstheme="minorHAnsi"/>
          <w:sz w:val="24"/>
          <w:szCs w:val="24"/>
        </w:rPr>
      </w:pPr>
      <w:r w:rsidRPr="00627CF9">
        <w:rPr>
          <w:rFonts w:asciiTheme="minorHAnsi" w:hAnsiTheme="minorHAnsi" w:cstheme="minorHAnsi"/>
          <w:sz w:val="24"/>
          <w:szCs w:val="24"/>
        </w:rPr>
        <w:t xml:space="preserve">CACD supports a </w:t>
      </w:r>
      <w:r w:rsidR="002F14A6" w:rsidRPr="00627CF9">
        <w:rPr>
          <w:rFonts w:asciiTheme="minorHAnsi" w:hAnsiTheme="minorHAnsi" w:cstheme="minorHAnsi"/>
          <w:sz w:val="24"/>
          <w:szCs w:val="24"/>
        </w:rPr>
        <w:t>watershed-based</w:t>
      </w:r>
      <w:r w:rsidRPr="00627CF9">
        <w:rPr>
          <w:rFonts w:asciiTheme="minorHAnsi" w:hAnsiTheme="minorHAnsi" w:cstheme="minorHAnsi"/>
          <w:sz w:val="24"/>
          <w:szCs w:val="24"/>
        </w:rPr>
        <w:t xml:space="preserve"> ranking and distribution system for all statewide cost </w:t>
      </w:r>
      <w:r w:rsidR="009906CC">
        <w:rPr>
          <w:rFonts w:asciiTheme="minorHAnsi" w:hAnsiTheme="minorHAnsi" w:cstheme="minorHAnsi"/>
          <w:sz w:val="24"/>
          <w:szCs w:val="24"/>
        </w:rPr>
        <w:t xml:space="preserve">     </w:t>
      </w:r>
      <w:r w:rsidRPr="00627CF9">
        <w:rPr>
          <w:rFonts w:asciiTheme="minorHAnsi" w:hAnsiTheme="minorHAnsi" w:cstheme="minorHAnsi"/>
          <w:sz w:val="24"/>
          <w:szCs w:val="24"/>
        </w:rPr>
        <w:t xml:space="preserve">share programs. </w:t>
      </w:r>
    </w:p>
    <w:p w14:paraId="2889A3F4" w14:textId="77777777" w:rsidR="00BF7BAD" w:rsidRPr="00F02DDF" w:rsidRDefault="00BF7BAD" w:rsidP="00886E77">
      <w:pPr>
        <w:ind w:left="360"/>
        <w:rPr>
          <w:rFonts w:asciiTheme="minorHAnsi" w:hAnsiTheme="minorHAnsi" w:cstheme="minorHAnsi"/>
          <w:sz w:val="18"/>
          <w:szCs w:val="24"/>
        </w:rPr>
      </w:pPr>
    </w:p>
    <w:p w14:paraId="151A9EC1" w14:textId="77777777" w:rsidR="00FE74D3"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Cooperation with F</w:t>
      </w:r>
      <w:r w:rsidR="007F7423" w:rsidRPr="00F02DDF">
        <w:rPr>
          <w:rFonts w:asciiTheme="minorHAnsi" w:hAnsiTheme="minorHAnsi" w:cstheme="minorHAnsi"/>
          <w:b/>
          <w:bCs/>
          <w:sz w:val="24"/>
          <w:szCs w:val="24"/>
          <w:u w:val="single"/>
        </w:rPr>
        <w:t>SA</w:t>
      </w:r>
      <w:r w:rsidR="00FE74D3" w:rsidRPr="00F02DDF">
        <w:rPr>
          <w:rFonts w:asciiTheme="minorHAnsi" w:hAnsiTheme="minorHAnsi" w:cstheme="minorHAnsi"/>
          <w:b/>
          <w:bCs/>
          <w:sz w:val="24"/>
          <w:szCs w:val="24"/>
        </w:rPr>
        <w:t xml:space="preserve">: </w:t>
      </w:r>
    </w:p>
    <w:p w14:paraId="43639FD5" w14:textId="4721A070"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Enhancing effectiveness and efficiency to strengthen the conservation program between the Natural Resources Conservation Service (NRCS) and the Farm Services Agency (FSA)</w:t>
      </w:r>
      <w:r w:rsidR="008B2E87" w:rsidRPr="00F02DDF">
        <w:rPr>
          <w:rFonts w:asciiTheme="minorHAnsi" w:hAnsiTheme="minorHAnsi" w:cstheme="minorHAnsi"/>
          <w:sz w:val="24"/>
          <w:szCs w:val="24"/>
        </w:rPr>
        <w:t xml:space="preserve">. </w:t>
      </w:r>
    </w:p>
    <w:p w14:paraId="5FF78033" w14:textId="77777777" w:rsidR="00BF7BAD" w:rsidRPr="00F02DDF" w:rsidRDefault="00BF7BAD" w:rsidP="00886E77">
      <w:pPr>
        <w:rPr>
          <w:rFonts w:asciiTheme="minorHAnsi" w:hAnsiTheme="minorHAnsi" w:cstheme="minorHAnsi"/>
          <w:sz w:val="18"/>
          <w:szCs w:val="24"/>
          <w:u w:val="single"/>
        </w:rPr>
      </w:pPr>
    </w:p>
    <w:p w14:paraId="3177374B" w14:textId="7ED01CFC" w:rsidR="001401CD"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Compliance </w:t>
      </w:r>
      <w:r w:rsidR="00701889" w:rsidRPr="00F02DDF">
        <w:rPr>
          <w:rFonts w:asciiTheme="minorHAnsi" w:hAnsiTheme="minorHAnsi" w:cstheme="minorHAnsi"/>
          <w:b/>
          <w:bCs/>
          <w:sz w:val="24"/>
          <w:szCs w:val="24"/>
          <w:u w:val="single"/>
        </w:rPr>
        <w:t>P</w:t>
      </w:r>
      <w:r w:rsidRPr="00F02DDF">
        <w:rPr>
          <w:rFonts w:asciiTheme="minorHAnsi" w:hAnsiTheme="minorHAnsi" w:cstheme="minorHAnsi"/>
          <w:b/>
          <w:bCs/>
          <w:sz w:val="24"/>
          <w:szCs w:val="24"/>
          <w:u w:val="single"/>
        </w:rPr>
        <w:t xml:space="preserve">lan </w:t>
      </w:r>
      <w:r w:rsidR="00701889" w:rsidRPr="00F02DDF">
        <w:rPr>
          <w:rFonts w:asciiTheme="minorHAnsi" w:hAnsiTheme="minorHAnsi" w:cstheme="minorHAnsi"/>
          <w:b/>
          <w:bCs/>
          <w:sz w:val="24"/>
          <w:szCs w:val="24"/>
          <w:u w:val="single"/>
        </w:rPr>
        <w:t>I</w:t>
      </w:r>
      <w:r w:rsidRPr="00F02DDF">
        <w:rPr>
          <w:rFonts w:asciiTheme="minorHAnsi" w:hAnsiTheme="minorHAnsi" w:cstheme="minorHAnsi"/>
          <w:b/>
          <w:bCs/>
          <w:sz w:val="24"/>
          <w:szCs w:val="24"/>
          <w:u w:val="single"/>
        </w:rPr>
        <w:t>mplementation</w:t>
      </w:r>
      <w:r w:rsidR="00FE74D3" w:rsidRPr="00F02DDF">
        <w:rPr>
          <w:rFonts w:asciiTheme="minorHAnsi" w:hAnsiTheme="minorHAnsi" w:cstheme="minorHAnsi"/>
          <w:b/>
          <w:bCs/>
          <w:sz w:val="24"/>
          <w:szCs w:val="24"/>
        </w:rPr>
        <w:t>:</w:t>
      </w:r>
    </w:p>
    <w:p w14:paraId="34FE0BDB" w14:textId="4D78E1B2"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Comprehensive compliance plan implementation and agencies judging the success or failure of compliance plan implementation as a whole</w:t>
      </w:r>
      <w:r w:rsidR="00F13E79" w:rsidRPr="00F02DDF">
        <w:rPr>
          <w:rFonts w:asciiTheme="minorHAnsi" w:hAnsiTheme="minorHAnsi" w:cstheme="minorHAnsi"/>
          <w:sz w:val="24"/>
          <w:szCs w:val="24"/>
        </w:rPr>
        <w:t>,</w:t>
      </w:r>
      <w:r w:rsidRPr="00F02DDF">
        <w:rPr>
          <w:rFonts w:asciiTheme="minorHAnsi" w:hAnsiTheme="minorHAnsi" w:cstheme="minorHAnsi"/>
          <w:sz w:val="24"/>
          <w:szCs w:val="24"/>
        </w:rPr>
        <w:t xml:space="preserve"> not as a separate practice.</w:t>
      </w:r>
    </w:p>
    <w:p w14:paraId="1119968B" w14:textId="77777777" w:rsidR="00BF7BAD" w:rsidRPr="00F02DDF" w:rsidRDefault="00BF7BAD" w:rsidP="00886E77">
      <w:pPr>
        <w:rPr>
          <w:rFonts w:asciiTheme="minorHAnsi" w:hAnsiTheme="minorHAnsi" w:cstheme="minorHAnsi"/>
          <w:sz w:val="18"/>
          <w:szCs w:val="24"/>
          <w:u w:val="single"/>
        </w:rPr>
      </w:pPr>
    </w:p>
    <w:p w14:paraId="6E6CA93D" w14:textId="77777777" w:rsidR="008922E1"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Regulation Burden</w:t>
      </w:r>
      <w:r w:rsidR="008922E1" w:rsidRPr="00F02DDF">
        <w:rPr>
          <w:rFonts w:asciiTheme="minorHAnsi" w:hAnsiTheme="minorHAnsi" w:cstheme="minorHAnsi"/>
          <w:b/>
          <w:bCs/>
          <w:sz w:val="24"/>
          <w:szCs w:val="24"/>
        </w:rPr>
        <w:t>:</w:t>
      </w:r>
    </w:p>
    <w:p w14:paraId="1DB11F00" w14:textId="1071879F"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Legislation to reduce the regulation burden on cooperators of the districts.</w:t>
      </w:r>
    </w:p>
    <w:p w14:paraId="2EFF07EF" w14:textId="77777777" w:rsidR="00BF7BAD" w:rsidRPr="00F02DDF" w:rsidRDefault="00BF7BAD" w:rsidP="00886E77">
      <w:pPr>
        <w:rPr>
          <w:rFonts w:asciiTheme="minorHAnsi" w:hAnsiTheme="minorHAnsi" w:cstheme="minorHAnsi"/>
          <w:sz w:val="18"/>
          <w:szCs w:val="24"/>
          <w:u w:val="single"/>
        </w:rPr>
      </w:pPr>
    </w:p>
    <w:p w14:paraId="61732723" w14:textId="77777777" w:rsidR="008922E1"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Due Dates</w:t>
      </w:r>
      <w:r w:rsidR="008922E1" w:rsidRPr="00F02DDF">
        <w:rPr>
          <w:rFonts w:asciiTheme="minorHAnsi" w:hAnsiTheme="minorHAnsi" w:cstheme="minorHAnsi"/>
          <w:b/>
          <w:bCs/>
          <w:sz w:val="24"/>
          <w:szCs w:val="24"/>
        </w:rPr>
        <w:t>:</w:t>
      </w:r>
    </w:p>
    <w:p w14:paraId="08E039DD" w14:textId="0BA8AFF6" w:rsidR="00950BDE"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Reasonable and appropriate notice and time frame for report due dates.</w:t>
      </w:r>
    </w:p>
    <w:p w14:paraId="1D188531" w14:textId="77777777" w:rsidR="00950BDE" w:rsidRPr="00F02DDF" w:rsidRDefault="00950BDE" w:rsidP="00886E77">
      <w:pPr>
        <w:rPr>
          <w:rFonts w:asciiTheme="minorHAnsi" w:hAnsiTheme="minorHAnsi" w:cstheme="minorHAnsi"/>
          <w:sz w:val="18"/>
          <w:szCs w:val="24"/>
          <w:u w:val="single"/>
        </w:rPr>
      </w:pPr>
    </w:p>
    <w:p w14:paraId="23FCEF02" w14:textId="77777777" w:rsidR="008922E1" w:rsidRPr="00F02DDF" w:rsidRDefault="00254222"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Field Office Uniformity</w:t>
      </w:r>
      <w:r w:rsidR="008922E1" w:rsidRPr="00F02DDF">
        <w:rPr>
          <w:rFonts w:asciiTheme="minorHAnsi" w:hAnsiTheme="minorHAnsi" w:cstheme="minorHAnsi"/>
          <w:b/>
          <w:bCs/>
          <w:sz w:val="24"/>
          <w:szCs w:val="24"/>
          <w:u w:val="single"/>
        </w:rPr>
        <w:t>:</w:t>
      </w:r>
    </w:p>
    <w:p w14:paraId="50BA5B3A" w14:textId="49AA43EE" w:rsidR="005E0EDF"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 xml:space="preserve">Uniform NRCS field offices to ensure availability and delivery of all pertinent data to all applicants for the purpose of aiding in the </w:t>
      </w:r>
      <w:r w:rsidR="002F14A6" w:rsidRPr="00F02DDF">
        <w:rPr>
          <w:rFonts w:asciiTheme="minorHAnsi" w:hAnsiTheme="minorHAnsi" w:cstheme="minorHAnsi"/>
          <w:sz w:val="24"/>
          <w:szCs w:val="24"/>
        </w:rPr>
        <w:t>decision-making</w:t>
      </w:r>
      <w:r w:rsidRPr="00F02DDF">
        <w:rPr>
          <w:rFonts w:asciiTheme="minorHAnsi" w:hAnsiTheme="minorHAnsi" w:cstheme="minorHAnsi"/>
          <w:sz w:val="24"/>
          <w:szCs w:val="24"/>
        </w:rPr>
        <w:t xml:space="preserve"> process.</w:t>
      </w:r>
    </w:p>
    <w:p w14:paraId="184AA347" w14:textId="77777777" w:rsidR="00B10F52" w:rsidRPr="00F02DDF" w:rsidRDefault="00B10F52" w:rsidP="00886E77">
      <w:pPr>
        <w:rPr>
          <w:rFonts w:asciiTheme="minorHAnsi" w:hAnsiTheme="minorHAnsi" w:cstheme="minorHAnsi"/>
          <w:sz w:val="24"/>
          <w:szCs w:val="24"/>
        </w:rPr>
      </w:pPr>
    </w:p>
    <w:p w14:paraId="0266A128" w14:textId="7C977705" w:rsidR="00164447" w:rsidRPr="00F02DDF" w:rsidRDefault="005E0EDF"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CACD &amp; NACD Encourage NRCS to Increase Staffing in Understaffed Offices</w:t>
      </w:r>
      <w:r w:rsidR="007347A6" w:rsidRPr="00F02DDF">
        <w:rPr>
          <w:rFonts w:asciiTheme="minorHAnsi" w:hAnsiTheme="minorHAnsi" w:cstheme="minorHAnsi"/>
          <w:b/>
          <w:bCs/>
          <w:sz w:val="24"/>
          <w:szCs w:val="24"/>
          <w:u w:val="single"/>
        </w:rPr>
        <w:t>:</w:t>
      </w:r>
      <w:r w:rsidRPr="00F02DDF">
        <w:rPr>
          <w:rFonts w:asciiTheme="minorHAnsi" w:hAnsiTheme="minorHAnsi" w:cstheme="minorHAnsi"/>
          <w:b/>
          <w:bCs/>
          <w:sz w:val="24"/>
          <w:szCs w:val="24"/>
        </w:rPr>
        <w:t xml:space="preserve">  </w:t>
      </w:r>
    </w:p>
    <w:p w14:paraId="3D08E535" w14:textId="5216CB3D" w:rsidR="003E5EF5" w:rsidRDefault="005E0EDF" w:rsidP="00886E77">
      <w:pPr>
        <w:ind w:left="900"/>
        <w:rPr>
          <w:rFonts w:asciiTheme="minorHAnsi" w:hAnsiTheme="minorHAnsi" w:cstheme="minorHAnsi"/>
          <w:sz w:val="24"/>
          <w:szCs w:val="24"/>
        </w:rPr>
      </w:pPr>
      <w:r w:rsidRPr="00F02DDF">
        <w:rPr>
          <w:rFonts w:asciiTheme="minorHAnsi" w:hAnsiTheme="minorHAnsi" w:cstheme="minorHAnsi"/>
          <w:sz w:val="24"/>
          <w:szCs w:val="24"/>
        </w:rPr>
        <w:t>CACD and NACD encourage NRCS, on a state and national level, to support ALL Conservation Districts more fully, regardless of size, locality, or population</w:t>
      </w:r>
      <w:r w:rsidR="008B2E87" w:rsidRPr="00F02DDF">
        <w:rPr>
          <w:rFonts w:asciiTheme="minorHAnsi" w:hAnsiTheme="minorHAnsi" w:cstheme="minorHAnsi"/>
          <w:sz w:val="24"/>
          <w:szCs w:val="24"/>
        </w:rPr>
        <w:t xml:space="preserve">. </w:t>
      </w:r>
      <w:r w:rsidRPr="00F02DDF">
        <w:rPr>
          <w:rFonts w:asciiTheme="minorHAnsi" w:hAnsiTheme="minorHAnsi" w:cstheme="minorHAnsi"/>
          <w:sz w:val="24"/>
          <w:szCs w:val="24"/>
        </w:rPr>
        <w:t>CACD and NACD suggest th</w:t>
      </w:r>
      <w:r w:rsidR="002732DB" w:rsidRPr="00F02DDF">
        <w:rPr>
          <w:rFonts w:asciiTheme="minorHAnsi" w:hAnsiTheme="minorHAnsi" w:cstheme="minorHAnsi"/>
          <w:sz w:val="24"/>
          <w:szCs w:val="24"/>
        </w:rPr>
        <w:t>at</w:t>
      </w:r>
      <w:r w:rsidRPr="00F02DDF">
        <w:rPr>
          <w:rFonts w:asciiTheme="minorHAnsi" w:hAnsiTheme="minorHAnsi" w:cstheme="minorHAnsi"/>
          <w:sz w:val="24"/>
          <w:szCs w:val="24"/>
        </w:rPr>
        <w:t xml:space="preserve"> NRCS show that support by prioritizing the placement of staff in small, remote field offices that currently have no full-time NRCS personnel. </w:t>
      </w:r>
    </w:p>
    <w:p w14:paraId="36411E26" w14:textId="2D234488" w:rsidR="005E0EDF" w:rsidRPr="00F02DDF" w:rsidRDefault="005E0EDF" w:rsidP="00886E77">
      <w:pPr>
        <w:ind w:left="900"/>
        <w:rPr>
          <w:rFonts w:asciiTheme="minorHAnsi" w:hAnsiTheme="minorHAnsi" w:cstheme="minorHAnsi"/>
          <w:sz w:val="24"/>
          <w:szCs w:val="24"/>
        </w:rPr>
      </w:pPr>
      <w:r w:rsidRPr="00F02DDF">
        <w:rPr>
          <w:rFonts w:asciiTheme="minorHAnsi" w:hAnsiTheme="minorHAnsi" w:cstheme="minorHAnsi"/>
          <w:b/>
          <w:bCs/>
          <w:sz w:val="24"/>
          <w:szCs w:val="24"/>
        </w:rPr>
        <w:t>(</w:t>
      </w:r>
      <w:r w:rsidR="00796235" w:rsidRPr="00F02DDF">
        <w:rPr>
          <w:rFonts w:asciiTheme="minorHAnsi" w:hAnsiTheme="minorHAnsi" w:cstheme="minorHAnsi"/>
          <w:b/>
          <w:bCs/>
          <w:sz w:val="24"/>
          <w:szCs w:val="24"/>
        </w:rPr>
        <w:t xml:space="preserve">Amended </w:t>
      </w:r>
      <w:r w:rsidRPr="00F02DDF">
        <w:rPr>
          <w:rFonts w:asciiTheme="minorHAnsi" w:hAnsiTheme="minorHAnsi" w:cstheme="minorHAnsi"/>
          <w:b/>
          <w:bCs/>
          <w:sz w:val="24"/>
          <w:szCs w:val="24"/>
        </w:rPr>
        <w:t>Policy ’</w:t>
      </w:r>
      <w:r w:rsidR="00796235" w:rsidRPr="00F02DDF">
        <w:rPr>
          <w:rFonts w:asciiTheme="minorHAnsi" w:hAnsiTheme="minorHAnsi" w:cstheme="minorHAnsi"/>
          <w:b/>
          <w:bCs/>
          <w:sz w:val="24"/>
          <w:szCs w:val="24"/>
        </w:rPr>
        <w:t>20</w:t>
      </w:r>
      <w:r w:rsidRPr="00F02DDF">
        <w:rPr>
          <w:rFonts w:asciiTheme="minorHAnsi" w:hAnsiTheme="minorHAnsi" w:cstheme="minorHAnsi"/>
          <w:b/>
          <w:bCs/>
          <w:sz w:val="24"/>
          <w:szCs w:val="24"/>
        </w:rPr>
        <w:t>)</w:t>
      </w:r>
    </w:p>
    <w:p w14:paraId="7B2E6E7F" w14:textId="77777777" w:rsidR="00BF7BAD" w:rsidRPr="00F02DDF" w:rsidRDefault="00BF7BAD" w:rsidP="00886E77">
      <w:pPr>
        <w:rPr>
          <w:rFonts w:asciiTheme="minorHAnsi" w:hAnsiTheme="minorHAnsi" w:cstheme="minorHAnsi"/>
          <w:sz w:val="18"/>
          <w:szCs w:val="24"/>
          <w:u w:val="single"/>
        </w:rPr>
      </w:pPr>
    </w:p>
    <w:p w14:paraId="2F0B76C8" w14:textId="77777777" w:rsidR="009D4060" w:rsidRPr="00F02DDF" w:rsidRDefault="00254222" w:rsidP="001F19B1">
      <w:pPr>
        <w:numPr>
          <w:ilvl w:val="1"/>
          <w:numId w:val="2"/>
        </w:numPr>
        <w:rPr>
          <w:rFonts w:asciiTheme="minorHAnsi" w:hAnsiTheme="minorHAnsi" w:cstheme="minorHAnsi"/>
          <w:sz w:val="24"/>
          <w:szCs w:val="24"/>
        </w:rPr>
      </w:pPr>
      <w:r w:rsidRPr="00F02DDF">
        <w:rPr>
          <w:rFonts w:asciiTheme="minorHAnsi" w:hAnsiTheme="minorHAnsi" w:cstheme="minorHAnsi"/>
          <w:b/>
          <w:bCs/>
          <w:sz w:val="24"/>
          <w:szCs w:val="24"/>
          <w:u w:val="single"/>
        </w:rPr>
        <w:t>Annual Budget for NRCS</w:t>
      </w:r>
      <w:r w:rsidR="009D4060" w:rsidRPr="00F02DDF">
        <w:rPr>
          <w:rFonts w:asciiTheme="minorHAnsi" w:hAnsiTheme="minorHAnsi" w:cstheme="minorHAnsi"/>
          <w:sz w:val="24"/>
          <w:szCs w:val="24"/>
        </w:rPr>
        <w:t>:</w:t>
      </w:r>
    </w:p>
    <w:p w14:paraId="3F51F50C" w14:textId="0C9E467C" w:rsidR="00BF7BAD" w:rsidRPr="00F02DDF" w:rsidRDefault="00254222" w:rsidP="00886E77">
      <w:pPr>
        <w:ind w:left="900"/>
        <w:rPr>
          <w:rFonts w:asciiTheme="minorHAnsi" w:hAnsiTheme="minorHAnsi" w:cstheme="minorHAnsi"/>
          <w:sz w:val="24"/>
          <w:szCs w:val="24"/>
        </w:rPr>
      </w:pPr>
      <w:r w:rsidRPr="00F02DDF">
        <w:rPr>
          <w:rFonts w:asciiTheme="minorHAnsi" w:hAnsiTheme="minorHAnsi" w:cstheme="minorHAnsi"/>
          <w:sz w:val="24"/>
          <w:szCs w:val="24"/>
        </w:rPr>
        <w:t>Strong funding for Conservation Technical Assistance (CTA) allowing landowners access to needed technical assistance.</w:t>
      </w:r>
    </w:p>
    <w:p w14:paraId="4632B163" w14:textId="77777777" w:rsidR="00BF7BAD" w:rsidRPr="00F02DDF" w:rsidRDefault="00BF7BAD" w:rsidP="00886E77">
      <w:pPr>
        <w:rPr>
          <w:rFonts w:asciiTheme="minorHAnsi" w:hAnsiTheme="minorHAnsi" w:cstheme="minorHAnsi"/>
          <w:sz w:val="18"/>
          <w:szCs w:val="24"/>
          <w:u w:val="single"/>
        </w:rPr>
      </w:pPr>
    </w:p>
    <w:p w14:paraId="772C3E1B" w14:textId="77777777" w:rsidR="004F55FE" w:rsidRPr="00F02DDF" w:rsidRDefault="00254222" w:rsidP="001F19B1">
      <w:pPr>
        <w:numPr>
          <w:ilvl w:val="1"/>
          <w:numId w:val="2"/>
        </w:numPr>
        <w:rPr>
          <w:rFonts w:asciiTheme="minorHAnsi" w:hAnsiTheme="minorHAnsi" w:cstheme="minorHAnsi"/>
          <w:b/>
          <w:bCs/>
          <w:sz w:val="24"/>
          <w:szCs w:val="24"/>
          <w:u w:val="double"/>
        </w:rPr>
      </w:pPr>
      <w:r w:rsidRPr="00F02DDF">
        <w:rPr>
          <w:rFonts w:asciiTheme="minorHAnsi" w:hAnsiTheme="minorHAnsi" w:cstheme="minorHAnsi"/>
          <w:b/>
          <w:bCs/>
          <w:sz w:val="24"/>
          <w:szCs w:val="24"/>
          <w:u w:val="single"/>
        </w:rPr>
        <w:t>Conservation Compliance</w:t>
      </w:r>
      <w:r w:rsidR="004F55FE" w:rsidRPr="00F02DDF">
        <w:rPr>
          <w:rFonts w:asciiTheme="minorHAnsi" w:hAnsiTheme="minorHAnsi" w:cstheme="minorHAnsi"/>
          <w:b/>
          <w:bCs/>
          <w:sz w:val="24"/>
          <w:szCs w:val="24"/>
        </w:rPr>
        <w:t>:</w:t>
      </w:r>
    </w:p>
    <w:p w14:paraId="21CC0F9D" w14:textId="19373D02" w:rsidR="00254222" w:rsidRPr="00F02DDF" w:rsidRDefault="00254222" w:rsidP="00886E77">
      <w:pPr>
        <w:ind w:left="900"/>
        <w:rPr>
          <w:rFonts w:asciiTheme="minorHAnsi" w:hAnsiTheme="minorHAnsi" w:cstheme="minorHAnsi"/>
          <w:sz w:val="24"/>
          <w:szCs w:val="24"/>
          <w:u w:val="double"/>
        </w:rPr>
      </w:pPr>
      <w:r w:rsidRPr="00F02DDF">
        <w:rPr>
          <w:rFonts w:asciiTheme="minorHAnsi" w:hAnsiTheme="minorHAnsi" w:cstheme="minorHAnsi"/>
          <w:sz w:val="24"/>
          <w:szCs w:val="24"/>
        </w:rPr>
        <w:t xml:space="preserve">District supervisor participation in the compliance appeals process. </w:t>
      </w:r>
    </w:p>
    <w:p w14:paraId="2C7FBC0C" w14:textId="77777777" w:rsidR="00F70317" w:rsidRPr="00F02DDF" w:rsidRDefault="00F70317" w:rsidP="00886E77">
      <w:pPr>
        <w:rPr>
          <w:rFonts w:asciiTheme="minorHAnsi" w:hAnsiTheme="minorHAnsi" w:cstheme="minorHAnsi"/>
          <w:sz w:val="24"/>
          <w:szCs w:val="24"/>
          <w:u w:val="double"/>
        </w:rPr>
      </w:pPr>
    </w:p>
    <w:p w14:paraId="0BA40555" w14:textId="77777777" w:rsidR="00776302" w:rsidRPr="004517DE" w:rsidRDefault="00F70317" w:rsidP="001F19B1">
      <w:pPr>
        <w:numPr>
          <w:ilvl w:val="1"/>
          <w:numId w:val="2"/>
        </w:numPr>
        <w:ind w:left="907"/>
        <w:rPr>
          <w:rFonts w:asciiTheme="minorHAnsi" w:hAnsiTheme="minorHAnsi" w:cstheme="minorHAnsi"/>
          <w:b/>
          <w:bCs/>
          <w:sz w:val="24"/>
          <w:szCs w:val="24"/>
        </w:rPr>
      </w:pPr>
      <w:r w:rsidRPr="004517DE">
        <w:rPr>
          <w:rFonts w:asciiTheme="minorHAnsi" w:hAnsiTheme="minorHAnsi" w:cstheme="minorHAnsi"/>
          <w:b/>
          <w:bCs/>
          <w:sz w:val="24"/>
          <w:szCs w:val="24"/>
          <w:u w:val="single"/>
        </w:rPr>
        <w:t>Carbon Sequestration</w:t>
      </w:r>
      <w:r w:rsidR="00776302" w:rsidRPr="004517DE">
        <w:rPr>
          <w:rFonts w:asciiTheme="minorHAnsi" w:hAnsiTheme="minorHAnsi" w:cstheme="minorHAnsi"/>
          <w:b/>
          <w:bCs/>
          <w:sz w:val="24"/>
          <w:szCs w:val="24"/>
          <w:u w:val="single"/>
        </w:rPr>
        <w:t>:</w:t>
      </w:r>
    </w:p>
    <w:p w14:paraId="2F00015B" w14:textId="57894924" w:rsidR="00372594" w:rsidRPr="00F02DDF" w:rsidRDefault="000422BC" w:rsidP="00886E77">
      <w:pPr>
        <w:ind w:left="907"/>
        <w:rPr>
          <w:rFonts w:asciiTheme="minorHAnsi" w:hAnsiTheme="minorHAnsi" w:cstheme="minorHAnsi"/>
          <w:sz w:val="24"/>
          <w:szCs w:val="24"/>
        </w:rPr>
      </w:pPr>
      <w:r w:rsidRPr="00F02DDF">
        <w:rPr>
          <w:rFonts w:asciiTheme="minorHAnsi" w:hAnsiTheme="minorHAnsi" w:cstheme="minorHAnsi"/>
          <w:sz w:val="24"/>
          <w:szCs w:val="24"/>
        </w:rPr>
        <w:t>Without sound scientific data and information clarifying the result of a 15% reduction of carbon output, i</w:t>
      </w:r>
      <w:r w:rsidR="00F70317" w:rsidRPr="00F02DDF">
        <w:rPr>
          <w:rFonts w:asciiTheme="minorHAnsi" w:hAnsiTheme="minorHAnsi" w:cstheme="minorHAnsi"/>
          <w:sz w:val="24"/>
          <w:szCs w:val="24"/>
        </w:rPr>
        <w:t>t is premature for any government agency to promote or move forward on a carbon reduction program for the Unites States</w:t>
      </w:r>
      <w:r w:rsidR="008B2E87" w:rsidRPr="00F02DDF">
        <w:rPr>
          <w:rFonts w:asciiTheme="minorHAnsi" w:hAnsiTheme="minorHAnsi" w:cstheme="minorHAnsi"/>
          <w:sz w:val="24"/>
          <w:szCs w:val="24"/>
        </w:rPr>
        <w:t xml:space="preserve">. </w:t>
      </w:r>
      <w:r w:rsidR="00F70317" w:rsidRPr="00F02DDF">
        <w:rPr>
          <w:rFonts w:asciiTheme="minorHAnsi" w:hAnsiTheme="minorHAnsi" w:cstheme="minorHAnsi"/>
          <w:sz w:val="24"/>
          <w:szCs w:val="24"/>
        </w:rPr>
        <w:t>This information is necessary to make a clear cost vs. benefit decision of the proposed carbon-reduction program.</w:t>
      </w:r>
    </w:p>
    <w:p w14:paraId="6B196A69" w14:textId="76ACA7F6" w:rsidR="003E5EF5" w:rsidRDefault="003E5EF5" w:rsidP="00274F55">
      <w:pPr>
        <w:rPr>
          <w:rFonts w:asciiTheme="minorHAnsi" w:hAnsiTheme="minorHAnsi" w:cstheme="minorHAnsi"/>
          <w:sz w:val="24"/>
          <w:szCs w:val="24"/>
        </w:rPr>
      </w:pPr>
    </w:p>
    <w:p w14:paraId="58B49169" w14:textId="77777777" w:rsidR="001A1F53" w:rsidRPr="00F02DDF" w:rsidRDefault="001A1F53" w:rsidP="00274F55">
      <w:pPr>
        <w:rPr>
          <w:rFonts w:asciiTheme="minorHAnsi" w:hAnsiTheme="minorHAnsi" w:cstheme="minorHAnsi"/>
          <w:sz w:val="24"/>
          <w:szCs w:val="24"/>
        </w:rPr>
      </w:pPr>
    </w:p>
    <w:p w14:paraId="76F6E091" w14:textId="77777777" w:rsidR="003E5EF5" w:rsidRPr="003E5EF5" w:rsidRDefault="00252450" w:rsidP="001F19B1">
      <w:pPr>
        <w:pStyle w:val="ListParagraph"/>
        <w:numPr>
          <w:ilvl w:val="1"/>
          <w:numId w:val="2"/>
        </w:numPr>
        <w:spacing w:after="0" w:line="240" w:lineRule="auto"/>
        <w:rPr>
          <w:rFonts w:asciiTheme="minorHAnsi" w:hAnsiTheme="minorHAnsi" w:cstheme="minorHAnsi"/>
          <w:b/>
          <w:bCs/>
          <w:sz w:val="24"/>
          <w:szCs w:val="24"/>
          <w:u w:val="single"/>
        </w:rPr>
      </w:pPr>
      <w:r w:rsidRPr="003E5EF5">
        <w:rPr>
          <w:rFonts w:asciiTheme="minorHAnsi" w:hAnsiTheme="minorHAnsi" w:cstheme="minorHAnsi"/>
          <w:b/>
          <w:bCs/>
          <w:color w:val="000000"/>
          <w:sz w:val="24"/>
          <w:szCs w:val="24"/>
          <w:u w:val="single"/>
          <w:shd w:val="clear" w:color="auto" w:fill="FFFFFF"/>
        </w:rPr>
        <w:lastRenderedPageBreak/>
        <w:t>The Equal Access to Justice Act</w:t>
      </w:r>
      <w:r w:rsidRPr="003E5EF5">
        <w:rPr>
          <w:rFonts w:asciiTheme="minorHAnsi" w:hAnsiTheme="minorHAnsi" w:cstheme="minorHAnsi"/>
          <w:b/>
          <w:bCs/>
          <w:color w:val="222222"/>
          <w:sz w:val="24"/>
          <w:szCs w:val="24"/>
          <w:u w:val="single"/>
          <w:shd w:val="clear" w:color="auto" w:fill="FFFFFF"/>
        </w:rPr>
        <w:t> (EAJA)</w:t>
      </w:r>
      <w:r w:rsidR="003E5EF5" w:rsidRPr="003E5EF5">
        <w:rPr>
          <w:rFonts w:asciiTheme="minorHAnsi" w:hAnsiTheme="minorHAnsi" w:cstheme="minorHAnsi"/>
          <w:b/>
          <w:bCs/>
          <w:color w:val="222222"/>
          <w:sz w:val="24"/>
          <w:szCs w:val="24"/>
          <w:u w:val="single"/>
          <w:shd w:val="clear" w:color="auto" w:fill="FFFFFF"/>
        </w:rPr>
        <w:t>:</w:t>
      </w:r>
    </w:p>
    <w:p w14:paraId="0555E13D" w14:textId="129D890B" w:rsidR="00AA535A" w:rsidRPr="00A05350" w:rsidRDefault="00252450" w:rsidP="003E5EF5">
      <w:pPr>
        <w:pStyle w:val="ListParagraph"/>
        <w:spacing w:after="0" w:line="240" w:lineRule="auto"/>
        <w:ind w:left="900"/>
        <w:rPr>
          <w:rFonts w:asciiTheme="minorHAnsi" w:hAnsiTheme="minorHAnsi" w:cstheme="minorHAnsi"/>
          <w:sz w:val="24"/>
          <w:szCs w:val="24"/>
        </w:rPr>
      </w:pPr>
      <w:r w:rsidRPr="00F02DDF">
        <w:rPr>
          <w:rFonts w:asciiTheme="minorHAnsi" w:hAnsiTheme="minorHAnsi" w:cstheme="minorHAnsi"/>
          <w:color w:val="222222"/>
          <w:sz w:val="24"/>
          <w:szCs w:val="24"/>
          <w:shd w:val="clear" w:color="auto" w:fill="FFFFFF"/>
        </w:rPr>
        <w:t>CACD supports full transparency in</w:t>
      </w:r>
      <w:r w:rsidRPr="00F02DDF">
        <w:rPr>
          <w:rFonts w:asciiTheme="minorHAnsi" w:hAnsiTheme="minorHAnsi" w:cstheme="minorHAnsi"/>
          <w:color w:val="000000"/>
          <w:sz w:val="24"/>
          <w:szCs w:val="24"/>
          <w:shd w:val="clear" w:color="auto" w:fill="FFFFFF"/>
        </w:rPr>
        <w:t xml:space="preserve"> the Administration of the EAJA, </w:t>
      </w:r>
      <w:r w:rsidR="001B0DC2" w:rsidRPr="00F02DDF">
        <w:rPr>
          <w:rFonts w:asciiTheme="minorHAnsi" w:hAnsiTheme="minorHAnsi" w:cstheme="minorHAnsi"/>
          <w:color w:val="000000"/>
          <w:sz w:val="24"/>
          <w:szCs w:val="24"/>
          <w:shd w:val="clear" w:color="auto" w:fill="FFFFFF"/>
        </w:rPr>
        <w:t>including tracking</w:t>
      </w:r>
      <w:r w:rsidRPr="00F02DDF">
        <w:rPr>
          <w:rFonts w:asciiTheme="minorHAnsi" w:hAnsiTheme="minorHAnsi" w:cstheme="minorHAnsi"/>
          <w:color w:val="000000"/>
          <w:sz w:val="24"/>
          <w:szCs w:val="24"/>
          <w:shd w:val="clear" w:color="auto" w:fill="FFFFFF"/>
        </w:rPr>
        <w:t xml:space="preserve"> of EAJA </w:t>
      </w:r>
      <w:r w:rsidR="00AF56F5" w:rsidRPr="00F02DDF">
        <w:rPr>
          <w:rFonts w:asciiTheme="minorHAnsi" w:hAnsiTheme="minorHAnsi" w:cstheme="minorHAnsi"/>
          <w:color w:val="000000"/>
          <w:sz w:val="24"/>
          <w:szCs w:val="24"/>
          <w:shd w:val="clear" w:color="auto" w:fill="FFFFFF"/>
        </w:rPr>
        <w:t>disbursements, information</w:t>
      </w:r>
      <w:r w:rsidRPr="00F02DDF">
        <w:rPr>
          <w:rFonts w:asciiTheme="minorHAnsi" w:hAnsiTheme="minorHAnsi" w:cstheme="minorHAnsi"/>
          <w:color w:val="000000"/>
          <w:sz w:val="24"/>
          <w:szCs w:val="24"/>
          <w:shd w:val="clear" w:color="auto" w:fill="FFFFFF"/>
        </w:rPr>
        <w:t xml:space="preserve"> regarding plaintiff organization, attorney’s fees and monetary awards distributed as a result of actions undertaken on EAJA, and fully fund and staff the Administrative Conference of the </w:t>
      </w:r>
      <w:r w:rsidR="00102452" w:rsidRPr="00F02DDF">
        <w:rPr>
          <w:rFonts w:asciiTheme="minorHAnsi" w:hAnsiTheme="minorHAnsi" w:cstheme="minorHAnsi"/>
          <w:color w:val="000000"/>
          <w:sz w:val="24"/>
          <w:szCs w:val="24"/>
          <w:shd w:val="clear" w:color="auto" w:fill="FFFFFF"/>
        </w:rPr>
        <w:t xml:space="preserve">U.S. </w:t>
      </w:r>
      <w:r w:rsidR="001D522A">
        <w:rPr>
          <w:rFonts w:asciiTheme="minorHAnsi" w:hAnsiTheme="minorHAnsi" w:cstheme="minorHAnsi"/>
          <w:color w:val="000000"/>
          <w:sz w:val="24"/>
          <w:szCs w:val="24"/>
          <w:shd w:val="clear" w:color="auto" w:fill="FFFFFF"/>
        </w:rPr>
        <w:t>T</w:t>
      </w:r>
      <w:r w:rsidRPr="00F02DDF">
        <w:rPr>
          <w:rFonts w:asciiTheme="minorHAnsi" w:hAnsiTheme="minorHAnsi" w:cstheme="minorHAnsi"/>
          <w:color w:val="000000"/>
          <w:sz w:val="24"/>
          <w:szCs w:val="24"/>
          <w:shd w:val="clear" w:color="auto" w:fill="FFFFFF"/>
        </w:rPr>
        <w:t>his includes</w:t>
      </w:r>
      <w:r w:rsidRPr="00F02DDF">
        <w:rPr>
          <w:rFonts w:asciiTheme="minorHAnsi" w:hAnsiTheme="minorHAnsi" w:cstheme="minorHAnsi"/>
          <w:color w:val="222222"/>
          <w:sz w:val="24"/>
          <w:szCs w:val="24"/>
          <w:shd w:val="clear" w:color="auto" w:fill="FFFFFF"/>
        </w:rPr>
        <w:t> the reimbursement of legal expenses by any party that does not have permanent residence in the immediate affected area and is not personally impacted</w:t>
      </w:r>
      <w:r w:rsidRPr="00F02DDF">
        <w:rPr>
          <w:rFonts w:asciiTheme="minorHAnsi" w:hAnsiTheme="minorHAnsi" w:cstheme="minorHAnsi"/>
          <w:color w:val="000000"/>
          <w:sz w:val="24"/>
          <w:szCs w:val="24"/>
          <w:shd w:val="clear" w:color="auto" w:fill="FFFFFF"/>
        </w:rPr>
        <w:t>.</w:t>
      </w:r>
      <w:r w:rsidR="00F648CD" w:rsidRPr="00F02DDF">
        <w:rPr>
          <w:rFonts w:asciiTheme="minorHAnsi" w:hAnsiTheme="minorHAnsi" w:cstheme="minorHAnsi"/>
          <w:color w:val="000000"/>
          <w:shd w:val="clear" w:color="auto" w:fill="FFFFFF"/>
        </w:rPr>
        <w:t xml:space="preserve"> </w:t>
      </w:r>
      <w:r w:rsidR="00422C37" w:rsidRPr="00F02DDF">
        <w:rPr>
          <w:rFonts w:asciiTheme="minorHAnsi" w:hAnsiTheme="minorHAnsi" w:cstheme="minorHAnsi"/>
          <w:b/>
          <w:bCs/>
          <w:sz w:val="24"/>
          <w:szCs w:val="24"/>
          <w:u w:val="single"/>
        </w:rPr>
        <w:t>(Amended Policy ’20)</w:t>
      </w:r>
    </w:p>
    <w:p w14:paraId="5FC69AB0" w14:textId="77777777" w:rsidR="00A05350" w:rsidRPr="00F02DDF" w:rsidRDefault="00A05350" w:rsidP="00A05350">
      <w:pPr>
        <w:pStyle w:val="ListParagraph"/>
        <w:spacing w:after="0" w:line="240" w:lineRule="auto"/>
        <w:ind w:left="900"/>
        <w:rPr>
          <w:rFonts w:asciiTheme="minorHAnsi" w:hAnsiTheme="minorHAnsi" w:cstheme="minorHAnsi"/>
          <w:sz w:val="24"/>
          <w:szCs w:val="24"/>
        </w:rPr>
      </w:pPr>
    </w:p>
    <w:p w14:paraId="0B34AA4B" w14:textId="77777777" w:rsidR="00B05406" w:rsidRPr="00F02DDF" w:rsidRDefault="00AA535A" w:rsidP="001F19B1">
      <w:pPr>
        <w:numPr>
          <w:ilvl w:val="1"/>
          <w:numId w:val="2"/>
        </w:numPr>
        <w:rPr>
          <w:rFonts w:asciiTheme="minorHAnsi" w:hAnsiTheme="minorHAnsi" w:cstheme="minorHAnsi"/>
          <w:b/>
          <w:bCs/>
          <w:sz w:val="24"/>
          <w:szCs w:val="24"/>
        </w:rPr>
      </w:pPr>
      <w:r w:rsidRPr="00F02DDF">
        <w:rPr>
          <w:rFonts w:asciiTheme="minorHAnsi" w:hAnsiTheme="minorHAnsi" w:cstheme="minorHAnsi"/>
          <w:b/>
          <w:bCs/>
          <w:sz w:val="24"/>
          <w:szCs w:val="24"/>
          <w:u w:val="single"/>
        </w:rPr>
        <w:t>NRCS Payment Rate</w:t>
      </w:r>
      <w:r w:rsidR="00731FDB" w:rsidRPr="00F02DDF">
        <w:rPr>
          <w:rFonts w:asciiTheme="minorHAnsi" w:hAnsiTheme="minorHAnsi" w:cstheme="minorHAnsi"/>
          <w:b/>
          <w:bCs/>
          <w:sz w:val="24"/>
          <w:szCs w:val="24"/>
        </w:rPr>
        <w:t>:</w:t>
      </w:r>
    </w:p>
    <w:p w14:paraId="4AAE9097" w14:textId="2D89B44E" w:rsidR="00923EB6" w:rsidRPr="00F02DDF" w:rsidRDefault="00AA535A" w:rsidP="00886E77">
      <w:pPr>
        <w:ind w:left="900"/>
        <w:rPr>
          <w:rFonts w:asciiTheme="minorHAnsi" w:hAnsiTheme="minorHAnsi" w:cstheme="minorHAnsi"/>
          <w:sz w:val="24"/>
          <w:szCs w:val="24"/>
        </w:rPr>
      </w:pPr>
      <w:r w:rsidRPr="00F02DDF">
        <w:rPr>
          <w:rFonts w:asciiTheme="minorHAnsi" w:hAnsiTheme="minorHAnsi" w:cstheme="minorHAnsi"/>
          <w:sz w:val="24"/>
          <w:szCs w:val="24"/>
        </w:rPr>
        <w:t xml:space="preserve">CACD supports NRCS maintaining flexibility to adjust payment rates based upon local conditions (prices) reflective of the NRCS operating procedures in place prior to </w:t>
      </w:r>
      <w:r w:rsidR="00277840" w:rsidRPr="00F02DDF">
        <w:rPr>
          <w:rFonts w:asciiTheme="minorHAnsi" w:hAnsiTheme="minorHAnsi" w:cstheme="minorHAnsi"/>
          <w:sz w:val="24"/>
          <w:szCs w:val="24"/>
        </w:rPr>
        <w:t>FY2012</w:t>
      </w:r>
      <w:r w:rsidRPr="00F02DDF">
        <w:rPr>
          <w:rFonts w:asciiTheme="minorHAnsi" w:hAnsiTheme="minorHAnsi" w:cstheme="minorHAnsi"/>
          <w:sz w:val="24"/>
          <w:szCs w:val="24"/>
        </w:rPr>
        <w:t>.</w:t>
      </w:r>
    </w:p>
    <w:p w14:paraId="16D6CF9B" w14:textId="77777777" w:rsidR="003E5E85" w:rsidRPr="00F02DDF" w:rsidRDefault="003E5E85" w:rsidP="00886E77">
      <w:pPr>
        <w:ind w:left="900"/>
        <w:rPr>
          <w:rFonts w:asciiTheme="minorHAnsi" w:hAnsiTheme="minorHAnsi" w:cstheme="minorHAnsi"/>
          <w:sz w:val="24"/>
          <w:szCs w:val="24"/>
        </w:rPr>
      </w:pPr>
    </w:p>
    <w:p w14:paraId="392F200B" w14:textId="77777777" w:rsidR="005A0F0B" w:rsidRPr="00F02DDF" w:rsidRDefault="00923EB6" w:rsidP="001F19B1">
      <w:pPr>
        <w:numPr>
          <w:ilvl w:val="1"/>
          <w:numId w:val="2"/>
        </w:numPr>
        <w:ind w:left="907"/>
        <w:rPr>
          <w:rFonts w:asciiTheme="minorHAnsi" w:hAnsiTheme="minorHAnsi" w:cstheme="minorHAnsi"/>
          <w:b/>
          <w:sz w:val="24"/>
          <w:szCs w:val="24"/>
        </w:rPr>
      </w:pPr>
      <w:r w:rsidRPr="00F02DDF">
        <w:rPr>
          <w:rFonts w:asciiTheme="minorHAnsi" w:hAnsiTheme="minorHAnsi" w:cstheme="minorHAnsi"/>
          <w:b/>
          <w:sz w:val="24"/>
          <w:szCs w:val="24"/>
          <w:u w:val="single"/>
        </w:rPr>
        <w:t xml:space="preserve">CACD </w:t>
      </w:r>
      <w:r w:rsidR="00F73D10" w:rsidRPr="00F02DDF">
        <w:rPr>
          <w:rFonts w:asciiTheme="minorHAnsi" w:hAnsiTheme="minorHAnsi" w:cstheme="minorHAnsi"/>
          <w:b/>
          <w:sz w:val="24"/>
          <w:szCs w:val="24"/>
          <w:u w:val="single"/>
        </w:rPr>
        <w:t>S</w:t>
      </w:r>
      <w:r w:rsidRPr="00F02DDF">
        <w:rPr>
          <w:rFonts w:asciiTheme="minorHAnsi" w:hAnsiTheme="minorHAnsi" w:cstheme="minorHAnsi"/>
          <w:b/>
          <w:sz w:val="24"/>
          <w:szCs w:val="24"/>
          <w:u w:val="single"/>
        </w:rPr>
        <w:t>upports</w:t>
      </w:r>
      <w:r w:rsidR="005A0F0B" w:rsidRPr="00F02DDF">
        <w:rPr>
          <w:rFonts w:asciiTheme="minorHAnsi" w:hAnsiTheme="minorHAnsi" w:cstheme="minorHAnsi"/>
          <w:b/>
          <w:sz w:val="24"/>
          <w:szCs w:val="24"/>
        </w:rPr>
        <w:t>:</w:t>
      </w:r>
    </w:p>
    <w:p w14:paraId="7FB067C4" w14:textId="77777777" w:rsidR="003E5E85" w:rsidRPr="00F02DDF" w:rsidRDefault="00923EB6" w:rsidP="00886E77">
      <w:pPr>
        <w:ind w:left="907"/>
        <w:rPr>
          <w:rFonts w:asciiTheme="minorHAnsi" w:hAnsiTheme="minorHAnsi" w:cstheme="minorHAnsi"/>
          <w:b/>
          <w:sz w:val="24"/>
          <w:szCs w:val="24"/>
        </w:rPr>
      </w:pPr>
      <w:r w:rsidRPr="00F02DDF">
        <w:rPr>
          <w:rFonts w:asciiTheme="minorHAnsi" w:hAnsiTheme="minorHAnsi" w:cstheme="minorHAnsi"/>
          <w:bCs/>
          <w:sz w:val="24"/>
          <w:szCs w:val="24"/>
        </w:rPr>
        <w:t>NRCS EQIP funding that is directed away from Endangered Species Act projects.</w:t>
      </w:r>
      <w:bookmarkStart w:id="60" w:name="_Toc170373029"/>
      <w:bookmarkStart w:id="61" w:name="_Toc170373216"/>
      <w:bookmarkStart w:id="62" w:name="_Toc170374003"/>
      <w:bookmarkStart w:id="63" w:name="_Toc170374370"/>
      <w:bookmarkStart w:id="64" w:name="_Toc170377174"/>
      <w:bookmarkStart w:id="65" w:name="_Toc170378748"/>
      <w:bookmarkStart w:id="66" w:name="_Toc170379332"/>
      <w:r w:rsidR="00E63717" w:rsidRPr="00F02DDF">
        <w:rPr>
          <w:rFonts w:asciiTheme="minorHAnsi" w:hAnsiTheme="minorHAnsi" w:cstheme="minorHAnsi"/>
          <w:b/>
          <w:sz w:val="24"/>
          <w:szCs w:val="24"/>
        </w:rPr>
        <w:t xml:space="preserve"> </w:t>
      </w:r>
    </w:p>
    <w:p w14:paraId="25EDC9DF" w14:textId="5DC23D24" w:rsidR="001C742E" w:rsidRPr="00F02DDF" w:rsidRDefault="00E63717" w:rsidP="00886E77">
      <w:pPr>
        <w:ind w:left="907"/>
        <w:rPr>
          <w:rFonts w:asciiTheme="minorHAnsi" w:hAnsiTheme="minorHAnsi" w:cstheme="minorHAnsi"/>
          <w:b/>
          <w:sz w:val="24"/>
          <w:szCs w:val="24"/>
        </w:rPr>
      </w:pPr>
      <w:r w:rsidRPr="00F02DDF">
        <w:rPr>
          <w:rFonts w:asciiTheme="minorHAnsi" w:hAnsiTheme="minorHAnsi" w:cstheme="minorHAnsi"/>
          <w:b/>
          <w:sz w:val="24"/>
          <w:szCs w:val="24"/>
        </w:rPr>
        <w:t>(Policy ’16)</w:t>
      </w:r>
    </w:p>
    <w:p w14:paraId="410BC47D" w14:textId="77777777" w:rsidR="005A0F0B" w:rsidRPr="00F02DDF" w:rsidRDefault="005A0F0B" w:rsidP="00886E77">
      <w:pPr>
        <w:ind w:left="907"/>
        <w:rPr>
          <w:rFonts w:asciiTheme="minorHAnsi" w:hAnsiTheme="minorHAnsi" w:cstheme="minorHAnsi"/>
          <w:b/>
          <w:sz w:val="24"/>
          <w:szCs w:val="24"/>
        </w:rPr>
      </w:pPr>
    </w:p>
    <w:p w14:paraId="3FBC8331" w14:textId="7D8EEB88" w:rsidR="00270C8B" w:rsidRPr="00F02DDF" w:rsidRDefault="00642501" w:rsidP="001F19B1">
      <w:pPr>
        <w:numPr>
          <w:ilvl w:val="1"/>
          <w:numId w:val="2"/>
        </w:numPr>
        <w:ind w:left="907"/>
        <w:rPr>
          <w:rFonts w:asciiTheme="minorHAnsi" w:hAnsiTheme="minorHAnsi" w:cstheme="minorHAnsi"/>
          <w:b/>
          <w:sz w:val="24"/>
          <w:szCs w:val="24"/>
          <w:u w:val="single"/>
        </w:rPr>
      </w:pPr>
      <w:r w:rsidRPr="00F02DDF">
        <w:rPr>
          <w:rFonts w:asciiTheme="minorHAnsi" w:hAnsiTheme="minorHAnsi" w:cstheme="minorHAnsi"/>
          <w:b/>
          <w:sz w:val="24"/>
          <w:szCs w:val="24"/>
          <w:u w:val="single"/>
        </w:rPr>
        <w:t xml:space="preserve">CACD </w:t>
      </w:r>
      <w:r w:rsidR="00FD2D9A" w:rsidRPr="00F02DDF">
        <w:rPr>
          <w:rFonts w:asciiTheme="minorHAnsi" w:hAnsiTheme="minorHAnsi" w:cstheme="minorHAnsi"/>
          <w:b/>
          <w:sz w:val="24"/>
          <w:szCs w:val="24"/>
          <w:u w:val="single"/>
        </w:rPr>
        <w:t>Supports</w:t>
      </w:r>
      <w:r w:rsidR="00270C8B" w:rsidRPr="00F02DDF">
        <w:rPr>
          <w:rFonts w:asciiTheme="minorHAnsi" w:hAnsiTheme="minorHAnsi" w:cstheme="minorHAnsi"/>
          <w:b/>
          <w:sz w:val="24"/>
          <w:szCs w:val="24"/>
          <w:u w:val="single"/>
        </w:rPr>
        <w:t>:</w:t>
      </w:r>
    </w:p>
    <w:p w14:paraId="2E6641C3" w14:textId="7D146644" w:rsidR="00F22C4C" w:rsidRPr="00F02DDF" w:rsidRDefault="00642501" w:rsidP="00886E77">
      <w:pPr>
        <w:ind w:left="907"/>
        <w:rPr>
          <w:rFonts w:asciiTheme="minorHAnsi" w:hAnsiTheme="minorHAnsi" w:cstheme="minorHAnsi"/>
          <w:b/>
          <w:sz w:val="24"/>
          <w:szCs w:val="24"/>
        </w:rPr>
      </w:pPr>
      <w:r w:rsidRPr="00F02DDF">
        <w:rPr>
          <w:rFonts w:asciiTheme="minorHAnsi" w:hAnsiTheme="minorHAnsi" w:cstheme="minorHAnsi"/>
          <w:bCs/>
          <w:sz w:val="24"/>
          <w:szCs w:val="24"/>
        </w:rPr>
        <w:t xml:space="preserve">NRCS take into consideration the geology, hydrology, and hydrological recharge of the alluvium before funding and implementing changes in irrigation efficiency practices, according to the priorities of the </w:t>
      </w:r>
      <w:r w:rsidR="007B7D64" w:rsidRPr="00F02DDF">
        <w:rPr>
          <w:rFonts w:asciiTheme="minorHAnsi" w:hAnsiTheme="minorHAnsi" w:cstheme="minorHAnsi"/>
          <w:bCs/>
          <w:sz w:val="24"/>
          <w:szCs w:val="24"/>
        </w:rPr>
        <w:t>district</w:t>
      </w:r>
      <w:r w:rsidRPr="00F02DDF">
        <w:rPr>
          <w:rFonts w:asciiTheme="minorHAnsi" w:hAnsiTheme="minorHAnsi" w:cstheme="minorHAnsi"/>
          <w:bCs/>
          <w:sz w:val="24"/>
          <w:szCs w:val="24"/>
        </w:rPr>
        <w:t xml:space="preserve"> or local Watershed.</w:t>
      </w:r>
      <w:r w:rsidRPr="00F02DDF">
        <w:rPr>
          <w:rFonts w:asciiTheme="minorHAnsi" w:hAnsiTheme="minorHAnsi" w:cstheme="minorHAnsi"/>
          <w:b/>
          <w:sz w:val="24"/>
          <w:szCs w:val="24"/>
        </w:rPr>
        <w:t xml:space="preserve"> (Policy ’16)</w:t>
      </w:r>
    </w:p>
    <w:p w14:paraId="12A449EC" w14:textId="77777777" w:rsidR="00AC3874" w:rsidRPr="00F02DDF" w:rsidRDefault="00AC3874" w:rsidP="00886E77">
      <w:pPr>
        <w:ind w:left="907"/>
        <w:rPr>
          <w:rFonts w:asciiTheme="minorHAnsi" w:hAnsiTheme="minorHAnsi" w:cstheme="minorHAnsi"/>
          <w:b/>
          <w:sz w:val="24"/>
          <w:szCs w:val="24"/>
        </w:rPr>
      </w:pPr>
    </w:p>
    <w:p w14:paraId="23F58FD6" w14:textId="77777777" w:rsidR="00950BDE" w:rsidRPr="00F02DDF" w:rsidRDefault="00965FCD" w:rsidP="001F19B1">
      <w:pPr>
        <w:numPr>
          <w:ilvl w:val="1"/>
          <w:numId w:val="2"/>
        </w:numPr>
        <w:ind w:left="907"/>
        <w:rPr>
          <w:rFonts w:asciiTheme="minorHAnsi" w:hAnsiTheme="minorHAnsi" w:cstheme="minorHAnsi"/>
          <w:b/>
          <w:sz w:val="24"/>
          <w:szCs w:val="24"/>
        </w:rPr>
      </w:pPr>
      <w:r w:rsidRPr="00F02DDF">
        <w:rPr>
          <w:rFonts w:asciiTheme="minorHAnsi" w:hAnsiTheme="minorHAnsi" w:cstheme="minorHAnsi"/>
          <w:b/>
          <w:sz w:val="24"/>
          <w:szCs w:val="24"/>
          <w:u w:val="single"/>
        </w:rPr>
        <w:t>Government Subsidized Crop Insurance:</w:t>
      </w:r>
      <w:r w:rsidRPr="00F02DDF">
        <w:rPr>
          <w:rFonts w:asciiTheme="minorHAnsi" w:hAnsiTheme="minorHAnsi" w:cstheme="minorHAnsi"/>
          <w:b/>
          <w:sz w:val="24"/>
          <w:szCs w:val="24"/>
        </w:rPr>
        <w:t xml:space="preserve"> </w:t>
      </w:r>
    </w:p>
    <w:p w14:paraId="1E9BCED9" w14:textId="6AE861ED" w:rsidR="00C67468" w:rsidRPr="00F02DDF" w:rsidRDefault="0031402C" w:rsidP="00886E77">
      <w:pPr>
        <w:ind w:left="907"/>
        <w:rPr>
          <w:rFonts w:asciiTheme="minorHAnsi" w:hAnsiTheme="minorHAnsi" w:cstheme="minorHAnsi"/>
          <w:b/>
          <w:sz w:val="24"/>
          <w:szCs w:val="24"/>
        </w:rPr>
      </w:pPr>
      <w:r w:rsidRPr="00F02DDF">
        <w:rPr>
          <w:rFonts w:asciiTheme="minorHAnsi" w:hAnsiTheme="minorHAnsi" w:cstheme="minorHAnsi"/>
          <w:bCs/>
          <w:sz w:val="24"/>
          <w:szCs w:val="24"/>
        </w:rPr>
        <w:t>CACD</w:t>
      </w:r>
      <w:r w:rsidRPr="00F02DDF">
        <w:rPr>
          <w:rFonts w:asciiTheme="minorHAnsi" w:hAnsiTheme="minorHAnsi" w:cstheme="minorHAnsi"/>
          <w:b/>
          <w:sz w:val="24"/>
          <w:szCs w:val="24"/>
        </w:rPr>
        <w:t xml:space="preserve"> </w:t>
      </w:r>
      <w:r w:rsidR="00C67468" w:rsidRPr="00F02DDF">
        <w:rPr>
          <w:rFonts w:asciiTheme="minorHAnsi" w:hAnsiTheme="minorHAnsi" w:cstheme="minorHAnsi"/>
          <w:bCs/>
          <w:sz w:val="24"/>
          <w:szCs w:val="24"/>
        </w:rPr>
        <w:t>support</w:t>
      </w:r>
      <w:r w:rsidRPr="00F02DDF">
        <w:rPr>
          <w:rFonts w:asciiTheme="minorHAnsi" w:hAnsiTheme="minorHAnsi" w:cstheme="minorHAnsi"/>
          <w:bCs/>
          <w:sz w:val="24"/>
          <w:szCs w:val="24"/>
        </w:rPr>
        <w:t>s</w:t>
      </w:r>
      <w:r w:rsidR="00C67468" w:rsidRPr="00F02DDF">
        <w:rPr>
          <w:rFonts w:asciiTheme="minorHAnsi" w:hAnsiTheme="minorHAnsi" w:cstheme="minorHAnsi"/>
          <w:bCs/>
          <w:sz w:val="24"/>
          <w:szCs w:val="24"/>
        </w:rPr>
        <w:t>, as a priority, crop insurance payments for legitimate crop losses in an effort to provide food security and adequate food and fiber for the world’s population.</w:t>
      </w:r>
      <w:r w:rsidR="00C67468" w:rsidRPr="00F02DDF">
        <w:rPr>
          <w:rFonts w:asciiTheme="minorHAnsi" w:hAnsiTheme="minorHAnsi" w:cstheme="minorHAnsi"/>
          <w:b/>
          <w:sz w:val="24"/>
          <w:szCs w:val="24"/>
        </w:rPr>
        <w:t xml:space="preserve"> (Policy ’17)</w:t>
      </w:r>
    </w:p>
    <w:p w14:paraId="7001B66F" w14:textId="77777777" w:rsidR="00E63D38" w:rsidRPr="00F02DDF" w:rsidRDefault="00E63D38" w:rsidP="00886E77">
      <w:pPr>
        <w:ind w:left="907"/>
        <w:rPr>
          <w:rFonts w:asciiTheme="minorHAnsi" w:hAnsiTheme="minorHAnsi" w:cstheme="minorHAnsi"/>
          <w:b/>
          <w:sz w:val="24"/>
          <w:szCs w:val="24"/>
        </w:rPr>
      </w:pPr>
    </w:p>
    <w:p w14:paraId="5A5B26F5" w14:textId="0CC0AB8D" w:rsidR="00965FCD" w:rsidRPr="00F02DDF" w:rsidRDefault="00965FCD" w:rsidP="001F19B1">
      <w:pPr>
        <w:numPr>
          <w:ilvl w:val="1"/>
          <w:numId w:val="2"/>
        </w:numPr>
        <w:rPr>
          <w:rFonts w:asciiTheme="minorHAnsi" w:hAnsiTheme="minorHAnsi" w:cstheme="minorHAnsi"/>
          <w:b/>
          <w:sz w:val="24"/>
          <w:szCs w:val="24"/>
          <w:u w:val="single"/>
        </w:rPr>
      </w:pPr>
      <w:r w:rsidRPr="00F02DDF">
        <w:rPr>
          <w:rFonts w:asciiTheme="minorHAnsi" w:hAnsiTheme="minorHAnsi" w:cstheme="minorHAnsi"/>
          <w:b/>
          <w:sz w:val="24"/>
          <w:szCs w:val="24"/>
          <w:u w:val="single"/>
        </w:rPr>
        <w:t>Direct Assistance Formula</w:t>
      </w:r>
      <w:r w:rsidR="00E63D38" w:rsidRPr="00F02DDF">
        <w:rPr>
          <w:rFonts w:asciiTheme="minorHAnsi" w:hAnsiTheme="minorHAnsi" w:cstheme="minorHAnsi"/>
          <w:b/>
          <w:sz w:val="24"/>
          <w:szCs w:val="24"/>
          <w:u w:val="single"/>
        </w:rPr>
        <w:t>:</w:t>
      </w:r>
      <w:r w:rsidRPr="00F02DDF">
        <w:rPr>
          <w:rFonts w:asciiTheme="minorHAnsi" w:hAnsiTheme="minorHAnsi" w:cstheme="minorHAnsi"/>
          <w:b/>
          <w:sz w:val="24"/>
          <w:szCs w:val="24"/>
          <w:u w:val="single"/>
        </w:rPr>
        <w:t xml:space="preserve"> </w:t>
      </w:r>
    </w:p>
    <w:p w14:paraId="6D8634C1" w14:textId="77777777" w:rsidR="0024668C" w:rsidRPr="00F02DDF" w:rsidRDefault="002D4DE0" w:rsidP="00886E77">
      <w:pPr>
        <w:ind w:left="810"/>
        <w:rPr>
          <w:rFonts w:asciiTheme="minorHAnsi" w:hAnsiTheme="minorHAnsi" w:cstheme="minorHAnsi"/>
          <w:bCs/>
          <w:sz w:val="24"/>
          <w:szCs w:val="24"/>
        </w:rPr>
      </w:pPr>
      <w:r w:rsidRPr="00F02DDF">
        <w:rPr>
          <w:rFonts w:asciiTheme="minorHAnsi" w:hAnsiTheme="minorHAnsi" w:cstheme="minorHAnsi"/>
          <w:bCs/>
          <w:sz w:val="24"/>
          <w:szCs w:val="24"/>
        </w:rPr>
        <w:t xml:space="preserve"> </w:t>
      </w:r>
      <w:r w:rsidR="00C67468" w:rsidRPr="00F02DDF">
        <w:rPr>
          <w:rFonts w:asciiTheme="minorHAnsi" w:hAnsiTheme="minorHAnsi" w:cstheme="minorHAnsi"/>
          <w:bCs/>
          <w:sz w:val="24"/>
          <w:szCs w:val="24"/>
        </w:rPr>
        <w:t>CACD</w:t>
      </w:r>
      <w:r w:rsidR="00C67468" w:rsidRPr="00F02DDF">
        <w:rPr>
          <w:rFonts w:asciiTheme="minorHAnsi" w:hAnsiTheme="minorHAnsi" w:cstheme="minorHAnsi"/>
          <w:b/>
          <w:sz w:val="24"/>
          <w:szCs w:val="24"/>
        </w:rPr>
        <w:t xml:space="preserve"> </w:t>
      </w:r>
      <w:r w:rsidR="00C67468" w:rsidRPr="00F02DDF">
        <w:rPr>
          <w:rFonts w:asciiTheme="minorHAnsi" w:hAnsiTheme="minorHAnsi" w:cstheme="minorHAnsi"/>
          <w:bCs/>
          <w:sz w:val="24"/>
          <w:szCs w:val="24"/>
        </w:rPr>
        <w:t xml:space="preserve">will work with CSCB to recognize the various experience levels of district employees </w:t>
      </w:r>
      <w:r w:rsidRPr="00F02DDF">
        <w:rPr>
          <w:rFonts w:asciiTheme="minorHAnsi" w:hAnsiTheme="minorHAnsi" w:cstheme="minorHAnsi"/>
          <w:bCs/>
          <w:sz w:val="24"/>
          <w:szCs w:val="24"/>
        </w:rPr>
        <w:t xml:space="preserve">     </w:t>
      </w:r>
    </w:p>
    <w:p w14:paraId="5A933C72" w14:textId="17FB5838" w:rsidR="0026206A" w:rsidRDefault="00C67468" w:rsidP="00BF7142">
      <w:pPr>
        <w:ind w:left="810"/>
        <w:rPr>
          <w:rFonts w:asciiTheme="minorHAnsi" w:hAnsiTheme="minorHAnsi" w:cstheme="minorHAnsi"/>
          <w:b/>
          <w:sz w:val="24"/>
          <w:szCs w:val="24"/>
        </w:rPr>
      </w:pPr>
      <w:r w:rsidRPr="00F02DDF">
        <w:rPr>
          <w:rFonts w:asciiTheme="minorHAnsi" w:hAnsiTheme="minorHAnsi" w:cstheme="minorHAnsi"/>
          <w:bCs/>
          <w:sz w:val="24"/>
          <w:szCs w:val="24"/>
        </w:rPr>
        <w:t xml:space="preserve">and district supervisors </w:t>
      </w:r>
      <w:r w:rsidR="00BD3840" w:rsidRPr="00F02DDF">
        <w:rPr>
          <w:rFonts w:asciiTheme="minorHAnsi" w:hAnsiTheme="minorHAnsi" w:cstheme="minorHAnsi"/>
          <w:bCs/>
          <w:sz w:val="24"/>
          <w:szCs w:val="24"/>
        </w:rPr>
        <w:t xml:space="preserve">and will </w:t>
      </w:r>
      <w:r w:rsidRPr="00F02DDF">
        <w:rPr>
          <w:rFonts w:asciiTheme="minorHAnsi" w:hAnsiTheme="minorHAnsi" w:cstheme="minorHAnsi"/>
          <w:bCs/>
          <w:sz w:val="24"/>
          <w:szCs w:val="24"/>
        </w:rPr>
        <w:t>work to accommodate that in the direct assistance application review process</w:t>
      </w:r>
      <w:r w:rsidR="001D522A" w:rsidRPr="00F02DDF">
        <w:rPr>
          <w:rFonts w:asciiTheme="minorHAnsi" w:hAnsiTheme="minorHAnsi" w:cstheme="minorHAnsi"/>
          <w:bCs/>
          <w:sz w:val="24"/>
          <w:szCs w:val="24"/>
        </w:rPr>
        <w:t>.</w:t>
      </w:r>
      <w:r w:rsidR="001D522A" w:rsidRPr="00F02DDF">
        <w:rPr>
          <w:rFonts w:asciiTheme="minorHAnsi" w:hAnsiTheme="minorHAnsi" w:cstheme="minorHAnsi"/>
          <w:b/>
          <w:sz w:val="24"/>
          <w:szCs w:val="24"/>
        </w:rPr>
        <w:t xml:space="preserve"> </w:t>
      </w:r>
      <w:r w:rsidRPr="00F02DDF">
        <w:rPr>
          <w:rFonts w:asciiTheme="minorHAnsi" w:hAnsiTheme="minorHAnsi" w:cstheme="minorHAnsi"/>
          <w:b/>
          <w:sz w:val="24"/>
          <w:szCs w:val="24"/>
        </w:rPr>
        <w:t>(Policy ’17)</w:t>
      </w:r>
      <w:r w:rsidR="00BF06C6" w:rsidRPr="00F02DDF">
        <w:rPr>
          <w:rFonts w:asciiTheme="minorHAnsi" w:hAnsiTheme="minorHAnsi" w:cstheme="minorHAnsi"/>
          <w:b/>
          <w:sz w:val="24"/>
          <w:szCs w:val="24"/>
        </w:rPr>
        <w:t xml:space="preserve">  </w:t>
      </w:r>
    </w:p>
    <w:p w14:paraId="683C0C62" w14:textId="4A36A250" w:rsidR="00BF7142" w:rsidRDefault="00BF7142" w:rsidP="00BF7142">
      <w:pPr>
        <w:ind w:left="810"/>
        <w:rPr>
          <w:rFonts w:asciiTheme="minorHAnsi" w:hAnsiTheme="minorHAnsi" w:cstheme="minorHAnsi"/>
          <w:b/>
          <w:sz w:val="24"/>
          <w:szCs w:val="24"/>
        </w:rPr>
      </w:pPr>
    </w:p>
    <w:p w14:paraId="2CFDC210" w14:textId="77777777" w:rsidR="00BF7142" w:rsidRPr="00F02DDF" w:rsidRDefault="00BF7142" w:rsidP="00BF7142">
      <w:pPr>
        <w:ind w:left="810"/>
        <w:rPr>
          <w:rFonts w:asciiTheme="minorHAnsi" w:hAnsiTheme="minorHAnsi" w:cstheme="minorHAnsi"/>
          <w:b/>
          <w:sz w:val="24"/>
          <w:szCs w:val="24"/>
        </w:rPr>
      </w:pPr>
    </w:p>
    <w:p w14:paraId="06D95757" w14:textId="61293810" w:rsidR="00353455" w:rsidRPr="00BF7142" w:rsidRDefault="00353455" w:rsidP="00886E77">
      <w:pPr>
        <w:pStyle w:val="Heading1"/>
        <w:rPr>
          <w:rFonts w:asciiTheme="minorHAnsi" w:hAnsiTheme="minorHAnsi" w:cstheme="minorHAnsi"/>
          <w:szCs w:val="28"/>
          <w:u w:val="single"/>
        </w:rPr>
      </w:pPr>
      <w:r w:rsidRPr="00BF7142">
        <w:rPr>
          <w:rFonts w:asciiTheme="minorHAnsi" w:hAnsiTheme="minorHAnsi" w:cstheme="minorHAnsi"/>
          <w:szCs w:val="28"/>
          <w:u w:val="single"/>
        </w:rPr>
        <w:t>DISTRICT AND ASSOCIATION FINANCE</w:t>
      </w:r>
    </w:p>
    <w:p w14:paraId="0558ADC2" w14:textId="77777777" w:rsidR="00A05350" w:rsidRPr="00A05350" w:rsidRDefault="00A05350" w:rsidP="00A05350"/>
    <w:p w14:paraId="65874E68" w14:textId="22783B78" w:rsidR="00F22C4C" w:rsidRDefault="003B3611" w:rsidP="00886E77">
      <w:pPr>
        <w:rPr>
          <w:rFonts w:asciiTheme="minorHAnsi" w:hAnsiTheme="minorHAnsi" w:cstheme="minorHAnsi"/>
          <w:sz w:val="24"/>
          <w:szCs w:val="24"/>
        </w:rPr>
      </w:pPr>
      <w:r w:rsidRPr="00F02DDF">
        <w:rPr>
          <w:rFonts w:asciiTheme="minorHAnsi" w:hAnsiTheme="minorHAnsi" w:cstheme="minorHAnsi"/>
          <w:sz w:val="24"/>
          <w:szCs w:val="24"/>
        </w:rPr>
        <w:t>Colorado is rich with natural resources and the Conservation Districts provide the infrastructure to implement on-the-ground conservation ensuring the State’s continued economic value and quality of life</w:t>
      </w:r>
      <w:r w:rsidR="001D522A" w:rsidRPr="00F02DDF">
        <w:rPr>
          <w:rFonts w:asciiTheme="minorHAnsi" w:hAnsiTheme="minorHAnsi" w:cstheme="minorHAnsi"/>
          <w:sz w:val="24"/>
          <w:szCs w:val="24"/>
        </w:rPr>
        <w:t xml:space="preserve">. </w:t>
      </w:r>
      <w:r w:rsidRPr="00F02DDF">
        <w:rPr>
          <w:rFonts w:asciiTheme="minorHAnsi" w:hAnsiTheme="minorHAnsi" w:cstheme="minorHAnsi"/>
          <w:sz w:val="24"/>
          <w:szCs w:val="24"/>
        </w:rPr>
        <w:t>Therefore, it is vital for CACD to actively engage in efforts to secure funding for the Association, Colorado State Conservation Board, individual districts, conservation programs, and other conservation efforts throughout the State.</w:t>
      </w:r>
    </w:p>
    <w:p w14:paraId="08062FD8" w14:textId="77777777" w:rsidR="00D61FBA" w:rsidRDefault="00D61FBA" w:rsidP="00886E77">
      <w:pPr>
        <w:rPr>
          <w:rFonts w:asciiTheme="minorHAnsi" w:hAnsiTheme="minorHAnsi" w:cstheme="minorHAnsi"/>
          <w:sz w:val="24"/>
          <w:szCs w:val="24"/>
        </w:rPr>
      </w:pPr>
    </w:p>
    <w:p w14:paraId="1770C2F0" w14:textId="77777777" w:rsidR="00D61FBA" w:rsidRDefault="00D61FBA" w:rsidP="00886E77">
      <w:pPr>
        <w:rPr>
          <w:rFonts w:asciiTheme="minorHAnsi" w:hAnsiTheme="minorHAnsi" w:cstheme="minorHAnsi"/>
          <w:sz w:val="24"/>
          <w:szCs w:val="24"/>
        </w:rPr>
      </w:pPr>
    </w:p>
    <w:p w14:paraId="1A175C54" w14:textId="77777777" w:rsidR="00D61FBA" w:rsidRDefault="00D61FBA" w:rsidP="00886E77">
      <w:pPr>
        <w:rPr>
          <w:rFonts w:asciiTheme="minorHAnsi" w:hAnsiTheme="minorHAnsi" w:cstheme="minorHAnsi"/>
          <w:sz w:val="24"/>
          <w:szCs w:val="24"/>
        </w:rPr>
      </w:pPr>
    </w:p>
    <w:p w14:paraId="15D747CA" w14:textId="77777777" w:rsidR="00D61FBA" w:rsidRDefault="00D61FBA" w:rsidP="00886E77">
      <w:pPr>
        <w:rPr>
          <w:rFonts w:asciiTheme="minorHAnsi" w:hAnsiTheme="minorHAnsi" w:cstheme="minorHAnsi"/>
          <w:sz w:val="24"/>
          <w:szCs w:val="24"/>
        </w:rPr>
      </w:pPr>
    </w:p>
    <w:p w14:paraId="6B840424" w14:textId="77777777" w:rsidR="00D61FBA" w:rsidRDefault="00D61FBA" w:rsidP="00886E77">
      <w:pPr>
        <w:rPr>
          <w:rFonts w:asciiTheme="minorHAnsi" w:hAnsiTheme="minorHAnsi" w:cstheme="minorHAnsi"/>
          <w:sz w:val="24"/>
          <w:szCs w:val="24"/>
        </w:rPr>
      </w:pPr>
    </w:p>
    <w:p w14:paraId="6C16EFBD" w14:textId="77777777" w:rsidR="00A05350" w:rsidRPr="00F02DDF" w:rsidRDefault="00A05350" w:rsidP="00886E77">
      <w:pPr>
        <w:rPr>
          <w:rFonts w:asciiTheme="minorHAnsi" w:hAnsiTheme="minorHAnsi" w:cstheme="minorHAnsi"/>
          <w:sz w:val="24"/>
          <w:szCs w:val="24"/>
        </w:rPr>
      </w:pPr>
    </w:p>
    <w:p w14:paraId="13691EE7" w14:textId="65C5FABE" w:rsidR="008B39AC" w:rsidRPr="00F0460B" w:rsidRDefault="00EA1C56" w:rsidP="00886E77">
      <w:pPr>
        <w:rPr>
          <w:rFonts w:asciiTheme="minorHAnsi" w:hAnsiTheme="minorHAnsi" w:cstheme="minorHAnsi"/>
          <w:b/>
          <w:bCs/>
          <w:sz w:val="24"/>
          <w:szCs w:val="24"/>
        </w:rPr>
      </w:pPr>
      <w:r w:rsidRPr="00F0460B">
        <w:rPr>
          <w:rFonts w:asciiTheme="minorHAnsi" w:hAnsiTheme="minorHAnsi" w:cstheme="minorHAnsi"/>
          <w:b/>
          <w:bCs/>
          <w:sz w:val="24"/>
          <w:szCs w:val="24"/>
        </w:rPr>
        <w:lastRenderedPageBreak/>
        <w:t>With the above in mind the following is the policy of CACD:</w:t>
      </w:r>
    </w:p>
    <w:p w14:paraId="53E7730E" w14:textId="77777777" w:rsidR="00F0460B" w:rsidRPr="00F02DDF" w:rsidRDefault="00F0460B" w:rsidP="00886E77">
      <w:pPr>
        <w:rPr>
          <w:rFonts w:asciiTheme="minorHAnsi" w:hAnsiTheme="minorHAnsi" w:cstheme="minorHAnsi"/>
          <w:b/>
          <w:bCs/>
          <w:sz w:val="24"/>
          <w:szCs w:val="24"/>
        </w:rPr>
      </w:pPr>
    </w:p>
    <w:p w14:paraId="1B4FD147" w14:textId="7F1A0FFB" w:rsidR="000E6414" w:rsidRDefault="00357DA4" w:rsidP="001F19B1">
      <w:pPr>
        <w:numPr>
          <w:ilvl w:val="0"/>
          <w:numId w:val="4"/>
        </w:numPr>
        <w:outlineLvl w:val="1"/>
        <w:rPr>
          <w:rFonts w:asciiTheme="minorHAnsi" w:hAnsiTheme="minorHAnsi" w:cstheme="minorHAnsi"/>
          <w:b/>
          <w:sz w:val="24"/>
          <w:szCs w:val="24"/>
          <w:u w:val="single"/>
        </w:rPr>
      </w:pPr>
      <w:bookmarkStart w:id="67" w:name="_Toc170377179"/>
      <w:bookmarkStart w:id="68" w:name="_Toc170378753"/>
      <w:bookmarkStart w:id="69" w:name="_Toc170379337"/>
      <w:r w:rsidRPr="00F02DDF">
        <w:rPr>
          <w:rFonts w:asciiTheme="minorHAnsi" w:hAnsiTheme="minorHAnsi" w:cstheme="minorHAnsi"/>
          <w:b/>
          <w:sz w:val="24"/>
          <w:szCs w:val="24"/>
          <w:u w:val="single"/>
        </w:rPr>
        <w:t>STATE ASSOCIATION</w:t>
      </w:r>
      <w:r w:rsidR="00ED71B1" w:rsidRPr="00F02DDF">
        <w:rPr>
          <w:rFonts w:asciiTheme="minorHAnsi" w:hAnsiTheme="minorHAnsi" w:cstheme="minorHAnsi"/>
          <w:b/>
          <w:sz w:val="24"/>
          <w:szCs w:val="24"/>
          <w:u w:val="single"/>
        </w:rPr>
        <w:t xml:space="preserve"> </w:t>
      </w:r>
      <w:r w:rsidR="00B92D02" w:rsidRPr="00F02DDF">
        <w:rPr>
          <w:rFonts w:asciiTheme="minorHAnsi" w:hAnsiTheme="minorHAnsi" w:cstheme="minorHAnsi"/>
          <w:b/>
          <w:sz w:val="24"/>
          <w:szCs w:val="24"/>
          <w:u w:val="single"/>
        </w:rPr>
        <w:t xml:space="preserve">(CACD) </w:t>
      </w:r>
      <w:r w:rsidR="003B3611" w:rsidRPr="00F02DDF">
        <w:rPr>
          <w:rFonts w:asciiTheme="minorHAnsi" w:hAnsiTheme="minorHAnsi" w:cstheme="minorHAnsi"/>
          <w:b/>
          <w:sz w:val="24"/>
          <w:szCs w:val="24"/>
          <w:u w:val="single"/>
        </w:rPr>
        <w:t>F</w:t>
      </w:r>
      <w:bookmarkEnd w:id="67"/>
      <w:bookmarkEnd w:id="68"/>
      <w:bookmarkEnd w:id="69"/>
      <w:r w:rsidRPr="00F02DDF">
        <w:rPr>
          <w:rFonts w:asciiTheme="minorHAnsi" w:hAnsiTheme="minorHAnsi" w:cstheme="minorHAnsi"/>
          <w:b/>
          <w:sz w:val="24"/>
          <w:szCs w:val="24"/>
          <w:u w:val="single"/>
        </w:rPr>
        <w:t>INANCE</w:t>
      </w:r>
      <w:r w:rsidR="00C9719C" w:rsidRPr="00F02DDF">
        <w:rPr>
          <w:rFonts w:asciiTheme="minorHAnsi" w:hAnsiTheme="minorHAnsi" w:cstheme="minorHAnsi"/>
          <w:b/>
          <w:sz w:val="24"/>
          <w:szCs w:val="24"/>
          <w:u w:val="single"/>
        </w:rPr>
        <w:t>:</w:t>
      </w:r>
    </w:p>
    <w:p w14:paraId="66498296" w14:textId="77777777" w:rsidR="00BD2F2C" w:rsidRPr="00F02DDF" w:rsidRDefault="00BD2F2C" w:rsidP="00886E77">
      <w:pPr>
        <w:ind w:left="360"/>
        <w:outlineLvl w:val="1"/>
        <w:rPr>
          <w:rFonts w:asciiTheme="minorHAnsi" w:hAnsiTheme="minorHAnsi" w:cstheme="minorHAnsi"/>
          <w:b/>
          <w:sz w:val="24"/>
          <w:szCs w:val="24"/>
          <w:u w:val="single"/>
        </w:rPr>
      </w:pPr>
    </w:p>
    <w:p w14:paraId="64A1CA47" w14:textId="77777777" w:rsidR="00BF283C" w:rsidRPr="00F02DDF" w:rsidRDefault="00387B16" w:rsidP="001F19B1">
      <w:pPr>
        <w:numPr>
          <w:ilvl w:val="1"/>
          <w:numId w:val="4"/>
        </w:numPr>
        <w:ind w:left="360"/>
        <w:rPr>
          <w:rFonts w:asciiTheme="minorHAnsi" w:hAnsiTheme="minorHAnsi" w:cstheme="minorHAnsi"/>
          <w:sz w:val="24"/>
          <w:szCs w:val="24"/>
        </w:rPr>
      </w:pPr>
      <w:r w:rsidRPr="00F02DDF">
        <w:rPr>
          <w:rFonts w:asciiTheme="minorHAnsi" w:hAnsiTheme="minorHAnsi" w:cstheme="minorHAnsi"/>
          <w:b/>
          <w:bCs/>
          <w:sz w:val="24"/>
          <w:szCs w:val="24"/>
          <w:u w:val="single"/>
        </w:rPr>
        <w:t>C</w:t>
      </w:r>
      <w:r w:rsidR="003B3611" w:rsidRPr="00F02DDF">
        <w:rPr>
          <w:rFonts w:asciiTheme="minorHAnsi" w:hAnsiTheme="minorHAnsi" w:cstheme="minorHAnsi"/>
          <w:b/>
          <w:bCs/>
          <w:sz w:val="24"/>
          <w:szCs w:val="24"/>
          <w:u w:val="single"/>
        </w:rPr>
        <w:t>ACD Funding</w:t>
      </w:r>
      <w:r w:rsidR="00BF283C" w:rsidRPr="00F02DDF">
        <w:rPr>
          <w:rFonts w:asciiTheme="minorHAnsi" w:hAnsiTheme="minorHAnsi" w:cstheme="minorHAnsi"/>
          <w:sz w:val="24"/>
          <w:szCs w:val="24"/>
        </w:rPr>
        <w:t>:</w:t>
      </w:r>
    </w:p>
    <w:p w14:paraId="111F598B" w14:textId="38889794" w:rsidR="00545A49" w:rsidRPr="00F02DDF" w:rsidRDefault="003B3611" w:rsidP="00886E77">
      <w:pPr>
        <w:ind w:left="360"/>
        <w:rPr>
          <w:rFonts w:asciiTheme="minorHAnsi" w:hAnsiTheme="minorHAnsi" w:cstheme="minorHAnsi"/>
          <w:sz w:val="24"/>
          <w:szCs w:val="24"/>
        </w:rPr>
      </w:pPr>
      <w:r w:rsidRPr="00F02DDF">
        <w:rPr>
          <w:rFonts w:asciiTheme="minorHAnsi" w:hAnsiTheme="minorHAnsi" w:cstheme="minorHAnsi"/>
          <w:sz w:val="24"/>
          <w:szCs w:val="24"/>
        </w:rPr>
        <w:t>To fund operations and activities through Conservation District dues, individual and associate memberships, sponsorships, grants, cooperative agreements, and</w:t>
      </w:r>
      <w:r w:rsidR="00387B16" w:rsidRPr="00F02DDF">
        <w:rPr>
          <w:rFonts w:asciiTheme="minorHAnsi" w:hAnsiTheme="minorHAnsi" w:cstheme="minorHAnsi"/>
          <w:sz w:val="24"/>
          <w:szCs w:val="24"/>
        </w:rPr>
        <w:t xml:space="preserve"> </w:t>
      </w:r>
      <w:r w:rsidRPr="00F02DDF">
        <w:rPr>
          <w:rFonts w:asciiTheme="minorHAnsi" w:hAnsiTheme="minorHAnsi" w:cstheme="minorHAnsi"/>
          <w:sz w:val="24"/>
          <w:szCs w:val="24"/>
        </w:rPr>
        <w:t>other funding resources.</w:t>
      </w:r>
    </w:p>
    <w:p w14:paraId="6B2BCBAD" w14:textId="77777777" w:rsidR="00BF283C" w:rsidRPr="00827A73" w:rsidRDefault="00BF283C" w:rsidP="00886E77">
      <w:pPr>
        <w:ind w:left="360"/>
        <w:rPr>
          <w:rFonts w:asciiTheme="minorHAnsi" w:hAnsiTheme="minorHAnsi" w:cstheme="minorHAnsi"/>
          <w:b/>
          <w:bCs/>
          <w:sz w:val="24"/>
          <w:szCs w:val="24"/>
        </w:rPr>
      </w:pPr>
    </w:p>
    <w:p w14:paraId="6AF36A1E" w14:textId="77777777" w:rsidR="00BF283C" w:rsidRPr="00827A73" w:rsidRDefault="00E10A7B" w:rsidP="001F19B1">
      <w:pPr>
        <w:numPr>
          <w:ilvl w:val="1"/>
          <w:numId w:val="4"/>
        </w:numPr>
        <w:ind w:left="360"/>
        <w:rPr>
          <w:rFonts w:asciiTheme="minorHAnsi" w:hAnsiTheme="minorHAnsi" w:cstheme="minorHAnsi"/>
          <w:b/>
          <w:bCs/>
          <w:sz w:val="24"/>
          <w:szCs w:val="24"/>
        </w:rPr>
      </w:pPr>
      <w:r w:rsidRPr="00827A73">
        <w:rPr>
          <w:rFonts w:asciiTheme="minorHAnsi" w:hAnsiTheme="minorHAnsi" w:cstheme="minorHAnsi"/>
          <w:b/>
          <w:bCs/>
          <w:sz w:val="24"/>
          <w:szCs w:val="24"/>
          <w:u w:val="single"/>
        </w:rPr>
        <w:t>CACD Dues</w:t>
      </w:r>
      <w:r w:rsidR="00BF283C" w:rsidRPr="00827A73">
        <w:rPr>
          <w:rFonts w:asciiTheme="minorHAnsi" w:hAnsiTheme="minorHAnsi" w:cstheme="minorHAnsi"/>
          <w:b/>
          <w:bCs/>
          <w:sz w:val="24"/>
          <w:szCs w:val="24"/>
        </w:rPr>
        <w:t>:</w:t>
      </w:r>
    </w:p>
    <w:p w14:paraId="6AB79435" w14:textId="59243BC3" w:rsidR="00545A49" w:rsidRPr="00827A73" w:rsidRDefault="00E10A7B" w:rsidP="00886E77">
      <w:pPr>
        <w:ind w:left="360"/>
        <w:rPr>
          <w:rFonts w:asciiTheme="minorHAnsi" w:hAnsiTheme="minorHAnsi" w:cstheme="minorHAnsi"/>
          <w:b/>
          <w:bCs/>
          <w:sz w:val="24"/>
          <w:szCs w:val="24"/>
        </w:rPr>
      </w:pPr>
      <w:r w:rsidRPr="00827A73">
        <w:rPr>
          <w:rFonts w:asciiTheme="minorHAnsi" w:hAnsiTheme="minorHAnsi" w:cstheme="minorHAnsi"/>
          <w:b/>
          <w:bCs/>
          <w:sz w:val="24"/>
          <w:szCs w:val="24"/>
        </w:rPr>
        <w:t>To provide conservation district and individual annual dues for support services provided by CACD</w:t>
      </w:r>
      <w:r w:rsidR="00B17660" w:rsidRPr="00827A73">
        <w:rPr>
          <w:rFonts w:asciiTheme="minorHAnsi" w:hAnsiTheme="minorHAnsi" w:cstheme="minorHAnsi"/>
          <w:b/>
          <w:bCs/>
          <w:sz w:val="24"/>
          <w:szCs w:val="24"/>
        </w:rPr>
        <w:t xml:space="preserve">. </w:t>
      </w:r>
      <w:r w:rsidR="002B0B65" w:rsidRPr="00827A73">
        <w:rPr>
          <w:rFonts w:asciiTheme="minorHAnsi" w:hAnsiTheme="minorHAnsi" w:cstheme="minorHAnsi"/>
          <w:b/>
          <w:bCs/>
          <w:sz w:val="24"/>
          <w:szCs w:val="24"/>
        </w:rPr>
        <w:t>Effective January 1, 202</w:t>
      </w:r>
      <w:r w:rsidR="002F3FF3" w:rsidRPr="00827A73">
        <w:rPr>
          <w:rFonts w:asciiTheme="minorHAnsi" w:hAnsiTheme="minorHAnsi" w:cstheme="minorHAnsi"/>
          <w:b/>
          <w:bCs/>
          <w:sz w:val="24"/>
          <w:szCs w:val="24"/>
        </w:rPr>
        <w:t>2</w:t>
      </w:r>
      <w:r w:rsidR="002B0B65" w:rsidRPr="00827A73">
        <w:rPr>
          <w:rFonts w:asciiTheme="minorHAnsi" w:hAnsiTheme="minorHAnsi" w:cstheme="minorHAnsi"/>
          <w:b/>
          <w:bCs/>
          <w:sz w:val="24"/>
          <w:szCs w:val="24"/>
        </w:rPr>
        <w:t>, Dues to CACD</w:t>
      </w:r>
      <w:r w:rsidR="00994FF6" w:rsidRPr="00827A73">
        <w:rPr>
          <w:rFonts w:asciiTheme="minorHAnsi" w:hAnsiTheme="minorHAnsi" w:cstheme="minorHAnsi"/>
          <w:b/>
          <w:bCs/>
          <w:sz w:val="24"/>
          <w:szCs w:val="24"/>
        </w:rPr>
        <w:t xml:space="preserve"> </w:t>
      </w:r>
      <w:r w:rsidR="002B0B65" w:rsidRPr="00827A73">
        <w:rPr>
          <w:rFonts w:asciiTheme="minorHAnsi" w:hAnsiTheme="minorHAnsi" w:cstheme="minorHAnsi"/>
          <w:b/>
          <w:bCs/>
          <w:sz w:val="24"/>
          <w:szCs w:val="24"/>
        </w:rPr>
        <w:t>to be assessed at $1,200.00 annually per district</w:t>
      </w:r>
      <w:r w:rsidR="00994FF6" w:rsidRPr="00827A73">
        <w:rPr>
          <w:rFonts w:asciiTheme="minorHAnsi" w:hAnsiTheme="minorHAnsi" w:cstheme="minorHAnsi"/>
          <w:b/>
          <w:bCs/>
          <w:sz w:val="24"/>
          <w:szCs w:val="24"/>
        </w:rPr>
        <w:t>;</w:t>
      </w:r>
      <w:r w:rsidRPr="00827A73">
        <w:rPr>
          <w:rFonts w:asciiTheme="minorHAnsi" w:hAnsiTheme="minorHAnsi" w:cstheme="minorHAnsi"/>
          <w:b/>
          <w:bCs/>
          <w:sz w:val="24"/>
          <w:szCs w:val="24"/>
        </w:rPr>
        <w:t xml:space="preserve"> and further that the individual dues of $50 to continue to be encouraged providing funds for services</w:t>
      </w:r>
      <w:r w:rsidR="00896C5C" w:rsidRPr="00827A73">
        <w:rPr>
          <w:rFonts w:asciiTheme="minorHAnsi" w:hAnsiTheme="minorHAnsi" w:cstheme="minorHAnsi"/>
          <w:b/>
          <w:bCs/>
          <w:sz w:val="24"/>
          <w:szCs w:val="24"/>
        </w:rPr>
        <w:t xml:space="preserve">. </w:t>
      </w:r>
      <w:r w:rsidRPr="00827A73">
        <w:rPr>
          <w:rFonts w:asciiTheme="minorHAnsi" w:hAnsiTheme="minorHAnsi" w:cstheme="minorHAnsi"/>
          <w:b/>
          <w:bCs/>
          <w:sz w:val="24"/>
          <w:szCs w:val="24"/>
        </w:rPr>
        <w:t>(</w:t>
      </w:r>
      <w:r w:rsidR="00497980" w:rsidRPr="00827A73">
        <w:rPr>
          <w:rFonts w:asciiTheme="minorHAnsi" w:hAnsiTheme="minorHAnsi" w:cstheme="minorHAnsi"/>
          <w:b/>
          <w:bCs/>
          <w:sz w:val="24"/>
          <w:szCs w:val="24"/>
        </w:rPr>
        <w:t xml:space="preserve">Amended </w:t>
      </w:r>
      <w:r w:rsidRPr="00827A73">
        <w:rPr>
          <w:rFonts w:asciiTheme="minorHAnsi" w:hAnsiTheme="minorHAnsi" w:cstheme="minorHAnsi"/>
          <w:b/>
          <w:bCs/>
          <w:sz w:val="24"/>
          <w:szCs w:val="24"/>
        </w:rPr>
        <w:t>Policy</w:t>
      </w:r>
      <w:r w:rsidR="00AF56F5" w:rsidRPr="00827A73">
        <w:rPr>
          <w:rFonts w:asciiTheme="minorHAnsi" w:hAnsiTheme="minorHAnsi" w:cstheme="minorHAnsi"/>
          <w:b/>
          <w:bCs/>
          <w:sz w:val="24"/>
          <w:szCs w:val="24"/>
        </w:rPr>
        <w:t xml:space="preserve"> </w:t>
      </w:r>
      <w:r w:rsidRPr="00827A73">
        <w:rPr>
          <w:rFonts w:asciiTheme="minorHAnsi" w:hAnsiTheme="minorHAnsi" w:cstheme="minorHAnsi"/>
          <w:b/>
          <w:bCs/>
          <w:sz w:val="24"/>
          <w:szCs w:val="24"/>
        </w:rPr>
        <w:t>’</w:t>
      </w:r>
      <w:r w:rsidR="00395728" w:rsidRPr="00827A73">
        <w:rPr>
          <w:rFonts w:asciiTheme="minorHAnsi" w:hAnsiTheme="minorHAnsi" w:cstheme="minorHAnsi"/>
          <w:b/>
          <w:bCs/>
          <w:sz w:val="24"/>
          <w:szCs w:val="24"/>
        </w:rPr>
        <w:t>2</w:t>
      </w:r>
      <w:r w:rsidR="002F3FF3" w:rsidRPr="00827A73">
        <w:rPr>
          <w:rFonts w:asciiTheme="minorHAnsi" w:hAnsiTheme="minorHAnsi" w:cstheme="minorHAnsi"/>
          <w:b/>
          <w:bCs/>
          <w:sz w:val="24"/>
          <w:szCs w:val="24"/>
        </w:rPr>
        <w:t>1</w:t>
      </w:r>
      <w:r w:rsidRPr="00827A73">
        <w:rPr>
          <w:rFonts w:asciiTheme="minorHAnsi" w:hAnsiTheme="minorHAnsi" w:cstheme="minorHAnsi"/>
          <w:b/>
          <w:bCs/>
          <w:sz w:val="24"/>
          <w:szCs w:val="24"/>
        </w:rPr>
        <w:t>)</w:t>
      </w:r>
    </w:p>
    <w:p w14:paraId="68EACC56" w14:textId="77777777" w:rsidR="009C4320" w:rsidRPr="00F02DDF" w:rsidRDefault="009C4320" w:rsidP="00886E77">
      <w:pPr>
        <w:ind w:left="360"/>
        <w:rPr>
          <w:rFonts w:asciiTheme="minorHAnsi" w:hAnsiTheme="minorHAnsi" w:cstheme="minorHAnsi"/>
          <w:sz w:val="24"/>
          <w:szCs w:val="24"/>
        </w:rPr>
      </w:pPr>
    </w:p>
    <w:p w14:paraId="211046EB" w14:textId="77777777" w:rsidR="00784FC8" w:rsidRPr="00F02DDF" w:rsidRDefault="00387B16" w:rsidP="001F19B1">
      <w:pPr>
        <w:numPr>
          <w:ilvl w:val="1"/>
          <w:numId w:val="4"/>
        </w:numPr>
        <w:ind w:left="360"/>
        <w:rPr>
          <w:rFonts w:asciiTheme="minorHAnsi" w:hAnsiTheme="minorHAnsi" w:cstheme="minorHAnsi"/>
          <w:sz w:val="24"/>
          <w:szCs w:val="24"/>
        </w:rPr>
      </w:pPr>
      <w:r w:rsidRPr="00F02DDF">
        <w:rPr>
          <w:rFonts w:asciiTheme="minorHAnsi" w:hAnsiTheme="minorHAnsi" w:cstheme="minorHAnsi"/>
          <w:b/>
          <w:bCs/>
          <w:sz w:val="24"/>
          <w:szCs w:val="24"/>
          <w:u w:val="single"/>
        </w:rPr>
        <w:t>M</w:t>
      </w:r>
      <w:r w:rsidR="003B3611" w:rsidRPr="00F02DDF">
        <w:rPr>
          <w:rFonts w:asciiTheme="minorHAnsi" w:hAnsiTheme="minorHAnsi" w:cstheme="minorHAnsi"/>
          <w:b/>
          <w:bCs/>
          <w:sz w:val="24"/>
          <w:szCs w:val="24"/>
          <w:u w:val="single"/>
        </w:rPr>
        <w:t>emberships</w:t>
      </w:r>
      <w:r w:rsidR="00784FC8" w:rsidRPr="00F02DDF">
        <w:rPr>
          <w:rFonts w:asciiTheme="minorHAnsi" w:hAnsiTheme="minorHAnsi" w:cstheme="minorHAnsi"/>
          <w:sz w:val="24"/>
          <w:szCs w:val="24"/>
        </w:rPr>
        <w:t>:</w:t>
      </w:r>
    </w:p>
    <w:p w14:paraId="0FE88BC2" w14:textId="73F8E9EB" w:rsidR="00545A49" w:rsidRPr="00F02DDF" w:rsidRDefault="003B3611" w:rsidP="00886E77">
      <w:pPr>
        <w:ind w:left="360"/>
        <w:rPr>
          <w:rFonts w:asciiTheme="minorHAnsi" w:hAnsiTheme="minorHAnsi" w:cstheme="minorHAnsi"/>
          <w:sz w:val="24"/>
          <w:szCs w:val="24"/>
        </w:rPr>
      </w:pPr>
      <w:r w:rsidRPr="00F02DDF">
        <w:rPr>
          <w:rFonts w:asciiTheme="minorHAnsi" w:hAnsiTheme="minorHAnsi" w:cstheme="minorHAnsi"/>
          <w:sz w:val="24"/>
          <w:szCs w:val="24"/>
        </w:rPr>
        <w:t>To aggressively pursue associate and individual memberships and sponsors.</w:t>
      </w:r>
    </w:p>
    <w:p w14:paraId="2F32C7F8" w14:textId="77777777" w:rsidR="00784FC8" w:rsidRPr="00F02DDF" w:rsidRDefault="00784FC8" w:rsidP="00886E77">
      <w:pPr>
        <w:ind w:left="360"/>
        <w:rPr>
          <w:rFonts w:asciiTheme="minorHAnsi" w:hAnsiTheme="minorHAnsi" w:cstheme="minorHAnsi"/>
          <w:sz w:val="24"/>
          <w:szCs w:val="24"/>
        </w:rPr>
      </w:pPr>
    </w:p>
    <w:p w14:paraId="0E5D0205" w14:textId="77777777" w:rsidR="00784FC8" w:rsidRPr="00F02DDF" w:rsidRDefault="003B3611" w:rsidP="001F19B1">
      <w:pPr>
        <w:numPr>
          <w:ilvl w:val="1"/>
          <w:numId w:val="4"/>
        </w:numPr>
        <w:ind w:left="360"/>
        <w:rPr>
          <w:rFonts w:asciiTheme="minorHAnsi" w:hAnsiTheme="minorHAnsi" w:cstheme="minorHAnsi"/>
          <w:sz w:val="24"/>
          <w:szCs w:val="24"/>
        </w:rPr>
      </w:pPr>
      <w:r w:rsidRPr="00F02DDF">
        <w:rPr>
          <w:rFonts w:asciiTheme="minorHAnsi" w:hAnsiTheme="minorHAnsi" w:cstheme="minorHAnsi"/>
          <w:b/>
          <w:bCs/>
          <w:sz w:val="24"/>
          <w:szCs w:val="24"/>
          <w:u w:val="single"/>
        </w:rPr>
        <w:t>Annual Budget</w:t>
      </w:r>
      <w:r w:rsidR="00784FC8" w:rsidRPr="00F02DDF">
        <w:rPr>
          <w:rFonts w:asciiTheme="minorHAnsi" w:hAnsiTheme="minorHAnsi" w:cstheme="minorHAnsi"/>
          <w:sz w:val="24"/>
          <w:szCs w:val="24"/>
        </w:rPr>
        <w:t>:</w:t>
      </w:r>
    </w:p>
    <w:p w14:paraId="7B57500E" w14:textId="2EB5DB4B" w:rsidR="003B3611" w:rsidRPr="00F02DDF" w:rsidRDefault="003B3611" w:rsidP="00886E77">
      <w:pPr>
        <w:ind w:left="360"/>
        <w:rPr>
          <w:rFonts w:asciiTheme="minorHAnsi" w:hAnsiTheme="minorHAnsi" w:cstheme="minorHAnsi"/>
          <w:sz w:val="24"/>
          <w:szCs w:val="24"/>
        </w:rPr>
      </w:pPr>
      <w:r w:rsidRPr="00F02DDF">
        <w:rPr>
          <w:rFonts w:asciiTheme="minorHAnsi" w:hAnsiTheme="minorHAnsi" w:cstheme="minorHAnsi"/>
          <w:sz w:val="24"/>
          <w:szCs w:val="24"/>
        </w:rPr>
        <w:t xml:space="preserve">CACD directors establish and distribute an annual budget to the </w:t>
      </w:r>
      <w:r w:rsidR="00F330C6" w:rsidRPr="00F02DDF">
        <w:rPr>
          <w:rFonts w:asciiTheme="minorHAnsi" w:hAnsiTheme="minorHAnsi" w:cstheme="minorHAnsi"/>
          <w:sz w:val="24"/>
          <w:szCs w:val="24"/>
        </w:rPr>
        <w:t>districts</w:t>
      </w:r>
      <w:r w:rsidRPr="00F02DDF">
        <w:rPr>
          <w:rFonts w:asciiTheme="minorHAnsi" w:hAnsiTheme="minorHAnsi" w:cstheme="minorHAnsi"/>
          <w:sz w:val="24"/>
          <w:szCs w:val="24"/>
        </w:rPr>
        <w:t xml:space="preserve"> for review at the CACD Annual Meeting. </w:t>
      </w:r>
    </w:p>
    <w:p w14:paraId="5FA71C06" w14:textId="77777777" w:rsidR="003B3611" w:rsidRPr="00F02DDF" w:rsidRDefault="003B3611" w:rsidP="00886E77">
      <w:pPr>
        <w:ind w:left="360"/>
        <w:rPr>
          <w:rFonts w:asciiTheme="minorHAnsi" w:hAnsiTheme="minorHAnsi" w:cstheme="minorHAnsi"/>
          <w:sz w:val="24"/>
          <w:szCs w:val="24"/>
        </w:rPr>
      </w:pPr>
    </w:p>
    <w:p w14:paraId="28EB0499" w14:textId="26E781D8" w:rsidR="00F22C4C" w:rsidRPr="00F02DDF" w:rsidRDefault="00155575" w:rsidP="001F19B1">
      <w:pPr>
        <w:numPr>
          <w:ilvl w:val="0"/>
          <w:numId w:val="4"/>
        </w:numPr>
        <w:outlineLvl w:val="1"/>
        <w:rPr>
          <w:rFonts w:asciiTheme="minorHAnsi" w:hAnsiTheme="minorHAnsi" w:cstheme="minorHAnsi"/>
          <w:b/>
          <w:sz w:val="24"/>
          <w:szCs w:val="24"/>
          <w:u w:val="single"/>
        </w:rPr>
      </w:pPr>
      <w:r w:rsidRPr="00F02DDF">
        <w:rPr>
          <w:rFonts w:asciiTheme="minorHAnsi" w:hAnsiTheme="minorHAnsi" w:cstheme="minorHAnsi"/>
          <w:b/>
          <w:sz w:val="24"/>
          <w:szCs w:val="24"/>
          <w:u w:val="single"/>
        </w:rPr>
        <w:t>DISTRICT FINANCE</w:t>
      </w:r>
      <w:r w:rsidR="00C9719C" w:rsidRPr="00F02DDF">
        <w:rPr>
          <w:rFonts w:asciiTheme="minorHAnsi" w:hAnsiTheme="minorHAnsi" w:cstheme="minorHAnsi"/>
          <w:b/>
          <w:sz w:val="24"/>
          <w:szCs w:val="24"/>
          <w:u w:val="single"/>
        </w:rPr>
        <w:t>:</w:t>
      </w:r>
    </w:p>
    <w:p w14:paraId="1A6D0E44" w14:textId="77777777" w:rsidR="00155575" w:rsidRPr="00F02DDF" w:rsidRDefault="00155575" w:rsidP="00886E77">
      <w:pPr>
        <w:ind w:left="360"/>
        <w:outlineLvl w:val="1"/>
        <w:rPr>
          <w:rFonts w:asciiTheme="minorHAnsi" w:hAnsiTheme="minorHAnsi" w:cstheme="minorHAnsi"/>
          <w:b/>
          <w:sz w:val="24"/>
          <w:szCs w:val="24"/>
          <w:u w:val="single"/>
        </w:rPr>
      </w:pPr>
    </w:p>
    <w:p w14:paraId="0B565677" w14:textId="77777777" w:rsidR="00896C5C" w:rsidRDefault="003B3611" w:rsidP="001F19B1">
      <w:pPr>
        <w:numPr>
          <w:ilvl w:val="1"/>
          <w:numId w:val="4"/>
        </w:numPr>
        <w:tabs>
          <w:tab w:val="num" w:pos="2520"/>
        </w:tabs>
        <w:ind w:left="446"/>
        <w:rPr>
          <w:rFonts w:asciiTheme="minorHAnsi" w:hAnsiTheme="minorHAnsi" w:cstheme="minorHAnsi"/>
          <w:sz w:val="24"/>
          <w:szCs w:val="24"/>
        </w:rPr>
      </w:pPr>
      <w:r w:rsidRPr="00F02DDF">
        <w:rPr>
          <w:rFonts w:asciiTheme="minorHAnsi" w:hAnsiTheme="minorHAnsi" w:cstheme="minorHAnsi"/>
          <w:b/>
          <w:bCs/>
          <w:sz w:val="24"/>
          <w:szCs w:val="24"/>
          <w:u w:val="single"/>
        </w:rPr>
        <w:t>District Funding</w:t>
      </w:r>
      <w:r w:rsidR="00896C5C">
        <w:rPr>
          <w:rFonts w:asciiTheme="minorHAnsi" w:hAnsiTheme="minorHAnsi" w:cstheme="minorHAnsi"/>
          <w:sz w:val="24"/>
          <w:szCs w:val="24"/>
        </w:rPr>
        <w:t>:</w:t>
      </w:r>
    </w:p>
    <w:p w14:paraId="2C5AD62B" w14:textId="205C2DD0" w:rsidR="00F93EB5" w:rsidRDefault="003B3611" w:rsidP="00896C5C">
      <w:pPr>
        <w:tabs>
          <w:tab w:val="num" w:pos="2520"/>
        </w:tabs>
        <w:ind w:left="446"/>
        <w:rPr>
          <w:rFonts w:asciiTheme="minorHAnsi" w:hAnsiTheme="minorHAnsi" w:cstheme="minorHAnsi"/>
          <w:sz w:val="24"/>
          <w:szCs w:val="24"/>
        </w:rPr>
      </w:pPr>
      <w:r w:rsidRPr="00F02DDF">
        <w:rPr>
          <w:rFonts w:asciiTheme="minorHAnsi" w:hAnsiTheme="minorHAnsi" w:cstheme="minorHAnsi"/>
          <w:sz w:val="24"/>
          <w:szCs w:val="24"/>
        </w:rPr>
        <w:t>To support funding and assistance for individual Conservation Districts through such programs as membership drives, direct assistance, matching grants, conservation technician program, noxious weed control, soil surveys.</w:t>
      </w:r>
      <w:r w:rsidR="00CF1EDB">
        <w:rPr>
          <w:rFonts w:asciiTheme="minorHAnsi" w:hAnsiTheme="minorHAnsi" w:cstheme="minorHAnsi"/>
          <w:sz w:val="24"/>
          <w:szCs w:val="24"/>
        </w:rPr>
        <w:t xml:space="preserve"> </w:t>
      </w:r>
    </w:p>
    <w:p w14:paraId="59931C8F" w14:textId="77777777" w:rsidR="00F93EB5" w:rsidRPr="00F93EB5" w:rsidRDefault="00F93EB5" w:rsidP="00F93EB5">
      <w:pPr>
        <w:tabs>
          <w:tab w:val="num" w:pos="2520"/>
        </w:tabs>
        <w:ind w:left="446"/>
        <w:rPr>
          <w:rFonts w:asciiTheme="minorHAnsi" w:hAnsiTheme="minorHAnsi" w:cstheme="minorHAnsi"/>
          <w:sz w:val="24"/>
          <w:szCs w:val="24"/>
        </w:rPr>
      </w:pPr>
    </w:p>
    <w:p w14:paraId="2F7B23AD" w14:textId="33D6FC20" w:rsidR="00BA5DCF" w:rsidRDefault="00BA5DCF" w:rsidP="001F19B1">
      <w:pPr>
        <w:numPr>
          <w:ilvl w:val="1"/>
          <w:numId w:val="4"/>
        </w:numPr>
        <w:tabs>
          <w:tab w:val="num" w:pos="2520"/>
        </w:tabs>
        <w:ind w:left="446"/>
        <w:rPr>
          <w:rFonts w:asciiTheme="minorHAnsi" w:hAnsiTheme="minorHAnsi" w:cstheme="minorHAnsi"/>
          <w:sz w:val="24"/>
          <w:szCs w:val="24"/>
        </w:rPr>
      </w:pPr>
      <w:r w:rsidRPr="00F02DDF">
        <w:rPr>
          <w:rFonts w:asciiTheme="minorHAnsi" w:hAnsiTheme="minorHAnsi" w:cstheme="minorHAnsi"/>
          <w:b/>
          <w:bCs/>
          <w:sz w:val="24"/>
          <w:szCs w:val="24"/>
          <w:u w:val="single"/>
        </w:rPr>
        <w:t>CSCB Funding</w:t>
      </w:r>
      <w:r w:rsidRPr="00F02DDF">
        <w:rPr>
          <w:rFonts w:asciiTheme="minorHAnsi" w:hAnsiTheme="minorHAnsi" w:cstheme="minorHAnsi"/>
          <w:sz w:val="24"/>
          <w:szCs w:val="24"/>
        </w:rPr>
        <w:t>:</w:t>
      </w:r>
    </w:p>
    <w:p w14:paraId="22147EE3" w14:textId="1C763600" w:rsidR="00BA5DCF" w:rsidRDefault="00BA5DCF" w:rsidP="00BA5DCF">
      <w:pPr>
        <w:tabs>
          <w:tab w:val="num" w:pos="2520"/>
        </w:tabs>
        <w:ind w:left="446"/>
        <w:rPr>
          <w:rFonts w:asciiTheme="minorHAnsi" w:hAnsiTheme="minorHAnsi" w:cstheme="minorHAnsi"/>
          <w:sz w:val="24"/>
          <w:szCs w:val="24"/>
        </w:rPr>
      </w:pPr>
      <w:r w:rsidRPr="00F02DDF">
        <w:rPr>
          <w:rFonts w:asciiTheme="minorHAnsi" w:hAnsiTheme="minorHAnsi" w:cstheme="minorHAnsi"/>
          <w:sz w:val="24"/>
          <w:szCs w:val="24"/>
        </w:rPr>
        <w:t xml:space="preserve">To support Colorado State Conservation Board (CSCB) in procurement of funds for district operations and </w:t>
      </w:r>
      <w:r w:rsidR="002714A3" w:rsidRPr="00F02DDF">
        <w:rPr>
          <w:rFonts w:asciiTheme="minorHAnsi" w:hAnsiTheme="minorHAnsi" w:cstheme="minorHAnsi"/>
          <w:sz w:val="24"/>
          <w:szCs w:val="24"/>
        </w:rPr>
        <w:t>activities</w:t>
      </w:r>
      <w:r w:rsidR="002714A3">
        <w:rPr>
          <w:rFonts w:asciiTheme="minorHAnsi" w:hAnsiTheme="minorHAnsi" w:cstheme="minorHAnsi"/>
          <w:sz w:val="24"/>
          <w:szCs w:val="24"/>
        </w:rPr>
        <w:t>,</w:t>
      </w:r>
      <w:r>
        <w:rPr>
          <w:rFonts w:asciiTheme="minorHAnsi" w:hAnsiTheme="minorHAnsi" w:cstheme="minorHAnsi"/>
          <w:sz w:val="24"/>
          <w:szCs w:val="24"/>
        </w:rPr>
        <w:t xml:space="preserve"> Including </w:t>
      </w:r>
      <w:r w:rsidR="00B8622D" w:rsidRPr="00F02DDF">
        <w:rPr>
          <w:rFonts w:asciiTheme="minorHAnsi" w:hAnsiTheme="minorHAnsi" w:cstheme="minorHAnsi"/>
          <w:sz w:val="24"/>
          <w:szCs w:val="24"/>
        </w:rPr>
        <w:t>direct assistance, matching grants, conservation technician program, noxious weed control, soil surveys.</w:t>
      </w:r>
    </w:p>
    <w:p w14:paraId="0754988B" w14:textId="77777777" w:rsidR="00BA5DCF" w:rsidRDefault="00BA5DCF" w:rsidP="00BA5DCF">
      <w:pPr>
        <w:tabs>
          <w:tab w:val="num" w:pos="2520"/>
        </w:tabs>
        <w:ind w:left="446"/>
        <w:rPr>
          <w:rFonts w:asciiTheme="minorHAnsi" w:hAnsiTheme="minorHAnsi" w:cstheme="minorHAnsi"/>
          <w:sz w:val="24"/>
          <w:szCs w:val="24"/>
        </w:rPr>
      </w:pPr>
    </w:p>
    <w:p w14:paraId="536CCA50" w14:textId="77777777" w:rsidR="00BA5DCF" w:rsidRDefault="00BA5DCF" w:rsidP="001F19B1">
      <w:pPr>
        <w:numPr>
          <w:ilvl w:val="1"/>
          <w:numId w:val="4"/>
        </w:numPr>
        <w:tabs>
          <w:tab w:val="num" w:pos="2520"/>
        </w:tabs>
        <w:ind w:left="446"/>
        <w:rPr>
          <w:rFonts w:asciiTheme="minorHAnsi" w:hAnsiTheme="minorHAnsi" w:cstheme="minorHAnsi"/>
          <w:sz w:val="24"/>
          <w:szCs w:val="24"/>
        </w:rPr>
      </w:pPr>
      <w:r w:rsidRPr="00BB52D0">
        <w:rPr>
          <w:rFonts w:asciiTheme="minorHAnsi" w:hAnsiTheme="minorHAnsi" w:cstheme="minorHAnsi"/>
          <w:b/>
          <w:bCs/>
          <w:sz w:val="24"/>
          <w:szCs w:val="24"/>
          <w:u w:val="single"/>
        </w:rPr>
        <w:t xml:space="preserve"> </w:t>
      </w:r>
      <w:r w:rsidRPr="00F02DDF">
        <w:rPr>
          <w:rFonts w:asciiTheme="minorHAnsi" w:hAnsiTheme="minorHAnsi" w:cstheme="minorHAnsi"/>
          <w:b/>
          <w:bCs/>
          <w:sz w:val="24"/>
          <w:szCs w:val="24"/>
          <w:u w:val="single"/>
        </w:rPr>
        <w:t>District Conservation Technician Program</w:t>
      </w:r>
      <w:r w:rsidRPr="00F02DDF">
        <w:rPr>
          <w:rFonts w:asciiTheme="minorHAnsi" w:hAnsiTheme="minorHAnsi" w:cstheme="minorHAnsi"/>
          <w:sz w:val="24"/>
          <w:szCs w:val="24"/>
        </w:rPr>
        <w:t>:</w:t>
      </w:r>
    </w:p>
    <w:p w14:paraId="0F9A3349" w14:textId="77777777" w:rsidR="00BA5DCF" w:rsidRPr="00F02DDF" w:rsidRDefault="00BA5DCF" w:rsidP="00BA5DCF">
      <w:pPr>
        <w:tabs>
          <w:tab w:val="num" w:pos="2520"/>
        </w:tabs>
        <w:ind w:left="446"/>
        <w:rPr>
          <w:rFonts w:asciiTheme="minorHAnsi" w:hAnsiTheme="minorHAnsi" w:cstheme="minorHAnsi"/>
          <w:sz w:val="24"/>
          <w:szCs w:val="24"/>
        </w:rPr>
      </w:pPr>
      <w:r w:rsidRPr="00CA39FB">
        <w:rPr>
          <w:rFonts w:asciiTheme="minorHAnsi" w:hAnsiTheme="minorHAnsi" w:cstheme="minorHAnsi"/>
          <w:sz w:val="24"/>
          <w:szCs w:val="24"/>
        </w:rPr>
        <w:t>To assist Conservation Districts in developing cash matches and encourage NRCS to continue funding for the District Conservation Technician Program.</w:t>
      </w:r>
      <w:r w:rsidRPr="00F02DDF">
        <w:rPr>
          <w:rFonts w:asciiTheme="minorHAnsi" w:hAnsiTheme="minorHAnsi" w:cstheme="minorHAnsi"/>
          <w:sz w:val="24"/>
          <w:szCs w:val="24"/>
        </w:rPr>
        <w:br/>
      </w:r>
    </w:p>
    <w:p w14:paraId="29AE314A" w14:textId="77777777" w:rsidR="00BA5DCF" w:rsidRPr="00F02DDF" w:rsidRDefault="00BA5DCF" w:rsidP="001F19B1">
      <w:pPr>
        <w:numPr>
          <w:ilvl w:val="1"/>
          <w:numId w:val="4"/>
        </w:numPr>
        <w:tabs>
          <w:tab w:val="num" w:pos="2520"/>
        </w:tabs>
        <w:ind w:left="446"/>
        <w:rPr>
          <w:rFonts w:asciiTheme="minorHAnsi" w:hAnsiTheme="minorHAnsi" w:cstheme="minorHAnsi"/>
          <w:sz w:val="24"/>
          <w:szCs w:val="24"/>
        </w:rPr>
      </w:pPr>
      <w:r w:rsidRPr="00F02DDF">
        <w:rPr>
          <w:rFonts w:asciiTheme="minorHAnsi" w:hAnsiTheme="minorHAnsi" w:cstheme="minorHAnsi"/>
          <w:b/>
          <w:bCs/>
          <w:sz w:val="24"/>
          <w:szCs w:val="24"/>
          <w:u w:val="single"/>
        </w:rPr>
        <w:t>Soil Surveys</w:t>
      </w:r>
      <w:r w:rsidRPr="00F02DDF">
        <w:rPr>
          <w:rFonts w:asciiTheme="minorHAnsi" w:hAnsiTheme="minorHAnsi" w:cstheme="minorHAnsi"/>
          <w:sz w:val="24"/>
          <w:szCs w:val="24"/>
        </w:rPr>
        <w:t>:</w:t>
      </w:r>
    </w:p>
    <w:p w14:paraId="2E0E7820" w14:textId="132E2B01" w:rsidR="00BA5DCF" w:rsidRPr="00CA39FB" w:rsidRDefault="00BA5DCF" w:rsidP="00176AAC">
      <w:pPr>
        <w:tabs>
          <w:tab w:val="num" w:pos="2520"/>
        </w:tabs>
        <w:ind w:left="446"/>
        <w:rPr>
          <w:rFonts w:asciiTheme="minorHAnsi" w:hAnsiTheme="minorHAnsi" w:cstheme="minorHAnsi"/>
          <w:sz w:val="24"/>
          <w:szCs w:val="24"/>
        </w:rPr>
      </w:pPr>
      <w:r w:rsidRPr="00F02DDF">
        <w:rPr>
          <w:rFonts w:asciiTheme="minorHAnsi" w:hAnsiTheme="minorHAnsi" w:cstheme="minorHAnsi"/>
          <w:sz w:val="24"/>
          <w:szCs w:val="24"/>
        </w:rPr>
        <w:t>To support funding for the cooperative soil surveys each year.</w:t>
      </w:r>
      <w:r w:rsidRPr="00F02DDF" w:rsidDel="00E51F62">
        <w:rPr>
          <w:rFonts w:asciiTheme="minorHAnsi" w:hAnsiTheme="minorHAnsi" w:cstheme="minorHAnsi"/>
          <w:sz w:val="24"/>
          <w:szCs w:val="24"/>
        </w:rPr>
        <w:t xml:space="preserve"> </w:t>
      </w:r>
      <w:r w:rsidRPr="00CA39FB">
        <w:rPr>
          <w:rFonts w:asciiTheme="minorHAnsi" w:hAnsiTheme="minorHAnsi" w:cstheme="minorHAnsi"/>
          <w:sz w:val="24"/>
          <w:szCs w:val="24"/>
        </w:rPr>
        <w:br/>
      </w:r>
    </w:p>
    <w:p w14:paraId="7C2322DC" w14:textId="77777777" w:rsidR="00BA5DCF" w:rsidRPr="00F02DDF" w:rsidRDefault="00BA5DCF" w:rsidP="001F19B1">
      <w:pPr>
        <w:numPr>
          <w:ilvl w:val="1"/>
          <w:numId w:val="4"/>
        </w:numPr>
        <w:tabs>
          <w:tab w:val="num" w:pos="2520"/>
        </w:tabs>
        <w:rPr>
          <w:rFonts w:asciiTheme="minorHAnsi" w:hAnsiTheme="minorHAnsi" w:cstheme="minorHAnsi"/>
          <w:sz w:val="24"/>
          <w:szCs w:val="24"/>
        </w:rPr>
      </w:pPr>
      <w:r w:rsidRPr="00F02DDF">
        <w:rPr>
          <w:rFonts w:asciiTheme="minorHAnsi" w:hAnsiTheme="minorHAnsi" w:cstheme="minorHAnsi"/>
          <w:b/>
          <w:bCs/>
          <w:sz w:val="24"/>
          <w:szCs w:val="24"/>
          <w:u w:val="single"/>
        </w:rPr>
        <w:t>District Memberships</w:t>
      </w:r>
      <w:r w:rsidRPr="00F02DDF">
        <w:rPr>
          <w:rFonts w:asciiTheme="minorHAnsi" w:hAnsiTheme="minorHAnsi" w:cstheme="minorHAnsi"/>
          <w:sz w:val="24"/>
          <w:szCs w:val="24"/>
        </w:rPr>
        <w:t>:</w:t>
      </w:r>
    </w:p>
    <w:p w14:paraId="6AFD5DD0" w14:textId="77777777" w:rsidR="00BA5DCF" w:rsidRDefault="00BA5DCF" w:rsidP="00BA5DCF">
      <w:pPr>
        <w:tabs>
          <w:tab w:val="num" w:pos="2520"/>
        </w:tabs>
        <w:ind w:left="450"/>
        <w:rPr>
          <w:rFonts w:asciiTheme="minorHAnsi" w:hAnsiTheme="minorHAnsi" w:cstheme="minorHAnsi"/>
          <w:sz w:val="24"/>
          <w:szCs w:val="24"/>
        </w:rPr>
      </w:pPr>
      <w:r w:rsidRPr="00F02DDF">
        <w:rPr>
          <w:rFonts w:asciiTheme="minorHAnsi" w:hAnsiTheme="minorHAnsi" w:cstheme="minorHAnsi"/>
          <w:sz w:val="24"/>
          <w:szCs w:val="24"/>
        </w:rPr>
        <w:t>To assist Conservation Districts in recruitment of individual memberships upon request.</w:t>
      </w:r>
    </w:p>
    <w:p w14:paraId="2FE46164" w14:textId="77777777" w:rsidR="00D61FBA" w:rsidRDefault="00D61FBA" w:rsidP="00BA5DCF">
      <w:pPr>
        <w:tabs>
          <w:tab w:val="num" w:pos="2520"/>
        </w:tabs>
        <w:ind w:left="450"/>
        <w:rPr>
          <w:rFonts w:asciiTheme="minorHAnsi" w:hAnsiTheme="minorHAnsi" w:cstheme="minorHAnsi"/>
          <w:sz w:val="24"/>
          <w:szCs w:val="24"/>
        </w:rPr>
      </w:pPr>
    </w:p>
    <w:p w14:paraId="29741AB8" w14:textId="77777777" w:rsidR="00D61FBA" w:rsidRPr="00F02DDF" w:rsidRDefault="00D61FBA" w:rsidP="00BA5DCF">
      <w:pPr>
        <w:tabs>
          <w:tab w:val="num" w:pos="2520"/>
        </w:tabs>
        <w:ind w:left="450"/>
        <w:rPr>
          <w:rFonts w:asciiTheme="minorHAnsi" w:hAnsiTheme="minorHAnsi" w:cstheme="minorHAnsi"/>
          <w:sz w:val="24"/>
          <w:szCs w:val="24"/>
        </w:rPr>
      </w:pPr>
    </w:p>
    <w:p w14:paraId="08CA0F4C" w14:textId="77777777" w:rsidR="00D93318" w:rsidRPr="00A93938" w:rsidRDefault="00D93318" w:rsidP="00A93938">
      <w:pPr>
        <w:rPr>
          <w:rFonts w:asciiTheme="minorHAnsi" w:hAnsiTheme="minorHAnsi" w:cstheme="minorHAnsi"/>
          <w:b/>
          <w:sz w:val="24"/>
          <w:szCs w:val="24"/>
          <w:u w:val="single"/>
        </w:rPr>
      </w:pPr>
    </w:p>
    <w:p w14:paraId="441CEF57" w14:textId="77777777" w:rsidR="006F726F" w:rsidRDefault="00D93318" w:rsidP="006F726F">
      <w:pPr>
        <w:numPr>
          <w:ilvl w:val="0"/>
          <w:numId w:val="4"/>
        </w:numPr>
        <w:outlineLvl w:val="1"/>
        <w:rPr>
          <w:rFonts w:asciiTheme="minorHAnsi" w:hAnsiTheme="minorHAnsi" w:cstheme="minorHAnsi"/>
          <w:b/>
          <w:sz w:val="24"/>
          <w:szCs w:val="24"/>
          <w:u w:val="single"/>
        </w:rPr>
      </w:pPr>
      <w:r w:rsidRPr="00F02DDF">
        <w:rPr>
          <w:rFonts w:asciiTheme="minorHAnsi" w:hAnsiTheme="minorHAnsi" w:cstheme="minorHAnsi"/>
          <w:b/>
          <w:sz w:val="24"/>
          <w:szCs w:val="24"/>
          <w:u w:val="single"/>
        </w:rPr>
        <w:lastRenderedPageBreak/>
        <w:t>D</w:t>
      </w:r>
      <w:r w:rsidR="00571059">
        <w:rPr>
          <w:rFonts w:asciiTheme="minorHAnsi" w:hAnsiTheme="minorHAnsi" w:cstheme="minorHAnsi"/>
          <w:b/>
          <w:sz w:val="24"/>
          <w:szCs w:val="24"/>
          <w:u w:val="single"/>
        </w:rPr>
        <w:t>IRECT ASSISTANCE FUNDING</w:t>
      </w:r>
      <w:r w:rsidRPr="00F02DDF">
        <w:rPr>
          <w:rFonts w:asciiTheme="minorHAnsi" w:hAnsiTheme="minorHAnsi" w:cstheme="minorHAnsi"/>
          <w:b/>
          <w:sz w:val="24"/>
          <w:szCs w:val="24"/>
          <w:u w:val="single"/>
        </w:rPr>
        <w:t>:</w:t>
      </w:r>
    </w:p>
    <w:p w14:paraId="2F89EDF5" w14:textId="77777777" w:rsidR="006F726F" w:rsidRDefault="006F726F" w:rsidP="006F726F">
      <w:pPr>
        <w:ind w:left="360"/>
        <w:outlineLvl w:val="1"/>
        <w:rPr>
          <w:rFonts w:asciiTheme="minorHAnsi" w:hAnsiTheme="minorHAnsi" w:cstheme="minorHAnsi"/>
          <w:b/>
          <w:sz w:val="24"/>
          <w:szCs w:val="24"/>
          <w:u w:val="single"/>
        </w:rPr>
      </w:pPr>
    </w:p>
    <w:p w14:paraId="6E323358" w14:textId="443EF6D5" w:rsidR="00CB20BA" w:rsidRPr="00B909A0" w:rsidRDefault="002F4519" w:rsidP="00A4117F">
      <w:pPr>
        <w:pStyle w:val="ListParagraph"/>
        <w:numPr>
          <w:ilvl w:val="0"/>
          <w:numId w:val="24"/>
        </w:numPr>
        <w:spacing w:after="0" w:line="240" w:lineRule="auto"/>
        <w:outlineLvl w:val="1"/>
        <w:rPr>
          <w:rFonts w:asciiTheme="minorHAnsi" w:hAnsiTheme="minorHAnsi" w:cstheme="minorHAnsi"/>
          <w:b/>
          <w:sz w:val="24"/>
          <w:szCs w:val="24"/>
          <w:u w:val="single"/>
        </w:rPr>
      </w:pPr>
      <w:r w:rsidRPr="00B909A0">
        <w:rPr>
          <w:rFonts w:asciiTheme="minorHAnsi" w:hAnsiTheme="minorHAnsi" w:cstheme="minorHAnsi"/>
          <w:sz w:val="24"/>
          <w:szCs w:val="24"/>
        </w:rPr>
        <w:t xml:space="preserve">CACD set a goal of increased funding, including </w:t>
      </w:r>
      <w:r w:rsidRPr="00B909A0">
        <w:rPr>
          <w:rFonts w:asciiTheme="minorHAnsi" w:hAnsiTheme="minorHAnsi" w:cstheme="minorHAnsi"/>
          <w:b/>
          <w:bCs/>
          <w:sz w:val="24"/>
          <w:szCs w:val="24"/>
          <w:u w:val="single"/>
        </w:rPr>
        <w:t>Direct Assistance</w:t>
      </w:r>
      <w:r w:rsidRPr="00B909A0">
        <w:rPr>
          <w:rFonts w:asciiTheme="minorHAnsi" w:hAnsiTheme="minorHAnsi" w:cstheme="minorHAnsi"/>
          <w:sz w:val="24"/>
          <w:szCs w:val="24"/>
        </w:rPr>
        <w:t xml:space="preserve"> allocations that makes up for and reflects the cost of living increases that have occurred since the last adjustment in the Direct Assistance allocation.</w:t>
      </w:r>
      <w:r w:rsidR="00C0654E" w:rsidRPr="00B909A0">
        <w:rPr>
          <w:rFonts w:asciiTheme="minorHAnsi" w:hAnsiTheme="minorHAnsi" w:cstheme="minorHAnsi"/>
          <w:b/>
          <w:sz w:val="24"/>
          <w:szCs w:val="24"/>
          <w:u w:val="single"/>
        </w:rPr>
        <w:t xml:space="preserve"> </w:t>
      </w:r>
    </w:p>
    <w:p w14:paraId="1E45B9F8" w14:textId="77777777" w:rsidR="00990AC5" w:rsidRPr="00990AC5" w:rsidRDefault="00990AC5" w:rsidP="00990AC5">
      <w:pPr>
        <w:pStyle w:val="ListParagraph"/>
        <w:spacing w:after="0" w:line="240" w:lineRule="auto"/>
        <w:outlineLvl w:val="1"/>
        <w:rPr>
          <w:rFonts w:asciiTheme="minorHAnsi" w:hAnsiTheme="minorHAnsi" w:cstheme="minorHAnsi"/>
          <w:b/>
          <w:sz w:val="24"/>
          <w:szCs w:val="24"/>
          <w:u w:val="single"/>
        </w:rPr>
      </w:pPr>
    </w:p>
    <w:p w14:paraId="3955544D" w14:textId="0C5A528E" w:rsidR="00A05350" w:rsidRPr="00D02AA5" w:rsidRDefault="00C0654E" w:rsidP="00A4117F">
      <w:pPr>
        <w:pStyle w:val="ListParagraph"/>
        <w:numPr>
          <w:ilvl w:val="0"/>
          <w:numId w:val="24"/>
        </w:numPr>
        <w:spacing w:after="0" w:line="240" w:lineRule="auto"/>
        <w:outlineLvl w:val="1"/>
        <w:rPr>
          <w:rFonts w:asciiTheme="minorHAnsi" w:hAnsiTheme="minorHAnsi" w:cstheme="minorHAnsi"/>
          <w:b/>
          <w:sz w:val="24"/>
          <w:szCs w:val="24"/>
          <w:u w:val="single"/>
        </w:rPr>
      </w:pPr>
      <w:r w:rsidRPr="00E67A09">
        <w:rPr>
          <w:rFonts w:asciiTheme="minorHAnsi" w:hAnsiTheme="minorHAnsi" w:cstheme="minorHAnsi"/>
          <w:bCs/>
          <w:sz w:val="24"/>
          <w:szCs w:val="24"/>
        </w:rPr>
        <w:t>CACD</w:t>
      </w:r>
      <w:r w:rsidRPr="00E67A09">
        <w:rPr>
          <w:rFonts w:asciiTheme="minorHAnsi" w:hAnsiTheme="minorHAnsi" w:cstheme="minorHAnsi"/>
          <w:b/>
          <w:sz w:val="24"/>
          <w:szCs w:val="24"/>
        </w:rPr>
        <w:t xml:space="preserve"> </w:t>
      </w:r>
      <w:r w:rsidRPr="00E67A09">
        <w:rPr>
          <w:rFonts w:asciiTheme="minorHAnsi" w:hAnsiTheme="minorHAnsi" w:cstheme="minorHAnsi"/>
          <w:bCs/>
          <w:sz w:val="24"/>
          <w:szCs w:val="24"/>
        </w:rPr>
        <w:t xml:space="preserve">will work with CSCB </w:t>
      </w:r>
      <w:r w:rsidR="002C5916" w:rsidRPr="00E67A09">
        <w:rPr>
          <w:rFonts w:asciiTheme="minorHAnsi" w:hAnsiTheme="minorHAnsi" w:cstheme="minorHAnsi"/>
          <w:bCs/>
          <w:sz w:val="24"/>
          <w:szCs w:val="24"/>
        </w:rPr>
        <w:t xml:space="preserve">on the </w:t>
      </w:r>
      <w:r w:rsidR="004952F0" w:rsidRPr="00E67A09">
        <w:rPr>
          <w:rFonts w:asciiTheme="minorHAnsi" w:hAnsiTheme="minorHAnsi" w:cstheme="minorHAnsi"/>
          <w:b/>
          <w:sz w:val="24"/>
          <w:szCs w:val="24"/>
          <w:u w:val="single"/>
        </w:rPr>
        <w:t>D</w:t>
      </w:r>
      <w:r w:rsidR="002C5916" w:rsidRPr="00E67A09">
        <w:rPr>
          <w:rFonts w:asciiTheme="minorHAnsi" w:hAnsiTheme="minorHAnsi" w:cstheme="minorHAnsi"/>
          <w:b/>
          <w:sz w:val="24"/>
          <w:szCs w:val="24"/>
          <w:u w:val="single"/>
        </w:rPr>
        <w:t xml:space="preserve">irect </w:t>
      </w:r>
      <w:r w:rsidR="004952F0" w:rsidRPr="00E67A09">
        <w:rPr>
          <w:rFonts w:asciiTheme="minorHAnsi" w:hAnsiTheme="minorHAnsi" w:cstheme="minorHAnsi"/>
          <w:b/>
          <w:sz w:val="24"/>
          <w:szCs w:val="24"/>
          <w:u w:val="single"/>
        </w:rPr>
        <w:t>A</w:t>
      </w:r>
      <w:r w:rsidR="002C5916" w:rsidRPr="00E67A09">
        <w:rPr>
          <w:rFonts w:asciiTheme="minorHAnsi" w:hAnsiTheme="minorHAnsi" w:cstheme="minorHAnsi"/>
          <w:b/>
          <w:sz w:val="24"/>
          <w:szCs w:val="24"/>
          <w:u w:val="single"/>
        </w:rPr>
        <w:t>ssi</w:t>
      </w:r>
      <w:r w:rsidR="00D25D52" w:rsidRPr="00E67A09">
        <w:rPr>
          <w:rFonts w:asciiTheme="minorHAnsi" w:hAnsiTheme="minorHAnsi" w:cstheme="minorHAnsi"/>
          <w:b/>
          <w:sz w:val="24"/>
          <w:szCs w:val="24"/>
          <w:u w:val="single"/>
        </w:rPr>
        <w:t>stance</w:t>
      </w:r>
      <w:r w:rsidR="00D25D52" w:rsidRPr="00E67A09">
        <w:rPr>
          <w:rFonts w:asciiTheme="minorHAnsi" w:hAnsiTheme="minorHAnsi" w:cstheme="minorHAnsi"/>
          <w:bCs/>
          <w:sz w:val="24"/>
          <w:szCs w:val="24"/>
        </w:rPr>
        <w:t xml:space="preserve"> formula </w:t>
      </w:r>
      <w:r w:rsidRPr="00E67A09">
        <w:rPr>
          <w:rFonts w:asciiTheme="minorHAnsi" w:hAnsiTheme="minorHAnsi" w:cstheme="minorHAnsi"/>
          <w:bCs/>
          <w:sz w:val="24"/>
          <w:szCs w:val="24"/>
        </w:rPr>
        <w:t>to recognize the various experience levels of district employees and district supervisors and will work to accommodate that in the direct assistance application review process</w:t>
      </w:r>
      <w:r w:rsidR="00896C5C" w:rsidRPr="00E67A09">
        <w:rPr>
          <w:rFonts w:asciiTheme="minorHAnsi" w:hAnsiTheme="minorHAnsi" w:cstheme="minorHAnsi"/>
          <w:bCs/>
          <w:sz w:val="24"/>
          <w:szCs w:val="24"/>
        </w:rPr>
        <w:t>.</w:t>
      </w:r>
      <w:r w:rsidR="00896C5C" w:rsidRPr="00E67A09">
        <w:rPr>
          <w:rFonts w:asciiTheme="minorHAnsi" w:hAnsiTheme="minorHAnsi" w:cstheme="minorHAnsi"/>
          <w:b/>
          <w:sz w:val="24"/>
          <w:szCs w:val="24"/>
        </w:rPr>
        <w:t xml:space="preserve"> </w:t>
      </w:r>
      <w:r w:rsidRPr="00E67A09">
        <w:rPr>
          <w:rFonts w:asciiTheme="minorHAnsi" w:hAnsiTheme="minorHAnsi" w:cstheme="minorHAnsi"/>
          <w:b/>
          <w:sz w:val="24"/>
          <w:szCs w:val="24"/>
        </w:rPr>
        <w:t xml:space="preserve">(Policy ’17)  </w:t>
      </w:r>
    </w:p>
    <w:p w14:paraId="2FA0A398" w14:textId="49DF21C8" w:rsidR="003B3611" w:rsidRPr="00801B09" w:rsidRDefault="003B3611" w:rsidP="00801B09">
      <w:pPr>
        <w:tabs>
          <w:tab w:val="num" w:pos="2520"/>
        </w:tabs>
        <w:rPr>
          <w:rFonts w:asciiTheme="minorHAnsi" w:hAnsiTheme="minorHAnsi" w:cstheme="minorHAnsi"/>
          <w:sz w:val="24"/>
          <w:szCs w:val="24"/>
        </w:rPr>
      </w:pPr>
    </w:p>
    <w:p w14:paraId="561775E6" w14:textId="35FD7E24" w:rsidR="0069353B" w:rsidRDefault="00F65F29" w:rsidP="001F19B1">
      <w:pPr>
        <w:numPr>
          <w:ilvl w:val="0"/>
          <w:numId w:val="4"/>
        </w:numPr>
        <w:outlineLvl w:val="1"/>
        <w:rPr>
          <w:rFonts w:asciiTheme="minorHAnsi" w:hAnsiTheme="minorHAnsi" w:cstheme="minorHAnsi"/>
          <w:b/>
          <w:sz w:val="24"/>
          <w:szCs w:val="24"/>
          <w:u w:val="single"/>
        </w:rPr>
      </w:pPr>
      <w:r w:rsidRPr="00F02DDF">
        <w:rPr>
          <w:rFonts w:asciiTheme="minorHAnsi" w:hAnsiTheme="minorHAnsi" w:cstheme="minorHAnsi"/>
          <w:b/>
          <w:sz w:val="24"/>
          <w:szCs w:val="24"/>
          <w:u w:val="single"/>
        </w:rPr>
        <w:t xml:space="preserve">PROGRAM </w:t>
      </w:r>
      <w:r w:rsidR="00704550">
        <w:rPr>
          <w:rFonts w:asciiTheme="minorHAnsi" w:hAnsiTheme="minorHAnsi" w:cstheme="minorHAnsi"/>
          <w:b/>
          <w:sz w:val="24"/>
          <w:szCs w:val="24"/>
          <w:u w:val="single"/>
        </w:rPr>
        <w:t>AND</w:t>
      </w:r>
      <w:r w:rsidRPr="00F02DDF">
        <w:rPr>
          <w:rFonts w:asciiTheme="minorHAnsi" w:hAnsiTheme="minorHAnsi" w:cstheme="minorHAnsi"/>
          <w:b/>
          <w:sz w:val="24"/>
          <w:szCs w:val="24"/>
          <w:u w:val="single"/>
        </w:rPr>
        <w:t xml:space="preserve"> RESEARCH FUNDING</w:t>
      </w:r>
      <w:r w:rsidR="00C9719C" w:rsidRPr="00F02DDF">
        <w:rPr>
          <w:rFonts w:asciiTheme="minorHAnsi" w:hAnsiTheme="minorHAnsi" w:cstheme="minorHAnsi"/>
          <w:b/>
          <w:sz w:val="24"/>
          <w:szCs w:val="24"/>
          <w:u w:val="single"/>
        </w:rPr>
        <w:t>:</w:t>
      </w:r>
    </w:p>
    <w:p w14:paraId="18EFEA70" w14:textId="77777777" w:rsidR="00C62A7A" w:rsidRDefault="00C62A7A" w:rsidP="00C62A7A">
      <w:pPr>
        <w:ind w:left="360"/>
        <w:outlineLvl w:val="1"/>
        <w:rPr>
          <w:rFonts w:asciiTheme="minorHAnsi" w:hAnsiTheme="minorHAnsi" w:cstheme="minorHAnsi"/>
          <w:b/>
          <w:sz w:val="24"/>
          <w:szCs w:val="24"/>
          <w:u w:val="single"/>
        </w:rPr>
      </w:pPr>
    </w:p>
    <w:p w14:paraId="295ED6E5" w14:textId="53199EDA" w:rsidR="00A21D20" w:rsidRPr="00C62A7A" w:rsidRDefault="003B3611" w:rsidP="00A4117F">
      <w:pPr>
        <w:pStyle w:val="ListParagraph"/>
        <w:numPr>
          <w:ilvl w:val="0"/>
          <w:numId w:val="19"/>
        </w:numPr>
        <w:spacing w:after="0" w:line="240" w:lineRule="auto"/>
        <w:outlineLvl w:val="1"/>
        <w:rPr>
          <w:rFonts w:asciiTheme="minorHAnsi" w:hAnsiTheme="minorHAnsi" w:cstheme="minorHAnsi"/>
          <w:b/>
          <w:bCs/>
          <w:sz w:val="24"/>
          <w:szCs w:val="24"/>
          <w:u w:val="single"/>
        </w:rPr>
      </w:pPr>
      <w:r w:rsidRPr="00C62A7A">
        <w:rPr>
          <w:rFonts w:asciiTheme="minorHAnsi" w:hAnsiTheme="minorHAnsi" w:cstheme="minorHAnsi"/>
          <w:b/>
          <w:bCs/>
          <w:sz w:val="24"/>
          <w:szCs w:val="24"/>
          <w:u w:val="single"/>
        </w:rPr>
        <w:t>Drought Assistance</w:t>
      </w:r>
      <w:r w:rsidR="00A21D20" w:rsidRPr="00C62A7A">
        <w:rPr>
          <w:rFonts w:asciiTheme="minorHAnsi" w:hAnsiTheme="minorHAnsi" w:cstheme="minorHAnsi"/>
          <w:b/>
          <w:bCs/>
          <w:sz w:val="24"/>
          <w:szCs w:val="24"/>
        </w:rPr>
        <w:t>:</w:t>
      </w:r>
    </w:p>
    <w:p w14:paraId="5B8B870D" w14:textId="250419CF" w:rsidR="00024A6C" w:rsidRPr="00C62A7A" w:rsidRDefault="003B3611" w:rsidP="00C62A7A">
      <w:pPr>
        <w:pStyle w:val="ListParagraph"/>
        <w:spacing w:after="0" w:line="240" w:lineRule="auto"/>
        <w:rPr>
          <w:rFonts w:asciiTheme="minorHAnsi" w:hAnsiTheme="minorHAnsi" w:cstheme="minorHAnsi"/>
          <w:sz w:val="24"/>
          <w:szCs w:val="24"/>
        </w:rPr>
      </w:pPr>
      <w:r w:rsidRPr="00C62A7A">
        <w:rPr>
          <w:rFonts w:asciiTheme="minorHAnsi" w:hAnsiTheme="minorHAnsi" w:cstheme="minorHAnsi"/>
          <w:sz w:val="24"/>
          <w:szCs w:val="24"/>
        </w:rPr>
        <w:t>Support drought assistance funding on a timely basis providing for conservation measures.</w:t>
      </w:r>
      <w:r w:rsidRPr="00C62A7A">
        <w:rPr>
          <w:rFonts w:asciiTheme="minorHAnsi" w:hAnsiTheme="minorHAnsi" w:cstheme="minorHAnsi"/>
          <w:sz w:val="24"/>
          <w:szCs w:val="24"/>
        </w:rPr>
        <w:br/>
      </w:r>
    </w:p>
    <w:p w14:paraId="23A49320" w14:textId="77777777" w:rsidR="00A21D20" w:rsidRPr="00C62A7A" w:rsidRDefault="003B3611" w:rsidP="00A4117F">
      <w:pPr>
        <w:pStyle w:val="ListParagraph"/>
        <w:numPr>
          <w:ilvl w:val="0"/>
          <w:numId w:val="19"/>
        </w:numPr>
        <w:spacing w:after="0" w:line="240" w:lineRule="auto"/>
        <w:rPr>
          <w:rFonts w:asciiTheme="minorHAnsi" w:hAnsiTheme="minorHAnsi" w:cstheme="minorHAnsi"/>
          <w:sz w:val="24"/>
          <w:szCs w:val="24"/>
        </w:rPr>
      </w:pPr>
      <w:r w:rsidRPr="00C62A7A">
        <w:rPr>
          <w:rFonts w:asciiTheme="minorHAnsi" w:hAnsiTheme="minorHAnsi" w:cstheme="minorHAnsi"/>
          <w:b/>
          <w:bCs/>
          <w:sz w:val="24"/>
          <w:szCs w:val="24"/>
          <w:u w:val="single"/>
        </w:rPr>
        <w:t>EQIP Flexibility</w:t>
      </w:r>
      <w:r w:rsidR="00A21D20" w:rsidRPr="00C62A7A">
        <w:rPr>
          <w:rFonts w:asciiTheme="minorHAnsi" w:hAnsiTheme="minorHAnsi" w:cstheme="minorHAnsi"/>
          <w:sz w:val="24"/>
          <w:szCs w:val="24"/>
        </w:rPr>
        <w:t>:</w:t>
      </w:r>
    </w:p>
    <w:p w14:paraId="12C8E1E8" w14:textId="26263AA5" w:rsidR="003B3611" w:rsidRPr="00C62A7A" w:rsidRDefault="003B3611" w:rsidP="00BC1B6C">
      <w:pPr>
        <w:pStyle w:val="ListParagraph"/>
        <w:spacing w:after="0" w:line="240" w:lineRule="auto"/>
        <w:rPr>
          <w:rFonts w:asciiTheme="minorHAnsi" w:hAnsiTheme="minorHAnsi" w:cstheme="minorHAnsi"/>
          <w:sz w:val="24"/>
          <w:szCs w:val="24"/>
        </w:rPr>
      </w:pPr>
      <w:r w:rsidRPr="00C62A7A">
        <w:rPr>
          <w:rFonts w:asciiTheme="minorHAnsi" w:hAnsiTheme="minorHAnsi" w:cstheme="minorHAnsi"/>
          <w:sz w:val="24"/>
          <w:szCs w:val="24"/>
        </w:rPr>
        <w:t>Support flexibility within the EQIP Program, to allow funding for repair or replacement of failed conservation practices outside of the EQIP ranking system.</w:t>
      </w:r>
      <w:r w:rsidRPr="00C62A7A">
        <w:rPr>
          <w:rFonts w:asciiTheme="minorHAnsi" w:hAnsiTheme="minorHAnsi" w:cstheme="minorHAnsi"/>
          <w:sz w:val="24"/>
          <w:szCs w:val="24"/>
        </w:rPr>
        <w:br/>
      </w:r>
    </w:p>
    <w:p w14:paraId="74D580DC" w14:textId="77777777" w:rsidR="001C03DF" w:rsidRPr="00C62A7A" w:rsidRDefault="003B3611" w:rsidP="00A4117F">
      <w:pPr>
        <w:pStyle w:val="ListParagraph"/>
        <w:numPr>
          <w:ilvl w:val="0"/>
          <w:numId w:val="19"/>
        </w:numPr>
        <w:spacing w:after="0" w:line="240" w:lineRule="auto"/>
        <w:rPr>
          <w:rFonts w:asciiTheme="minorHAnsi" w:hAnsiTheme="minorHAnsi" w:cstheme="minorHAnsi"/>
          <w:sz w:val="24"/>
          <w:szCs w:val="24"/>
        </w:rPr>
      </w:pPr>
      <w:r w:rsidRPr="00C62A7A">
        <w:rPr>
          <w:rFonts w:asciiTheme="minorHAnsi" w:hAnsiTheme="minorHAnsi" w:cstheme="minorHAnsi"/>
          <w:b/>
          <w:bCs/>
          <w:sz w:val="24"/>
          <w:szCs w:val="24"/>
          <w:u w:val="single"/>
        </w:rPr>
        <w:t>319 Funding</w:t>
      </w:r>
      <w:r w:rsidR="001C03DF" w:rsidRPr="00C62A7A">
        <w:rPr>
          <w:rFonts w:asciiTheme="minorHAnsi" w:hAnsiTheme="minorHAnsi" w:cstheme="minorHAnsi"/>
          <w:sz w:val="24"/>
          <w:szCs w:val="24"/>
        </w:rPr>
        <w:t>:</w:t>
      </w:r>
    </w:p>
    <w:p w14:paraId="62B7D379" w14:textId="230A7D2D" w:rsidR="001C03DF" w:rsidRPr="00C62A7A" w:rsidRDefault="003B3611" w:rsidP="00BC1B6C">
      <w:pPr>
        <w:pStyle w:val="ListParagraph"/>
        <w:spacing w:after="0" w:line="240" w:lineRule="auto"/>
        <w:rPr>
          <w:rFonts w:asciiTheme="minorHAnsi" w:hAnsiTheme="minorHAnsi" w:cstheme="minorHAnsi"/>
          <w:sz w:val="24"/>
          <w:szCs w:val="24"/>
        </w:rPr>
      </w:pPr>
      <w:r w:rsidRPr="00C62A7A">
        <w:rPr>
          <w:rFonts w:asciiTheme="minorHAnsi" w:hAnsiTheme="minorHAnsi" w:cstheme="minorHAnsi"/>
          <w:sz w:val="24"/>
          <w:szCs w:val="24"/>
        </w:rPr>
        <w:t>Support 319 funds being used for non-point source pollution, water quality and informational and educational projects.</w:t>
      </w:r>
    </w:p>
    <w:p w14:paraId="6470DE31" w14:textId="77777777" w:rsidR="0022410B" w:rsidRPr="00F02DDF" w:rsidRDefault="0022410B" w:rsidP="00C62A7A">
      <w:pPr>
        <w:pStyle w:val="ListParagraph"/>
        <w:spacing w:after="0" w:line="240" w:lineRule="auto"/>
        <w:rPr>
          <w:rFonts w:asciiTheme="minorHAnsi" w:hAnsiTheme="minorHAnsi" w:cstheme="minorHAnsi"/>
          <w:sz w:val="24"/>
          <w:szCs w:val="24"/>
        </w:rPr>
      </w:pPr>
    </w:p>
    <w:p w14:paraId="79E58B8B" w14:textId="77777777" w:rsidR="00D5269C" w:rsidRPr="00C62A7A" w:rsidRDefault="003B3611" w:rsidP="00A4117F">
      <w:pPr>
        <w:pStyle w:val="ListParagraph"/>
        <w:numPr>
          <w:ilvl w:val="0"/>
          <w:numId w:val="19"/>
        </w:numPr>
        <w:spacing w:after="0" w:line="240" w:lineRule="auto"/>
        <w:rPr>
          <w:rFonts w:asciiTheme="minorHAnsi" w:hAnsiTheme="minorHAnsi" w:cstheme="minorHAnsi"/>
          <w:sz w:val="24"/>
          <w:szCs w:val="24"/>
        </w:rPr>
      </w:pPr>
      <w:r w:rsidRPr="00C62A7A">
        <w:rPr>
          <w:rFonts w:asciiTheme="minorHAnsi" w:hAnsiTheme="minorHAnsi" w:cstheme="minorHAnsi"/>
          <w:b/>
          <w:bCs/>
          <w:sz w:val="24"/>
          <w:szCs w:val="24"/>
          <w:u w:val="single"/>
        </w:rPr>
        <w:t>Research Stations</w:t>
      </w:r>
      <w:r w:rsidR="00D5269C" w:rsidRPr="00C62A7A">
        <w:rPr>
          <w:rFonts w:asciiTheme="minorHAnsi" w:hAnsiTheme="minorHAnsi" w:cstheme="minorHAnsi"/>
          <w:sz w:val="24"/>
          <w:szCs w:val="24"/>
        </w:rPr>
        <w:t>:</w:t>
      </w:r>
    </w:p>
    <w:p w14:paraId="4F552D65" w14:textId="4743B3D8" w:rsidR="00950BDE" w:rsidRPr="00C62A7A" w:rsidRDefault="003B3611" w:rsidP="00BC1B6C">
      <w:pPr>
        <w:pStyle w:val="ListParagraph"/>
        <w:spacing w:after="0" w:line="240" w:lineRule="auto"/>
        <w:rPr>
          <w:rFonts w:asciiTheme="minorHAnsi" w:hAnsiTheme="minorHAnsi" w:cstheme="minorHAnsi"/>
          <w:sz w:val="24"/>
          <w:szCs w:val="24"/>
        </w:rPr>
      </w:pPr>
      <w:r w:rsidRPr="00C62A7A">
        <w:rPr>
          <w:rFonts w:asciiTheme="minorHAnsi" w:hAnsiTheme="minorHAnsi" w:cstheme="minorHAnsi"/>
          <w:sz w:val="24"/>
          <w:szCs w:val="24"/>
        </w:rPr>
        <w:t xml:space="preserve">Support research stations such as the Great Plains Research </w:t>
      </w:r>
      <w:r w:rsidR="00BD5A5A" w:rsidRPr="00C62A7A">
        <w:rPr>
          <w:rFonts w:asciiTheme="minorHAnsi" w:hAnsiTheme="minorHAnsi" w:cstheme="minorHAnsi"/>
          <w:sz w:val="24"/>
          <w:szCs w:val="24"/>
        </w:rPr>
        <w:t>S</w:t>
      </w:r>
      <w:r w:rsidRPr="00C62A7A">
        <w:rPr>
          <w:rFonts w:asciiTheme="minorHAnsi" w:hAnsiTheme="minorHAnsi" w:cstheme="minorHAnsi"/>
          <w:sz w:val="24"/>
          <w:szCs w:val="24"/>
        </w:rPr>
        <w:t>tation in Akron and the Upper Colorado Environmental Plant Center in Meeker</w:t>
      </w:r>
      <w:r w:rsidR="00197990" w:rsidRPr="00C62A7A">
        <w:rPr>
          <w:rFonts w:asciiTheme="minorHAnsi" w:hAnsiTheme="minorHAnsi" w:cstheme="minorHAnsi"/>
          <w:sz w:val="24"/>
          <w:szCs w:val="24"/>
        </w:rPr>
        <w:t>, CO</w:t>
      </w:r>
      <w:r w:rsidRPr="00C62A7A">
        <w:rPr>
          <w:rFonts w:asciiTheme="minorHAnsi" w:hAnsiTheme="minorHAnsi" w:cstheme="minorHAnsi"/>
          <w:sz w:val="24"/>
          <w:szCs w:val="24"/>
        </w:rPr>
        <w:t xml:space="preserve">. </w:t>
      </w:r>
    </w:p>
    <w:p w14:paraId="0B572E74" w14:textId="77777777" w:rsidR="0022410B" w:rsidRPr="00F02DDF" w:rsidRDefault="0022410B" w:rsidP="00C62A7A">
      <w:pPr>
        <w:pStyle w:val="ListParagraph"/>
        <w:spacing w:after="0" w:line="240" w:lineRule="auto"/>
        <w:rPr>
          <w:rFonts w:asciiTheme="minorHAnsi" w:hAnsiTheme="minorHAnsi" w:cstheme="minorHAnsi"/>
          <w:sz w:val="24"/>
          <w:szCs w:val="24"/>
        </w:rPr>
      </w:pPr>
    </w:p>
    <w:p w14:paraId="7CCAD1AD" w14:textId="1A5A3860" w:rsidR="00F63440" w:rsidRPr="00C62A7A" w:rsidRDefault="00AA3933" w:rsidP="00A4117F">
      <w:pPr>
        <w:pStyle w:val="ListParagraph"/>
        <w:numPr>
          <w:ilvl w:val="0"/>
          <w:numId w:val="19"/>
        </w:numPr>
        <w:spacing w:after="0" w:line="240" w:lineRule="auto"/>
        <w:rPr>
          <w:rFonts w:asciiTheme="minorHAnsi" w:hAnsiTheme="minorHAnsi" w:cstheme="minorHAnsi"/>
          <w:sz w:val="24"/>
          <w:szCs w:val="24"/>
        </w:rPr>
      </w:pPr>
      <w:r w:rsidRPr="00C62A7A">
        <w:rPr>
          <w:rFonts w:asciiTheme="minorHAnsi" w:hAnsiTheme="minorHAnsi" w:cstheme="minorHAnsi"/>
          <w:b/>
          <w:bCs/>
          <w:sz w:val="24"/>
          <w:szCs w:val="24"/>
          <w:u w:val="single"/>
        </w:rPr>
        <w:t>Plant Materials Program</w:t>
      </w:r>
      <w:r w:rsidR="00D5269C" w:rsidRPr="00C62A7A">
        <w:rPr>
          <w:rFonts w:asciiTheme="minorHAnsi" w:hAnsiTheme="minorHAnsi" w:cstheme="minorHAnsi"/>
          <w:sz w:val="24"/>
          <w:szCs w:val="24"/>
        </w:rPr>
        <w:t>:</w:t>
      </w:r>
    </w:p>
    <w:p w14:paraId="5A59B991" w14:textId="73D6910E" w:rsidR="00F63440" w:rsidRPr="00C62A7A" w:rsidRDefault="003B3611" w:rsidP="00BC1B6C">
      <w:pPr>
        <w:pStyle w:val="ListParagraph"/>
        <w:spacing w:after="0" w:line="240" w:lineRule="auto"/>
        <w:rPr>
          <w:rFonts w:asciiTheme="minorHAnsi" w:hAnsiTheme="minorHAnsi" w:cstheme="minorHAnsi"/>
          <w:sz w:val="24"/>
          <w:szCs w:val="24"/>
        </w:rPr>
      </w:pPr>
      <w:r w:rsidRPr="00C62A7A">
        <w:rPr>
          <w:rFonts w:asciiTheme="minorHAnsi" w:hAnsiTheme="minorHAnsi" w:cstheme="minorHAnsi"/>
          <w:sz w:val="24"/>
          <w:szCs w:val="24"/>
        </w:rPr>
        <w:t xml:space="preserve">CACD will work with NACD to lobby Congress for increased funding for the Plant Materials </w:t>
      </w:r>
      <w:r w:rsidR="00BA617B" w:rsidRPr="00C62A7A">
        <w:rPr>
          <w:rFonts w:asciiTheme="minorHAnsi" w:hAnsiTheme="minorHAnsi" w:cstheme="minorHAnsi"/>
          <w:sz w:val="24"/>
          <w:szCs w:val="24"/>
        </w:rPr>
        <w:t xml:space="preserve">     </w:t>
      </w:r>
      <w:r w:rsidRPr="00C62A7A">
        <w:rPr>
          <w:rFonts w:asciiTheme="minorHAnsi" w:hAnsiTheme="minorHAnsi" w:cstheme="minorHAnsi"/>
          <w:sz w:val="24"/>
          <w:szCs w:val="24"/>
        </w:rPr>
        <w:t>Program nationwide, specifically Colorado, and to support and encourage revival of nonrecurring fund allocation for plant material centers to fund building facilities and field equipment.</w:t>
      </w:r>
    </w:p>
    <w:p w14:paraId="0987C877" w14:textId="77777777" w:rsidR="0022410B" w:rsidRPr="00F02DDF" w:rsidRDefault="0022410B" w:rsidP="00C62A7A">
      <w:pPr>
        <w:pStyle w:val="ListParagraph"/>
        <w:spacing w:after="0" w:line="240" w:lineRule="auto"/>
        <w:rPr>
          <w:rFonts w:asciiTheme="minorHAnsi" w:hAnsiTheme="minorHAnsi" w:cstheme="minorHAnsi"/>
          <w:sz w:val="24"/>
          <w:szCs w:val="24"/>
        </w:rPr>
      </w:pPr>
    </w:p>
    <w:p w14:paraId="5B6ABF26" w14:textId="395B2B5D" w:rsidR="007D3740" w:rsidRPr="00344D0C" w:rsidRDefault="00344D0C" w:rsidP="00A4117F">
      <w:pPr>
        <w:pStyle w:val="ListParagraph"/>
        <w:numPr>
          <w:ilvl w:val="0"/>
          <w:numId w:val="19"/>
        </w:numPr>
        <w:tabs>
          <w:tab w:val="num" w:pos="2520"/>
        </w:tabs>
        <w:spacing w:after="0" w:line="240" w:lineRule="auto"/>
        <w:rPr>
          <w:rFonts w:asciiTheme="minorHAnsi" w:hAnsiTheme="minorHAnsi" w:cstheme="minorHAnsi"/>
          <w:b/>
          <w:bCs/>
          <w:sz w:val="24"/>
          <w:szCs w:val="24"/>
          <w:u w:val="single"/>
        </w:rPr>
      </w:pPr>
      <w:r w:rsidRPr="00344D0C">
        <w:rPr>
          <w:rFonts w:asciiTheme="minorHAnsi" w:hAnsiTheme="minorHAnsi" w:cstheme="minorHAnsi"/>
          <w:b/>
          <w:bCs/>
          <w:sz w:val="24"/>
          <w:szCs w:val="24"/>
          <w:u w:val="single"/>
        </w:rPr>
        <w:t>C</w:t>
      </w:r>
      <w:r w:rsidR="00BA49B5" w:rsidRPr="00344D0C">
        <w:rPr>
          <w:rFonts w:asciiTheme="minorHAnsi" w:hAnsiTheme="minorHAnsi" w:cstheme="minorHAnsi"/>
          <w:b/>
          <w:bCs/>
          <w:sz w:val="24"/>
          <w:szCs w:val="24"/>
          <w:u w:val="single"/>
        </w:rPr>
        <w:t xml:space="preserve">ost </w:t>
      </w:r>
      <w:r w:rsidRPr="00344D0C">
        <w:rPr>
          <w:rFonts w:asciiTheme="minorHAnsi" w:hAnsiTheme="minorHAnsi" w:cstheme="minorHAnsi"/>
          <w:b/>
          <w:bCs/>
          <w:sz w:val="24"/>
          <w:szCs w:val="24"/>
          <w:u w:val="single"/>
        </w:rPr>
        <w:t>D</w:t>
      </w:r>
      <w:r w:rsidR="00BA49B5" w:rsidRPr="00344D0C">
        <w:rPr>
          <w:rFonts w:asciiTheme="minorHAnsi" w:hAnsiTheme="minorHAnsi" w:cstheme="minorHAnsi"/>
          <w:b/>
          <w:bCs/>
          <w:sz w:val="24"/>
          <w:szCs w:val="24"/>
          <w:u w:val="single"/>
        </w:rPr>
        <w:t xml:space="preserve">ocket </w:t>
      </w:r>
      <w:r w:rsidRPr="00344D0C">
        <w:rPr>
          <w:rFonts w:asciiTheme="minorHAnsi" w:hAnsiTheme="minorHAnsi" w:cstheme="minorHAnsi"/>
          <w:b/>
          <w:bCs/>
          <w:sz w:val="24"/>
          <w:szCs w:val="24"/>
          <w:u w:val="single"/>
        </w:rPr>
        <w:t>A</w:t>
      </w:r>
      <w:r w:rsidR="00BA49B5" w:rsidRPr="00344D0C">
        <w:rPr>
          <w:rFonts w:asciiTheme="minorHAnsi" w:hAnsiTheme="minorHAnsi" w:cstheme="minorHAnsi"/>
          <w:b/>
          <w:bCs/>
          <w:sz w:val="24"/>
          <w:szCs w:val="24"/>
          <w:u w:val="single"/>
        </w:rPr>
        <w:t>pproach</w:t>
      </w:r>
      <w:r w:rsidR="000D3CE7" w:rsidRPr="00344D0C">
        <w:rPr>
          <w:rFonts w:asciiTheme="minorHAnsi" w:hAnsiTheme="minorHAnsi" w:cstheme="minorHAnsi"/>
          <w:b/>
          <w:bCs/>
          <w:sz w:val="24"/>
          <w:szCs w:val="24"/>
          <w:u w:val="single"/>
        </w:rPr>
        <w:t>:</w:t>
      </w:r>
    </w:p>
    <w:p w14:paraId="06D43034" w14:textId="7F21EBCD" w:rsidR="005E76B3" w:rsidRPr="00C62A7A" w:rsidRDefault="007D3740" w:rsidP="00C62A7A">
      <w:pPr>
        <w:pStyle w:val="ListParagraph"/>
        <w:tabs>
          <w:tab w:val="num" w:pos="2520"/>
        </w:tabs>
        <w:spacing w:after="0" w:line="240" w:lineRule="auto"/>
        <w:rPr>
          <w:rFonts w:asciiTheme="minorHAnsi" w:hAnsiTheme="minorHAnsi" w:cstheme="minorHAnsi"/>
          <w:sz w:val="24"/>
          <w:szCs w:val="24"/>
        </w:rPr>
      </w:pPr>
      <w:r w:rsidRPr="00C62A7A">
        <w:rPr>
          <w:rFonts w:asciiTheme="minorHAnsi" w:hAnsiTheme="minorHAnsi" w:cstheme="minorHAnsi"/>
          <w:sz w:val="24"/>
          <w:szCs w:val="24"/>
        </w:rPr>
        <w:t xml:space="preserve">CACD </w:t>
      </w:r>
      <w:r w:rsidR="00AA3933" w:rsidRPr="00C62A7A">
        <w:rPr>
          <w:rFonts w:asciiTheme="minorHAnsi" w:hAnsiTheme="minorHAnsi" w:cstheme="minorHAnsi"/>
          <w:sz w:val="24"/>
          <w:szCs w:val="24"/>
        </w:rPr>
        <w:t>encourages NRCS to review cost docket approaches and implement sound fiscal</w:t>
      </w:r>
      <w:r w:rsidR="002E5740" w:rsidRPr="00C62A7A">
        <w:rPr>
          <w:rFonts w:asciiTheme="minorHAnsi" w:hAnsiTheme="minorHAnsi" w:cstheme="minorHAnsi"/>
          <w:sz w:val="24"/>
          <w:szCs w:val="24"/>
        </w:rPr>
        <w:t xml:space="preserve">  </w:t>
      </w:r>
      <w:r w:rsidR="00AA3933" w:rsidRPr="00C62A7A">
        <w:rPr>
          <w:rFonts w:asciiTheme="minorHAnsi" w:hAnsiTheme="minorHAnsi" w:cstheme="minorHAnsi"/>
          <w:sz w:val="24"/>
          <w:szCs w:val="24"/>
        </w:rPr>
        <w:t xml:space="preserve"> </w:t>
      </w:r>
      <w:r w:rsidR="002E5740" w:rsidRPr="00C62A7A">
        <w:rPr>
          <w:rFonts w:asciiTheme="minorHAnsi" w:hAnsiTheme="minorHAnsi" w:cstheme="minorHAnsi"/>
          <w:sz w:val="24"/>
          <w:szCs w:val="24"/>
        </w:rPr>
        <w:t xml:space="preserve">    </w:t>
      </w:r>
      <w:r w:rsidR="00AA3933" w:rsidRPr="00C62A7A">
        <w:rPr>
          <w:rFonts w:asciiTheme="minorHAnsi" w:hAnsiTheme="minorHAnsi" w:cstheme="minorHAnsi"/>
          <w:sz w:val="24"/>
          <w:szCs w:val="24"/>
        </w:rPr>
        <w:t>practices and avoid overpayment.</w:t>
      </w:r>
    </w:p>
    <w:p w14:paraId="50A659AE" w14:textId="77777777" w:rsidR="005E76B3" w:rsidRPr="00F02DDF" w:rsidRDefault="005E76B3" w:rsidP="00886E77">
      <w:pPr>
        <w:tabs>
          <w:tab w:val="num" w:pos="2520"/>
        </w:tabs>
        <w:ind w:left="446"/>
        <w:rPr>
          <w:rFonts w:asciiTheme="minorHAnsi" w:hAnsiTheme="minorHAnsi" w:cstheme="minorHAnsi"/>
          <w:sz w:val="24"/>
          <w:szCs w:val="24"/>
        </w:rPr>
      </w:pPr>
    </w:p>
    <w:p w14:paraId="7EA5D568" w14:textId="50F749B0" w:rsidR="003B3611" w:rsidRPr="00F02DDF" w:rsidRDefault="000F2D73" w:rsidP="001F19B1">
      <w:pPr>
        <w:numPr>
          <w:ilvl w:val="0"/>
          <w:numId w:val="4"/>
        </w:numPr>
        <w:tabs>
          <w:tab w:val="num" w:pos="2520"/>
        </w:tabs>
        <w:outlineLvl w:val="1"/>
        <w:rPr>
          <w:rFonts w:asciiTheme="minorHAnsi" w:hAnsiTheme="minorHAnsi" w:cstheme="minorHAnsi"/>
          <w:sz w:val="24"/>
          <w:szCs w:val="24"/>
          <w:u w:val="single"/>
        </w:rPr>
      </w:pPr>
      <w:r w:rsidRPr="00F02DDF">
        <w:rPr>
          <w:rFonts w:asciiTheme="minorHAnsi" w:hAnsiTheme="minorHAnsi" w:cstheme="minorHAnsi"/>
          <w:b/>
          <w:sz w:val="24"/>
          <w:szCs w:val="24"/>
          <w:u w:val="single"/>
        </w:rPr>
        <w:t>GENERAL FUNDING</w:t>
      </w:r>
      <w:r w:rsidR="00C9719C" w:rsidRPr="00F02DDF">
        <w:rPr>
          <w:rFonts w:asciiTheme="minorHAnsi" w:hAnsiTheme="minorHAnsi" w:cstheme="minorHAnsi"/>
          <w:b/>
          <w:sz w:val="24"/>
          <w:szCs w:val="24"/>
          <w:u w:val="single"/>
        </w:rPr>
        <w:t>:</w:t>
      </w:r>
    </w:p>
    <w:p w14:paraId="39D2B7BC" w14:textId="77777777" w:rsidR="00C8775D" w:rsidRPr="00F02DDF" w:rsidRDefault="00C8775D" w:rsidP="00886E77">
      <w:pPr>
        <w:tabs>
          <w:tab w:val="num" w:pos="2520"/>
        </w:tabs>
        <w:ind w:left="360"/>
        <w:outlineLvl w:val="1"/>
        <w:rPr>
          <w:rFonts w:asciiTheme="minorHAnsi" w:hAnsiTheme="minorHAnsi" w:cstheme="minorHAnsi"/>
          <w:sz w:val="24"/>
          <w:szCs w:val="24"/>
          <w:u w:val="single"/>
        </w:rPr>
      </w:pPr>
    </w:p>
    <w:p w14:paraId="5B91BFE6" w14:textId="77777777" w:rsidR="00C8775D" w:rsidRPr="00F02DDF" w:rsidRDefault="003B3611" w:rsidP="001F19B1">
      <w:pPr>
        <w:numPr>
          <w:ilvl w:val="1"/>
          <w:numId w:val="4"/>
        </w:numPr>
        <w:ind w:left="360"/>
        <w:rPr>
          <w:rFonts w:asciiTheme="minorHAnsi" w:hAnsiTheme="minorHAnsi" w:cstheme="minorHAnsi"/>
          <w:sz w:val="24"/>
          <w:szCs w:val="24"/>
        </w:rPr>
      </w:pPr>
      <w:r w:rsidRPr="00F02DDF">
        <w:rPr>
          <w:rFonts w:asciiTheme="minorHAnsi" w:hAnsiTheme="minorHAnsi" w:cstheme="minorHAnsi"/>
          <w:b/>
          <w:bCs/>
          <w:sz w:val="24"/>
          <w:szCs w:val="24"/>
          <w:u w:val="single"/>
        </w:rPr>
        <w:t>Estate and Death Taxes</w:t>
      </w:r>
      <w:r w:rsidR="00C8775D" w:rsidRPr="00F02DDF">
        <w:rPr>
          <w:rFonts w:asciiTheme="minorHAnsi" w:hAnsiTheme="minorHAnsi" w:cstheme="minorHAnsi"/>
          <w:sz w:val="24"/>
          <w:szCs w:val="24"/>
        </w:rPr>
        <w:t>:</w:t>
      </w:r>
    </w:p>
    <w:p w14:paraId="68DD65F3" w14:textId="269505F1" w:rsidR="004B2140" w:rsidRDefault="003B3611" w:rsidP="00827A73">
      <w:pPr>
        <w:ind w:left="360"/>
      </w:pPr>
      <w:r w:rsidRPr="00F02DDF">
        <w:rPr>
          <w:rFonts w:asciiTheme="minorHAnsi" w:hAnsiTheme="minorHAnsi" w:cstheme="minorHAnsi"/>
          <w:sz w:val="24"/>
          <w:szCs w:val="24"/>
        </w:rPr>
        <w:t>Support legislation that will exempt family qualified farms and ranches from all estate and death taxes</w:t>
      </w:r>
      <w:r w:rsidR="00B17660"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These taxes often prevent the next farming and ranching generations that are </w:t>
      </w:r>
      <w:r w:rsidR="00BA7177" w:rsidRPr="00F02DDF">
        <w:rPr>
          <w:rFonts w:asciiTheme="minorHAnsi" w:hAnsiTheme="minorHAnsi" w:cstheme="minorHAnsi"/>
          <w:sz w:val="24"/>
          <w:szCs w:val="24"/>
        </w:rPr>
        <w:t>s</w:t>
      </w:r>
      <w:r w:rsidRPr="00F02DDF">
        <w:rPr>
          <w:rFonts w:asciiTheme="minorHAnsi" w:hAnsiTheme="minorHAnsi" w:cstheme="minorHAnsi"/>
          <w:sz w:val="24"/>
          <w:szCs w:val="24"/>
        </w:rPr>
        <w:t>tewards of the land from continuing the tradition of good land stewardship</w:t>
      </w:r>
      <w:r w:rsidR="00BA7177" w:rsidRPr="00F02DDF">
        <w:rPr>
          <w:rFonts w:asciiTheme="minorHAnsi" w:hAnsiTheme="minorHAnsi" w:cstheme="minorHAnsi"/>
          <w:sz w:val="24"/>
          <w:szCs w:val="24"/>
        </w:rPr>
        <w:t>.</w:t>
      </w:r>
      <w:r w:rsidR="006002D2" w:rsidRPr="006002D2">
        <w:t xml:space="preserve"> </w:t>
      </w:r>
    </w:p>
    <w:p w14:paraId="201969B1" w14:textId="77777777" w:rsidR="00D61FBA" w:rsidRDefault="00D61FBA" w:rsidP="00827A73">
      <w:pPr>
        <w:ind w:left="360"/>
      </w:pPr>
    </w:p>
    <w:p w14:paraId="1A0516B3" w14:textId="77777777" w:rsidR="00D61FBA" w:rsidRPr="00827A73" w:rsidRDefault="00D61FBA" w:rsidP="00827A73">
      <w:pPr>
        <w:ind w:left="360"/>
      </w:pPr>
    </w:p>
    <w:p w14:paraId="76620D49" w14:textId="77777777" w:rsidR="004B2140" w:rsidRPr="00F02DDF" w:rsidRDefault="004B2140" w:rsidP="00886E77">
      <w:pPr>
        <w:ind w:left="360"/>
        <w:rPr>
          <w:rFonts w:asciiTheme="minorHAnsi" w:hAnsiTheme="minorHAnsi" w:cstheme="minorHAnsi"/>
          <w:sz w:val="24"/>
          <w:szCs w:val="24"/>
        </w:rPr>
      </w:pPr>
    </w:p>
    <w:p w14:paraId="78B85ADD" w14:textId="3B1B7275" w:rsidR="007626D5" w:rsidRPr="009305A7" w:rsidRDefault="007626D5" w:rsidP="009305A7">
      <w:pPr>
        <w:pStyle w:val="ListParagraph"/>
        <w:numPr>
          <w:ilvl w:val="1"/>
          <w:numId w:val="4"/>
        </w:numPr>
        <w:rPr>
          <w:rFonts w:asciiTheme="minorHAnsi" w:hAnsiTheme="minorHAnsi" w:cstheme="minorHAnsi"/>
          <w:b/>
          <w:sz w:val="24"/>
          <w:szCs w:val="24"/>
          <w:u w:val="single"/>
        </w:rPr>
      </w:pPr>
      <w:r w:rsidRPr="009305A7">
        <w:rPr>
          <w:rFonts w:asciiTheme="minorHAnsi" w:hAnsiTheme="minorHAnsi" w:cstheme="minorHAnsi"/>
          <w:b/>
          <w:sz w:val="24"/>
          <w:szCs w:val="24"/>
          <w:u w:val="single"/>
        </w:rPr>
        <w:lastRenderedPageBreak/>
        <w:t>Curtail the Digital Millennium Copyright Act (DMCA) for Ag Equipment</w:t>
      </w:r>
      <w:r w:rsidR="00DC7838" w:rsidRPr="009305A7">
        <w:rPr>
          <w:rFonts w:asciiTheme="minorHAnsi" w:hAnsiTheme="minorHAnsi" w:cstheme="minorHAnsi"/>
          <w:b/>
          <w:sz w:val="24"/>
          <w:szCs w:val="24"/>
          <w:u w:val="single"/>
        </w:rPr>
        <w:t>:</w:t>
      </w:r>
    </w:p>
    <w:p w14:paraId="07BD9915" w14:textId="72EF8E6D" w:rsidR="0073048F" w:rsidRPr="00892DE0" w:rsidRDefault="00AF617E" w:rsidP="00892DE0">
      <w:pPr>
        <w:tabs>
          <w:tab w:val="left" w:pos="540"/>
        </w:tabs>
        <w:ind w:left="450"/>
        <w:rPr>
          <w:rFonts w:asciiTheme="minorHAnsi" w:eastAsia="Calibri" w:hAnsiTheme="minorHAnsi" w:cstheme="minorHAnsi"/>
          <w:b/>
          <w:sz w:val="24"/>
          <w:szCs w:val="24"/>
        </w:rPr>
      </w:pPr>
      <w:r w:rsidRPr="00F02DDF">
        <w:rPr>
          <w:rFonts w:asciiTheme="minorHAnsi" w:hAnsiTheme="minorHAnsi" w:cstheme="minorHAnsi"/>
          <w:color w:val="000000"/>
          <w:sz w:val="24"/>
          <w:szCs w:val="24"/>
        </w:rPr>
        <w:t xml:space="preserve">CACD supports the termination of the Digital Millennium Copyright Act (DMCA), as pertains to </w:t>
      </w:r>
      <w:r w:rsidR="007626D5" w:rsidRPr="00F02DDF">
        <w:rPr>
          <w:rFonts w:asciiTheme="minorHAnsi" w:eastAsia="Calibri" w:hAnsiTheme="minorHAnsi" w:cstheme="minorHAnsi"/>
          <w:sz w:val="24"/>
          <w:szCs w:val="24"/>
        </w:rPr>
        <w:t xml:space="preserve">on farm and agricultural equipment to allow access to software for repair documents, </w:t>
      </w:r>
      <w:r w:rsidR="007D3238" w:rsidRPr="00F02DDF">
        <w:rPr>
          <w:rFonts w:asciiTheme="minorHAnsi" w:eastAsia="Calibri" w:hAnsiTheme="minorHAnsi" w:cstheme="minorHAnsi"/>
          <w:sz w:val="24"/>
          <w:szCs w:val="24"/>
        </w:rPr>
        <w:t>repair,</w:t>
      </w:r>
      <w:r w:rsidR="007626D5" w:rsidRPr="00F02DDF">
        <w:rPr>
          <w:rFonts w:asciiTheme="minorHAnsi" w:eastAsia="Calibri" w:hAnsiTheme="minorHAnsi" w:cstheme="minorHAnsi"/>
          <w:sz w:val="24"/>
          <w:szCs w:val="24"/>
        </w:rPr>
        <w:t xml:space="preserve"> or adjustment of devices on farm tractors, agricultural equipment and other equipment that may be easily repaired by qualified mechanics or techs without consultation or required repair by the manufacturer or manufacturer dealer. </w:t>
      </w:r>
      <w:r w:rsidR="007626D5" w:rsidRPr="00F02DDF">
        <w:rPr>
          <w:rFonts w:asciiTheme="minorHAnsi" w:eastAsia="Calibri" w:hAnsiTheme="minorHAnsi" w:cstheme="minorHAnsi"/>
          <w:b/>
          <w:sz w:val="24"/>
          <w:szCs w:val="24"/>
        </w:rPr>
        <w:t>(</w:t>
      </w:r>
      <w:r w:rsidR="004928E8" w:rsidRPr="00F02DDF">
        <w:rPr>
          <w:rFonts w:asciiTheme="minorHAnsi" w:eastAsia="Calibri" w:hAnsiTheme="minorHAnsi" w:cstheme="minorHAnsi"/>
          <w:b/>
          <w:sz w:val="24"/>
          <w:szCs w:val="24"/>
        </w:rPr>
        <w:t xml:space="preserve">Amended </w:t>
      </w:r>
      <w:r w:rsidR="007626D5" w:rsidRPr="00F02DDF">
        <w:rPr>
          <w:rFonts w:asciiTheme="minorHAnsi" w:eastAsia="Calibri" w:hAnsiTheme="minorHAnsi" w:cstheme="minorHAnsi"/>
          <w:b/>
          <w:sz w:val="24"/>
          <w:szCs w:val="24"/>
        </w:rPr>
        <w:t>Policy</w:t>
      </w:r>
      <w:r w:rsidR="00AF56F5">
        <w:rPr>
          <w:rFonts w:asciiTheme="minorHAnsi" w:eastAsia="Calibri" w:hAnsiTheme="minorHAnsi" w:cstheme="minorHAnsi"/>
          <w:b/>
          <w:sz w:val="24"/>
          <w:szCs w:val="24"/>
        </w:rPr>
        <w:t xml:space="preserve"> ‘</w:t>
      </w:r>
      <w:r w:rsidR="004928E8" w:rsidRPr="00F02DDF">
        <w:rPr>
          <w:rFonts w:asciiTheme="minorHAnsi" w:eastAsia="Calibri" w:hAnsiTheme="minorHAnsi" w:cstheme="minorHAnsi"/>
          <w:b/>
          <w:sz w:val="24"/>
          <w:szCs w:val="24"/>
        </w:rPr>
        <w:t>20</w:t>
      </w:r>
      <w:r w:rsidR="007626D5" w:rsidRPr="00F02DDF">
        <w:rPr>
          <w:rFonts w:asciiTheme="minorHAnsi" w:eastAsia="Calibri" w:hAnsiTheme="minorHAnsi" w:cstheme="minorHAnsi"/>
          <w:b/>
          <w:sz w:val="24"/>
          <w:szCs w:val="24"/>
        </w:rPr>
        <w:t>)</w:t>
      </w:r>
    </w:p>
    <w:p w14:paraId="003F4373" w14:textId="77777777" w:rsidR="0073048F" w:rsidRPr="0073048F" w:rsidRDefault="0073048F" w:rsidP="0073048F">
      <w:pPr>
        <w:tabs>
          <w:tab w:val="left" w:pos="540"/>
        </w:tabs>
        <w:ind w:left="450"/>
        <w:rPr>
          <w:rFonts w:asciiTheme="minorHAnsi" w:eastAsia="Calibri" w:hAnsiTheme="minorHAnsi" w:cstheme="minorHAnsi"/>
          <w:sz w:val="24"/>
          <w:szCs w:val="24"/>
        </w:rPr>
      </w:pPr>
    </w:p>
    <w:p w14:paraId="730670F0" w14:textId="1AEC8DEF" w:rsidR="00FA4F22" w:rsidRPr="0078726C" w:rsidRDefault="008D18F5" w:rsidP="00886E77">
      <w:pPr>
        <w:pStyle w:val="Heading1"/>
        <w:rPr>
          <w:rFonts w:asciiTheme="minorHAnsi" w:hAnsiTheme="minorHAnsi" w:cstheme="minorHAnsi"/>
          <w:szCs w:val="28"/>
          <w:u w:val="single"/>
        </w:rPr>
      </w:pPr>
      <w:r w:rsidRPr="0078726C">
        <w:rPr>
          <w:rFonts w:asciiTheme="minorHAnsi" w:hAnsiTheme="minorHAnsi" w:cstheme="minorHAnsi"/>
          <w:szCs w:val="28"/>
          <w:u w:val="single"/>
        </w:rPr>
        <w:t>RESO</w:t>
      </w:r>
      <w:r w:rsidR="00FA4F22" w:rsidRPr="0078726C">
        <w:rPr>
          <w:rFonts w:asciiTheme="minorHAnsi" w:hAnsiTheme="minorHAnsi" w:cstheme="minorHAnsi"/>
          <w:szCs w:val="28"/>
          <w:u w:val="single"/>
        </w:rPr>
        <w:t>LUTION</w:t>
      </w:r>
      <w:r w:rsidR="00B92D02" w:rsidRPr="0078726C">
        <w:rPr>
          <w:rFonts w:asciiTheme="minorHAnsi" w:hAnsiTheme="minorHAnsi" w:cstheme="minorHAnsi"/>
          <w:szCs w:val="28"/>
          <w:u w:val="single"/>
        </w:rPr>
        <w:t>/</w:t>
      </w:r>
      <w:r w:rsidRPr="0078726C">
        <w:rPr>
          <w:rFonts w:asciiTheme="minorHAnsi" w:hAnsiTheme="minorHAnsi" w:cstheme="minorHAnsi"/>
          <w:szCs w:val="28"/>
          <w:u w:val="single"/>
        </w:rPr>
        <w:t xml:space="preserve"> LEGISLATIVE </w:t>
      </w:r>
      <w:r w:rsidR="00FA4F22" w:rsidRPr="0078726C">
        <w:rPr>
          <w:rFonts w:asciiTheme="minorHAnsi" w:hAnsiTheme="minorHAnsi" w:cstheme="minorHAnsi"/>
          <w:szCs w:val="28"/>
          <w:u w:val="single"/>
        </w:rPr>
        <w:t>PROCEDURE</w:t>
      </w:r>
    </w:p>
    <w:p w14:paraId="59279DF3" w14:textId="77777777" w:rsidR="002E58A8" w:rsidRPr="00F02DDF" w:rsidRDefault="002E58A8" w:rsidP="00886E77">
      <w:pPr>
        <w:rPr>
          <w:rFonts w:asciiTheme="minorHAnsi" w:hAnsiTheme="minorHAnsi" w:cstheme="minorHAnsi"/>
        </w:rPr>
      </w:pPr>
    </w:p>
    <w:p w14:paraId="77C79D53" w14:textId="77777777" w:rsidR="000D4A9C" w:rsidRDefault="007E0594" w:rsidP="00886E77">
      <w:pPr>
        <w:rPr>
          <w:rFonts w:asciiTheme="minorHAnsi" w:hAnsiTheme="minorHAnsi" w:cstheme="minorHAnsi"/>
          <w:sz w:val="24"/>
          <w:szCs w:val="24"/>
        </w:rPr>
      </w:pPr>
      <w:r w:rsidRPr="00F02DDF">
        <w:rPr>
          <w:rFonts w:asciiTheme="minorHAnsi" w:hAnsiTheme="minorHAnsi" w:cstheme="minorHAnsi"/>
          <w:sz w:val="24"/>
          <w:szCs w:val="24"/>
        </w:rPr>
        <w:t>The purpose of the Resolution Committee</w:t>
      </w:r>
      <w:r w:rsidR="00742C92" w:rsidRPr="00F02DDF">
        <w:rPr>
          <w:rFonts w:asciiTheme="minorHAnsi" w:hAnsiTheme="minorHAnsi" w:cstheme="minorHAnsi"/>
          <w:sz w:val="24"/>
          <w:szCs w:val="24"/>
        </w:rPr>
        <w:t>s</w:t>
      </w:r>
      <w:r w:rsidRPr="00F02DDF">
        <w:rPr>
          <w:rFonts w:asciiTheme="minorHAnsi" w:hAnsiTheme="minorHAnsi" w:cstheme="minorHAnsi"/>
          <w:sz w:val="24"/>
          <w:szCs w:val="24"/>
        </w:rPr>
        <w:t xml:space="preserve"> is to provide a clear process for CACD to establish and implement policy and action items.</w:t>
      </w:r>
    </w:p>
    <w:p w14:paraId="280A9E8E" w14:textId="13B73DB9" w:rsidR="008D40DB" w:rsidRDefault="00742C92" w:rsidP="00886E77">
      <w:pPr>
        <w:rPr>
          <w:rFonts w:asciiTheme="minorHAnsi" w:hAnsiTheme="minorHAnsi" w:cstheme="minorHAnsi"/>
          <w:sz w:val="24"/>
          <w:szCs w:val="24"/>
        </w:rPr>
      </w:pPr>
      <w:r w:rsidRPr="00F02DDF">
        <w:rPr>
          <w:rFonts w:asciiTheme="minorHAnsi" w:hAnsiTheme="minorHAnsi" w:cstheme="minorHAnsi"/>
          <w:sz w:val="24"/>
          <w:szCs w:val="24"/>
        </w:rPr>
        <w:t xml:space="preserve">  </w:t>
      </w:r>
    </w:p>
    <w:p w14:paraId="1E609116" w14:textId="3FEB5F0E" w:rsidR="009669A3" w:rsidRPr="000D4A9C" w:rsidRDefault="006B2CC7" w:rsidP="00886E77">
      <w:pPr>
        <w:rPr>
          <w:rFonts w:asciiTheme="minorHAnsi" w:hAnsiTheme="minorHAnsi" w:cstheme="minorHAnsi"/>
          <w:b/>
          <w:bCs/>
          <w:sz w:val="24"/>
          <w:szCs w:val="24"/>
        </w:rPr>
      </w:pPr>
      <w:r w:rsidRPr="000D4A9C">
        <w:rPr>
          <w:rFonts w:asciiTheme="minorHAnsi" w:hAnsiTheme="minorHAnsi" w:cstheme="minorHAnsi"/>
          <w:b/>
          <w:bCs/>
          <w:sz w:val="24"/>
          <w:szCs w:val="24"/>
        </w:rPr>
        <w:t>With the above in mind the following is the policy of CACD:</w:t>
      </w:r>
    </w:p>
    <w:p w14:paraId="43AA7720" w14:textId="77777777" w:rsidR="000D4A9C" w:rsidRPr="00F02DDF" w:rsidRDefault="000D4A9C" w:rsidP="00886E77">
      <w:pPr>
        <w:rPr>
          <w:rFonts w:asciiTheme="minorHAnsi" w:hAnsiTheme="minorHAnsi" w:cstheme="minorHAnsi"/>
          <w:sz w:val="24"/>
          <w:szCs w:val="24"/>
        </w:rPr>
      </w:pPr>
    </w:p>
    <w:p w14:paraId="76EA7A48" w14:textId="612AD98F" w:rsidR="00AA557E" w:rsidRPr="00F02DDF" w:rsidRDefault="009E6D35" w:rsidP="00F55C57">
      <w:pPr>
        <w:numPr>
          <w:ilvl w:val="0"/>
          <w:numId w:val="9"/>
        </w:numPr>
        <w:outlineLvl w:val="1"/>
        <w:rPr>
          <w:rFonts w:asciiTheme="minorHAnsi" w:hAnsiTheme="minorHAnsi" w:cstheme="minorHAnsi"/>
          <w:b/>
          <w:sz w:val="24"/>
          <w:szCs w:val="24"/>
          <w:u w:val="single"/>
        </w:rPr>
      </w:pPr>
      <w:r w:rsidRPr="00F02DDF">
        <w:rPr>
          <w:rFonts w:asciiTheme="minorHAnsi" w:hAnsiTheme="minorHAnsi" w:cstheme="minorHAnsi"/>
          <w:b/>
          <w:sz w:val="24"/>
          <w:szCs w:val="24"/>
          <w:u w:val="single"/>
        </w:rPr>
        <w:t>RESOLUTION PROCEDURE</w:t>
      </w:r>
      <w:r w:rsidR="00677C46" w:rsidRPr="00F02DDF">
        <w:rPr>
          <w:rFonts w:asciiTheme="minorHAnsi" w:hAnsiTheme="minorHAnsi" w:cstheme="minorHAnsi"/>
          <w:b/>
          <w:sz w:val="24"/>
          <w:szCs w:val="24"/>
          <w:u w:val="single"/>
        </w:rPr>
        <w:t>:</w:t>
      </w:r>
    </w:p>
    <w:p w14:paraId="43E9324B" w14:textId="77777777" w:rsidR="00234E0F" w:rsidRPr="00F02DDF" w:rsidRDefault="00234E0F" w:rsidP="00021A35">
      <w:pPr>
        <w:ind w:left="360"/>
        <w:outlineLvl w:val="1"/>
        <w:rPr>
          <w:rFonts w:asciiTheme="minorHAnsi" w:hAnsiTheme="minorHAnsi" w:cstheme="minorHAnsi"/>
          <w:b/>
          <w:sz w:val="24"/>
          <w:szCs w:val="24"/>
          <w:u w:val="single"/>
        </w:rPr>
      </w:pPr>
    </w:p>
    <w:p w14:paraId="04DC90E6" w14:textId="4C521408" w:rsidR="007E0594" w:rsidRPr="001B50B1" w:rsidRDefault="007E0594" w:rsidP="00A4117F">
      <w:pPr>
        <w:pStyle w:val="ListParagraph"/>
        <w:numPr>
          <w:ilvl w:val="0"/>
          <w:numId w:val="27"/>
        </w:numPr>
        <w:spacing w:after="0" w:line="240" w:lineRule="auto"/>
        <w:outlineLvl w:val="1"/>
        <w:rPr>
          <w:rFonts w:asciiTheme="minorHAnsi" w:hAnsiTheme="minorHAnsi" w:cstheme="minorHAnsi"/>
          <w:b/>
          <w:sz w:val="24"/>
          <w:szCs w:val="24"/>
          <w:u w:val="single"/>
        </w:rPr>
      </w:pPr>
      <w:r w:rsidRPr="001B50B1">
        <w:rPr>
          <w:rFonts w:asciiTheme="minorHAnsi" w:hAnsiTheme="minorHAnsi" w:cstheme="minorHAnsi"/>
          <w:sz w:val="24"/>
          <w:szCs w:val="24"/>
        </w:rPr>
        <w:t xml:space="preserve">A resolution proposing </w:t>
      </w:r>
      <w:r w:rsidR="00971086" w:rsidRPr="001B50B1">
        <w:rPr>
          <w:rFonts w:asciiTheme="minorHAnsi" w:hAnsiTheme="minorHAnsi" w:cstheme="minorHAnsi"/>
          <w:sz w:val="24"/>
          <w:szCs w:val="24"/>
        </w:rPr>
        <w:t xml:space="preserve">a </w:t>
      </w:r>
      <w:r w:rsidRPr="001B50B1">
        <w:rPr>
          <w:rFonts w:asciiTheme="minorHAnsi" w:hAnsiTheme="minorHAnsi" w:cstheme="minorHAnsi"/>
          <w:sz w:val="24"/>
          <w:szCs w:val="24"/>
        </w:rPr>
        <w:t>policy or action item from a local district is to be approved by the respective watershed and turned into the CACD Office in timely advance of the CACD Annual Meeting</w:t>
      </w:r>
      <w:r w:rsidR="006B6A26" w:rsidRPr="001B50B1">
        <w:rPr>
          <w:rFonts w:asciiTheme="minorHAnsi" w:hAnsiTheme="minorHAnsi" w:cstheme="minorHAnsi"/>
          <w:sz w:val="24"/>
          <w:szCs w:val="24"/>
        </w:rPr>
        <w:t xml:space="preserve">. </w:t>
      </w:r>
      <w:r w:rsidRPr="001B50B1">
        <w:rPr>
          <w:rFonts w:asciiTheme="minorHAnsi" w:hAnsiTheme="minorHAnsi" w:cstheme="minorHAnsi"/>
          <w:sz w:val="24"/>
          <w:szCs w:val="24"/>
        </w:rPr>
        <w:t>The CACD Office will forward the resolutions to the Resolutions Committee</w:t>
      </w:r>
      <w:r w:rsidR="009E6D35" w:rsidRPr="001B50B1">
        <w:rPr>
          <w:rFonts w:asciiTheme="minorHAnsi" w:hAnsiTheme="minorHAnsi" w:cstheme="minorHAnsi"/>
          <w:sz w:val="24"/>
          <w:szCs w:val="24"/>
        </w:rPr>
        <w:t>s</w:t>
      </w:r>
      <w:r w:rsidRPr="001B50B1">
        <w:rPr>
          <w:rFonts w:asciiTheme="minorHAnsi" w:hAnsiTheme="minorHAnsi" w:cstheme="minorHAnsi"/>
          <w:sz w:val="24"/>
          <w:szCs w:val="24"/>
        </w:rPr>
        <w:t xml:space="preserve"> for assignment to the appropriate committee.</w:t>
      </w:r>
      <w:r w:rsidRPr="001B50B1">
        <w:rPr>
          <w:rFonts w:asciiTheme="minorHAnsi" w:hAnsiTheme="minorHAnsi" w:cstheme="minorHAnsi"/>
          <w:sz w:val="24"/>
          <w:szCs w:val="24"/>
        </w:rPr>
        <w:br/>
      </w:r>
    </w:p>
    <w:p w14:paraId="2F2C59F1" w14:textId="7863A87C" w:rsidR="005F2F86" w:rsidRPr="001B50B1" w:rsidRDefault="0045017A" w:rsidP="00A4117F">
      <w:pPr>
        <w:pStyle w:val="ListParagraph"/>
        <w:numPr>
          <w:ilvl w:val="0"/>
          <w:numId w:val="27"/>
        </w:numPr>
        <w:spacing w:after="0" w:line="240" w:lineRule="auto"/>
        <w:rPr>
          <w:rFonts w:asciiTheme="minorHAnsi" w:hAnsiTheme="minorHAnsi" w:cstheme="minorHAnsi"/>
          <w:color w:val="000000"/>
          <w:sz w:val="24"/>
          <w:szCs w:val="24"/>
        </w:rPr>
      </w:pPr>
      <w:r w:rsidRPr="001B50B1">
        <w:rPr>
          <w:rFonts w:asciiTheme="minorHAnsi" w:hAnsiTheme="minorHAnsi" w:cstheme="minorHAnsi"/>
          <w:color w:val="000000"/>
          <w:sz w:val="24"/>
          <w:szCs w:val="24"/>
        </w:rPr>
        <w:t xml:space="preserve">Resource Committees will conduct a video caucus </w:t>
      </w:r>
      <w:r w:rsidR="00F83039" w:rsidRPr="001B50B1">
        <w:rPr>
          <w:rFonts w:asciiTheme="minorHAnsi" w:hAnsiTheme="minorHAnsi" w:cstheme="minorHAnsi"/>
          <w:color w:val="000000"/>
          <w:sz w:val="24"/>
          <w:szCs w:val="24"/>
        </w:rPr>
        <w:t>in advance</w:t>
      </w:r>
      <w:r w:rsidR="008272FD" w:rsidRPr="001B50B1">
        <w:rPr>
          <w:rFonts w:asciiTheme="minorHAnsi" w:hAnsiTheme="minorHAnsi" w:cstheme="minorHAnsi"/>
          <w:color w:val="000000"/>
          <w:sz w:val="24"/>
          <w:szCs w:val="24"/>
        </w:rPr>
        <w:t xml:space="preserve"> at the CACD Annual Meeting to provide timely review of proposed resolutions, current policy, and develop agenda for committee meetings at CACD Annual Meeting</w:t>
      </w:r>
      <w:r w:rsidR="006B6A26" w:rsidRPr="001B50B1">
        <w:rPr>
          <w:rFonts w:asciiTheme="minorHAnsi" w:hAnsiTheme="minorHAnsi" w:cstheme="minorHAnsi"/>
          <w:color w:val="000000"/>
          <w:sz w:val="24"/>
          <w:szCs w:val="24"/>
        </w:rPr>
        <w:t xml:space="preserve">. </w:t>
      </w:r>
      <w:r w:rsidR="008272FD" w:rsidRPr="001B50B1">
        <w:rPr>
          <w:rFonts w:asciiTheme="minorHAnsi" w:hAnsiTheme="minorHAnsi" w:cstheme="minorHAnsi"/>
          <w:color w:val="000000"/>
          <w:sz w:val="24"/>
          <w:szCs w:val="24"/>
        </w:rPr>
        <w:t>Standing Committees may develop resolutions at this meeting which will be forwarded to all districts along with resolutions that come through the watershed process</w:t>
      </w:r>
      <w:r w:rsidR="005F2F86" w:rsidRPr="001B50B1">
        <w:rPr>
          <w:rFonts w:asciiTheme="minorHAnsi" w:hAnsiTheme="minorHAnsi" w:cstheme="minorHAnsi"/>
          <w:color w:val="000000"/>
          <w:sz w:val="24"/>
          <w:szCs w:val="24"/>
        </w:rPr>
        <w:t>. (Amended Policy ’20)</w:t>
      </w:r>
    </w:p>
    <w:p w14:paraId="3E4FF092" w14:textId="77777777" w:rsidR="00021A35" w:rsidRPr="00F02DDF" w:rsidRDefault="00021A35" w:rsidP="000C47DE">
      <w:pPr>
        <w:rPr>
          <w:rFonts w:asciiTheme="minorHAnsi" w:hAnsiTheme="minorHAnsi" w:cstheme="minorHAnsi"/>
          <w:sz w:val="24"/>
          <w:szCs w:val="24"/>
        </w:rPr>
      </w:pPr>
    </w:p>
    <w:p w14:paraId="144345BE" w14:textId="6CB5AAE9" w:rsidR="007E0594" w:rsidRPr="001B50B1" w:rsidRDefault="007E0594" w:rsidP="00A4117F">
      <w:pPr>
        <w:pStyle w:val="ListParagraph"/>
        <w:numPr>
          <w:ilvl w:val="0"/>
          <w:numId w:val="27"/>
        </w:numPr>
        <w:spacing w:after="0" w:line="240" w:lineRule="auto"/>
        <w:rPr>
          <w:rFonts w:asciiTheme="minorHAnsi" w:hAnsiTheme="minorHAnsi" w:cstheme="minorHAnsi"/>
          <w:sz w:val="24"/>
          <w:szCs w:val="24"/>
        </w:rPr>
      </w:pPr>
      <w:r w:rsidRPr="001B50B1">
        <w:rPr>
          <w:rFonts w:asciiTheme="minorHAnsi" w:hAnsiTheme="minorHAnsi" w:cstheme="minorHAnsi"/>
          <w:sz w:val="24"/>
          <w:szCs w:val="24"/>
        </w:rPr>
        <w:t xml:space="preserve">The </w:t>
      </w:r>
      <w:r w:rsidR="002714A3">
        <w:rPr>
          <w:rFonts w:asciiTheme="minorHAnsi" w:hAnsiTheme="minorHAnsi" w:cstheme="minorHAnsi"/>
          <w:sz w:val="24"/>
          <w:szCs w:val="24"/>
        </w:rPr>
        <w:t>p</w:t>
      </w:r>
      <w:r w:rsidRPr="001B50B1">
        <w:rPr>
          <w:rFonts w:asciiTheme="minorHAnsi" w:hAnsiTheme="minorHAnsi" w:cstheme="minorHAnsi"/>
          <w:sz w:val="24"/>
          <w:szCs w:val="24"/>
        </w:rPr>
        <w:t>roposed policy or action item will be considered by the assigned committee at the Annual Meeting and may be recommended to the General Assembly for adoption</w:t>
      </w:r>
      <w:r w:rsidR="00B17660" w:rsidRPr="001B50B1">
        <w:rPr>
          <w:rFonts w:asciiTheme="minorHAnsi" w:hAnsiTheme="minorHAnsi" w:cstheme="minorHAnsi"/>
          <w:sz w:val="24"/>
          <w:szCs w:val="24"/>
        </w:rPr>
        <w:t xml:space="preserve">. </w:t>
      </w:r>
      <w:r w:rsidRPr="001B50B1">
        <w:rPr>
          <w:rFonts w:asciiTheme="minorHAnsi" w:hAnsiTheme="minorHAnsi" w:cstheme="minorHAnsi"/>
          <w:sz w:val="24"/>
          <w:szCs w:val="24"/>
        </w:rPr>
        <w:br/>
      </w:r>
    </w:p>
    <w:p w14:paraId="7DED5C24" w14:textId="67AC7032" w:rsidR="00044E4E" w:rsidRPr="001B50B1" w:rsidRDefault="007E0594" w:rsidP="00A4117F">
      <w:pPr>
        <w:pStyle w:val="ListParagraph"/>
        <w:numPr>
          <w:ilvl w:val="0"/>
          <w:numId w:val="27"/>
        </w:numPr>
        <w:spacing w:after="0" w:line="240" w:lineRule="auto"/>
        <w:rPr>
          <w:rFonts w:asciiTheme="minorHAnsi" w:hAnsiTheme="minorHAnsi" w:cstheme="minorHAnsi"/>
          <w:sz w:val="24"/>
          <w:szCs w:val="24"/>
        </w:rPr>
      </w:pPr>
      <w:r w:rsidRPr="001B50B1">
        <w:rPr>
          <w:rFonts w:asciiTheme="minorHAnsi" w:hAnsiTheme="minorHAnsi" w:cstheme="minorHAnsi"/>
          <w:sz w:val="24"/>
          <w:szCs w:val="24"/>
        </w:rPr>
        <w:t>Emergency resolutions must be presented to the CACD Board the day before the CACD Annual Meeting</w:t>
      </w:r>
      <w:r w:rsidR="00B17660" w:rsidRPr="001B50B1">
        <w:rPr>
          <w:rFonts w:asciiTheme="minorHAnsi" w:hAnsiTheme="minorHAnsi" w:cstheme="minorHAnsi"/>
          <w:sz w:val="24"/>
          <w:szCs w:val="24"/>
        </w:rPr>
        <w:t xml:space="preserve">. </w:t>
      </w:r>
      <w:r w:rsidRPr="001B50B1">
        <w:rPr>
          <w:rFonts w:asciiTheme="minorHAnsi" w:hAnsiTheme="minorHAnsi" w:cstheme="minorHAnsi"/>
          <w:sz w:val="24"/>
          <w:szCs w:val="24"/>
        </w:rPr>
        <w:t>If accepted by the CACD Board, the resolution is forwarded to the Resolutions Committee for assignment to a committee</w:t>
      </w:r>
      <w:r w:rsidR="00FB6464" w:rsidRPr="001B50B1">
        <w:rPr>
          <w:rFonts w:asciiTheme="minorHAnsi" w:hAnsiTheme="minorHAnsi" w:cstheme="minorHAnsi"/>
          <w:sz w:val="24"/>
          <w:szCs w:val="24"/>
        </w:rPr>
        <w:t>.</w:t>
      </w:r>
    </w:p>
    <w:p w14:paraId="132F1A71" w14:textId="77777777" w:rsidR="00A56C11" w:rsidRPr="00F02DDF" w:rsidRDefault="00A56C11" w:rsidP="000C47DE">
      <w:pPr>
        <w:ind w:left="1080"/>
        <w:rPr>
          <w:rFonts w:asciiTheme="minorHAnsi" w:hAnsiTheme="minorHAnsi" w:cstheme="minorHAnsi"/>
          <w:sz w:val="24"/>
          <w:szCs w:val="24"/>
        </w:rPr>
      </w:pPr>
    </w:p>
    <w:p w14:paraId="26366874" w14:textId="77777777" w:rsidR="007E0594" w:rsidRPr="001B50B1" w:rsidRDefault="00FB6464" w:rsidP="00A4117F">
      <w:pPr>
        <w:pStyle w:val="ListParagraph"/>
        <w:numPr>
          <w:ilvl w:val="0"/>
          <w:numId w:val="27"/>
        </w:numPr>
        <w:spacing w:after="0" w:line="240" w:lineRule="auto"/>
        <w:rPr>
          <w:rFonts w:asciiTheme="minorHAnsi" w:hAnsiTheme="minorHAnsi" w:cstheme="minorHAnsi"/>
          <w:sz w:val="24"/>
          <w:szCs w:val="24"/>
        </w:rPr>
      </w:pPr>
      <w:r w:rsidRPr="001B50B1">
        <w:rPr>
          <w:rFonts w:asciiTheme="minorHAnsi" w:hAnsiTheme="minorHAnsi" w:cstheme="minorHAnsi"/>
          <w:sz w:val="24"/>
          <w:szCs w:val="24"/>
        </w:rPr>
        <w:t xml:space="preserve">All resolutions submitted as “Emergency Resolutions” shall require 2/3 majority of the voting members present, based on an established quorum. </w:t>
      </w:r>
      <w:r w:rsidR="007E0594" w:rsidRPr="001B50B1">
        <w:rPr>
          <w:rFonts w:asciiTheme="minorHAnsi" w:hAnsiTheme="minorHAnsi" w:cstheme="minorHAnsi"/>
          <w:sz w:val="24"/>
          <w:szCs w:val="24"/>
        </w:rPr>
        <w:br/>
      </w:r>
    </w:p>
    <w:p w14:paraId="1051FCCA" w14:textId="77777777" w:rsidR="007E0594" w:rsidRPr="001B50B1" w:rsidRDefault="007E0594" w:rsidP="00A4117F">
      <w:pPr>
        <w:pStyle w:val="ListParagraph"/>
        <w:numPr>
          <w:ilvl w:val="0"/>
          <w:numId w:val="27"/>
        </w:numPr>
        <w:spacing w:after="0" w:line="240" w:lineRule="auto"/>
        <w:rPr>
          <w:rFonts w:asciiTheme="minorHAnsi" w:hAnsiTheme="minorHAnsi" w:cstheme="minorHAnsi"/>
          <w:sz w:val="24"/>
          <w:szCs w:val="24"/>
        </w:rPr>
      </w:pPr>
      <w:r w:rsidRPr="001B50B1">
        <w:rPr>
          <w:rFonts w:asciiTheme="minorHAnsi" w:hAnsiTheme="minorHAnsi" w:cstheme="minorHAnsi"/>
          <w:sz w:val="24"/>
          <w:szCs w:val="24"/>
        </w:rPr>
        <w:t>Resolutions may be developed by a committee as a result of a subject on the committee agenda.</w:t>
      </w:r>
      <w:r w:rsidRPr="001B50B1">
        <w:rPr>
          <w:rFonts w:asciiTheme="minorHAnsi" w:hAnsiTheme="minorHAnsi" w:cstheme="minorHAnsi"/>
          <w:sz w:val="24"/>
          <w:szCs w:val="24"/>
        </w:rPr>
        <w:br/>
      </w:r>
    </w:p>
    <w:p w14:paraId="345B9246" w14:textId="77777777" w:rsidR="007E0594" w:rsidRPr="001B50B1" w:rsidRDefault="007E0594" w:rsidP="00A4117F">
      <w:pPr>
        <w:pStyle w:val="ListParagraph"/>
        <w:numPr>
          <w:ilvl w:val="0"/>
          <w:numId w:val="27"/>
        </w:numPr>
        <w:spacing w:after="0" w:line="240" w:lineRule="auto"/>
        <w:rPr>
          <w:rFonts w:asciiTheme="minorHAnsi" w:hAnsiTheme="minorHAnsi" w:cstheme="minorHAnsi"/>
          <w:sz w:val="24"/>
          <w:szCs w:val="24"/>
        </w:rPr>
      </w:pPr>
      <w:r w:rsidRPr="001B50B1">
        <w:rPr>
          <w:rFonts w:asciiTheme="minorHAnsi" w:hAnsiTheme="minorHAnsi" w:cstheme="minorHAnsi"/>
          <w:sz w:val="24"/>
          <w:szCs w:val="24"/>
        </w:rPr>
        <w:t>An emergency resolution presented after the assigned committee has adjourned, may be presented to the General Assembly at the discretion of the Resolutions Committee.</w:t>
      </w:r>
      <w:r w:rsidRPr="001B50B1">
        <w:rPr>
          <w:rFonts w:asciiTheme="minorHAnsi" w:hAnsiTheme="minorHAnsi" w:cstheme="minorHAnsi"/>
          <w:sz w:val="24"/>
          <w:szCs w:val="24"/>
        </w:rPr>
        <w:br/>
      </w:r>
    </w:p>
    <w:p w14:paraId="38074672" w14:textId="79AAB6F4" w:rsidR="00950BDE" w:rsidRPr="001B50B1" w:rsidRDefault="007E0594" w:rsidP="00A4117F">
      <w:pPr>
        <w:pStyle w:val="ListParagraph"/>
        <w:numPr>
          <w:ilvl w:val="0"/>
          <w:numId w:val="27"/>
        </w:numPr>
        <w:spacing w:after="0" w:line="240" w:lineRule="auto"/>
        <w:rPr>
          <w:rFonts w:asciiTheme="minorHAnsi" w:hAnsiTheme="minorHAnsi" w:cstheme="minorHAnsi"/>
          <w:sz w:val="24"/>
          <w:szCs w:val="24"/>
        </w:rPr>
      </w:pPr>
      <w:r w:rsidRPr="001B50B1">
        <w:rPr>
          <w:rFonts w:asciiTheme="minorHAnsi" w:hAnsiTheme="minorHAnsi" w:cstheme="minorHAnsi"/>
          <w:sz w:val="24"/>
          <w:szCs w:val="24"/>
        </w:rPr>
        <w:lastRenderedPageBreak/>
        <w:t>The actions of CACD on action items will be included in a printed annual report to all districts of the Association and posted for electronic access.</w:t>
      </w:r>
    </w:p>
    <w:p w14:paraId="2539B729" w14:textId="77777777" w:rsidR="009669A3" w:rsidRPr="00F02DDF" w:rsidRDefault="009669A3" w:rsidP="00995EF4">
      <w:pPr>
        <w:ind w:left="1080"/>
        <w:rPr>
          <w:rFonts w:asciiTheme="minorHAnsi" w:hAnsiTheme="minorHAnsi" w:cstheme="minorHAnsi"/>
          <w:sz w:val="24"/>
          <w:szCs w:val="24"/>
        </w:rPr>
      </w:pPr>
    </w:p>
    <w:p w14:paraId="7B72C830" w14:textId="02FD0D3F" w:rsidR="007E0594" w:rsidRPr="0073048F" w:rsidRDefault="00867998" w:rsidP="00F55C57">
      <w:pPr>
        <w:numPr>
          <w:ilvl w:val="0"/>
          <w:numId w:val="9"/>
        </w:numPr>
        <w:outlineLvl w:val="1"/>
        <w:rPr>
          <w:rFonts w:asciiTheme="minorHAnsi" w:hAnsiTheme="minorHAnsi" w:cstheme="minorHAnsi"/>
          <w:sz w:val="24"/>
          <w:szCs w:val="24"/>
          <w:u w:val="single"/>
        </w:rPr>
      </w:pPr>
      <w:bookmarkStart w:id="70" w:name="_Toc170377199"/>
      <w:bookmarkStart w:id="71" w:name="_Toc170378773"/>
      <w:bookmarkStart w:id="72" w:name="_Toc170379357"/>
      <w:r w:rsidRPr="00F02DDF">
        <w:rPr>
          <w:rFonts w:asciiTheme="minorHAnsi" w:hAnsiTheme="minorHAnsi" w:cstheme="minorHAnsi"/>
          <w:b/>
          <w:sz w:val="24"/>
          <w:szCs w:val="24"/>
          <w:u w:val="single"/>
        </w:rPr>
        <w:t xml:space="preserve">RESOLUTION </w:t>
      </w:r>
      <w:r w:rsidR="001666D4">
        <w:rPr>
          <w:rFonts w:asciiTheme="minorHAnsi" w:hAnsiTheme="minorHAnsi" w:cstheme="minorHAnsi"/>
          <w:b/>
          <w:sz w:val="24"/>
          <w:szCs w:val="24"/>
          <w:u w:val="single"/>
        </w:rPr>
        <w:t xml:space="preserve">SUBMISSION </w:t>
      </w:r>
      <w:r w:rsidRPr="00F02DDF">
        <w:rPr>
          <w:rFonts w:asciiTheme="minorHAnsi" w:hAnsiTheme="minorHAnsi" w:cstheme="minorHAnsi"/>
          <w:b/>
          <w:sz w:val="24"/>
          <w:szCs w:val="24"/>
          <w:u w:val="single"/>
        </w:rPr>
        <w:t>TIMELINE (recommended schedule)</w:t>
      </w:r>
      <w:r w:rsidR="007E0594" w:rsidRPr="00F02DDF">
        <w:rPr>
          <w:rFonts w:asciiTheme="minorHAnsi" w:hAnsiTheme="minorHAnsi" w:cstheme="minorHAnsi"/>
          <w:b/>
          <w:sz w:val="24"/>
          <w:szCs w:val="24"/>
          <w:u w:val="single"/>
        </w:rPr>
        <w:t>:</w:t>
      </w:r>
      <w:bookmarkEnd w:id="70"/>
      <w:bookmarkEnd w:id="71"/>
      <w:bookmarkEnd w:id="72"/>
      <w:r w:rsidR="007E0594" w:rsidRPr="00F02DDF">
        <w:rPr>
          <w:rFonts w:asciiTheme="minorHAnsi" w:hAnsiTheme="minorHAnsi" w:cstheme="minorHAnsi"/>
          <w:b/>
          <w:sz w:val="24"/>
          <w:szCs w:val="24"/>
          <w:u w:val="single"/>
        </w:rPr>
        <w:t xml:space="preserve"> </w:t>
      </w:r>
    </w:p>
    <w:p w14:paraId="163934C5" w14:textId="694A143B" w:rsidR="00C5182B" w:rsidRPr="00D17C10" w:rsidRDefault="00C5182B" w:rsidP="002E7243">
      <w:pPr>
        <w:pStyle w:val="NormalWeb"/>
        <w:shd w:val="clear" w:color="auto" w:fill="FFFFFF"/>
        <w:spacing w:before="0" w:beforeAutospacing="0" w:after="0" w:afterAutospacing="0"/>
        <w:ind w:left="648"/>
        <w:jc w:val="both"/>
        <w:textAlignment w:val="baseline"/>
        <w:rPr>
          <w:rFonts w:asciiTheme="minorHAnsi" w:hAnsiTheme="minorHAnsi" w:cstheme="minorHAnsi"/>
          <w:color w:val="222222"/>
        </w:rPr>
      </w:pPr>
    </w:p>
    <w:p w14:paraId="4A153EF8" w14:textId="30EDEDDB" w:rsidR="00E466BC" w:rsidRPr="00A048E4" w:rsidRDefault="005A30C9" w:rsidP="00A4117F">
      <w:pPr>
        <w:pStyle w:val="NormalWeb"/>
        <w:numPr>
          <w:ilvl w:val="0"/>
          <w:numId w:val="15"/>
        </w:numPr>
        <w:shd w:val="clear" w:color="auto" w:fill="FFFFFF"/>
        <w:spacing w:before="0" w:beforeAutospacing="0" w:after="0" w:afterAutospacing="0"/>
        <w:jc w:val="both"/>
        <w:textAlignment w:val="baseline"/>
        <w:rPr>
          <w:rFonts w:asciiTheme="minorHAnsi" w:hAnsiTheme="minorHAnsi" w:cstheme="minorHAnsi"/>
          <w:color w:val="222222"/>
          <w:vertAlign w:val="superscript"/>
        </w:rPr>
      </w:pPr>
      <w:r w:rsidRPr="00A048E4">
        <w:rPr>
          <w:rFonts w:asciiTheme="minorHAnsi" w:hAnsiTheme="minorHAnsi" w:cstheme="minorHAnsi"/>
          <w:color w:val="222222"/>
        </w:rPr>
        <w:t>CACD recommends that Districts submit proposed resolutions to their Watersheds </w:t>
      </w:r>
      <w:r w:rsidRPr="00A048E4">
        <w:rPr>
          <w:rFonts w:asciiTheme="minorHAnsi" w:hAnsiTheme="minorHAnsi" w:cstheme="minorHAnsi"/>
          <w:b/>
          <w:bCs/>
          <w:color w:val="222222"/>
        </w:rPr>
        <w:t>two weeks prior to your Summer or Fall Watershed Meeting</w:t>
      </w:r>
      <w:r w:rsidRPr="00A048E4">
        <w:rPr>
          <w:rFonts w:asciiTheme="minorHAnsi" w:hAnsiTheme="minorHAnsi" w:cstheme="minorHAnsi"/>
          <w:color w:val="222222"/>
        </w:rPr>
        <w:t xml:space="preserve"> or no later than </w:t>
      </w:r>
      <w:r w:rsidRPr="00A048E4">
        <w:rPr>
          <w:rFonts w:asciiTheme="minorHAnsi" w:hAnsiTheme="minorHAnsi" w:cstheme="minorHAnsi"/>
          <w:b/>
          <w:bCs/>
          <w:color w:val="222222"/>
        </w:rPr>
        <w:t>September 1</w:t>
      </w:r>
      <w:r w:rsidRPr="00A048E4">
        <w:rPr>
          <w:rFonts w:asciiTheme="minorHAnsi" w:hAnsiTheme="minorHAnsi" w:cstheme="minorHAnsi"/>
          <w:b/>
          <w:bCs/>
          <w:color w:val="222222"/>
          <w:vertAlign w:val="superscript"/>
        </w:rPr>
        <w:t>st</w:t>
      </w:r>
      <w:r w:rsidR="00F26E67" w:rsidRPr="00A048E4">
        <w:rPr>
          <w:rFonts w:asciiTheme="minorHAnsi" w:hAnsiTheme="minorHAnsi" w:cstheme="minorHAnsi"/>
          <w:b/>
          <w:bCs/>
          <w:color w:val="222222"/>
          <w:vertAlign w:val="superscript"/>
        </w:rPr>
        <w:t>.</w:t>
      </w:r>
    </w:p>
    <w:p w14:paraId="14F3015E" w14:textId="77777777" w:rsidR="005A30C9" w:rsidRPr="00A048E4" w:rsidRDefault="005A30C9" w:rsidP="00082151">
      <w:pPr>
        <w:pStyle w:val="NormalWeb"/>
        <w:shd w:val="clear" w:color="auto" w:fill="FFFFFF"/>
        <w:spacing w:before="0" w:beforeAutospacing="0" w:after="0" w:afterAutospacing="0"/>
        <w:ind w:left="1080"/>
        <w:jc w:val="both"/>
        <w:textAlignment w:val="baseline"/>
        <w:rPr>
          <w:rFonts w:asciiTheme="minorHAnsi" w:hAnsiTheme="minorHAnsi" w:cstheme="minorHAnsi"/>
          <w:color w:val="222222"/>
        </w:rPr>
      </w:pPr>
    </w:p>
    <w:p w14:paraId="6B0382A6" w14:textId="47814CD2" w:rsidR="00927C5E" w:rsidRPr="00063165" w:rsidRDefault="00E4137D" w:rsidP="00A4117F">
      <w:pPr>
        <w:pStyle w:val="ListParagraph"/>
        <w:numPr>
          <w:ilvl w:val="0"/>
          <w:numId w:val="15"/>
        </w:numPr>
        <w:spacing w:after="0" w:line="240" w:lineRule="auto"/>
        <w:rPr>
          <w:rFonts w:asciiTheme="minorHAnsi" w:hAnsiTheme="minorHAnsi" w:cstheme="minorHAnsi"/>
          <w:b/>
          <w:bCs/>
          <w:color w:val="222222"/>
          <w:sz w:val="24"/>
          <w:szCs w:val="24"/>
          <w:vertAlign w:val="superscript"/>
        </w:rPr>
      </w:pPr>
      <w:r w:rsidRPr="00063165">
        <w:rPr>
          <w:rFonts w:asciiTheme="minorHAnsi" w:hAnsiTheme="minorHAnsi" w:cstheme="minorHAnsi"/>
          <w:color w:val="222222"/>
          <w:sz w:val="24"/>
          <w:szCs w:val="24"/>
        </w:rPr>
        <w:t>Resolutions are due from Watersheds to CACD no later than</w:t>
      </w:r>
      <w:r w:rsidRPr="00063165">
        <w:rPr>
          <w:rFonts w:asciiTheme="minorHAnsi" w:hAnsiTheme="minorHAnsi" w:cstheme="minorHAnsi"/>
          <w:b/>
          <w:bCs/>
          <w:color w:val="222222"/>
          <w:sz w:val="24"/>
          <w:szCs w:val="24"/>
        </w:rPr>
        <w:t> October 1</w:t>
      </w:r>
      <w:r w:rsidRPr="00063165">
        <w:rPr>
          <w:rFonts w:asciiTheme="minorHAnsi" w:hAnsiTheme="minorHAnsi" w:cstheme="minorHAnsi"/>
          <w:b/>
          <w:bCs/>
          <w:color w:val="222222"/>
          <w:sz w:val="24"/>
          <w:szCs w:val="24"/>
          <w:vertAlign w:val="superscript"/>
        </w:rPr>
        <w:t>st</w:t>
      </w:r>
      <w:r w:rsidR="00F26E67" w:rsidRPr="00063165">
        <w:rPr>
          <w:rFonts w:asciiTheme="minorHAnsi" w:hAnsiTheme="minorHAnsi" w:cstheme="minorHAnsi"/>
          <w:b/>
          <w:bCs/>
          <w:color w:val="222222"/>
          <w:sz w:val="24"/>
          <w:szCs w:val="24"/>
          <w:vertAlign w:val="superscript"/>
        </w:rPr>
        <w:t>.</w:t>
      </w:r>
    </w:p>
    <w:p w14:paraId="12045908" w14:textId="33C812A0" w:rsidR="00A67C32" w:rsidRPr="00A048E4" w:rsidRDefault="00D710F2" w:rsidP="00A4117F">
      <w:pPr>
        <w:pStyle w:val="NormalWeb"/>
        <w:numPr>
          <w:ilvl w:val="0"/>
          <w:numId w:val="15"/>
        </w:numPr>
        <w:shd w:val="clear" w:color="auto" w:fill="FFFFFF"/>
        <w:spacing w:before="0" w:beforeAutospacing="0" w:after="0" w:afterAutospacing="0"/>
        <w:jc w:val="both"/>
        <w:textAlignment w:val="baseline"/>
        <w:rPr>
          <w:rFonts w:asciiTheme="minorHAnsi" w:hAnsiTheme="minorHAnsi" w:cstheme="minorHAnsi"/>
          <w:color w:val="222222"/>
        </w:rPr>
      </w:pPr>
      <w:r w:rsidRPr="00A048E4">
        <w:rPr>
          <w:rFonts w:asciiTheme="minorHAnsi" w:hAnsiTheme="minorHAnsi" w:cstheme="minorHAnsi"/>
          <w:color w:val="222222"/>
        </w:rPr>
        <w:t>CACD will email resolutions back to Districts/Watersheds with any Resource Committee notes/recommendations by </w:t>
      </w:r>
      <w:r w:rsidRPr="00A048E4">
        <w:rPr>
          <w:rFonts w:asciiTheme="minorHAnsi" w:hAnsiTheme="minorHAnsi" w:cstheme="minorHAnsi"/>
          <w:b/>
          <w:bCs/>
          <w:color w:val="222222"/>
        </w:rPr>
        <w:t>October 15</w:t>
      </w:r>
      <w:r w:rsidRPr="00A048E4">
        <w:rPr>
          <w:rFonts w:asciiTheme="minorHAnsi" w:hAnsiTheme="minorHAnsi" w:cstheme="minorHAnsi"/>
          <w:b/>
          <w:bCs/>
          <w:color w:val="222222"/>
          <w:vertAlign w:val="superscript"/>
        </w:rPr>
        <w:t>th </w:t>
      </w:r>
      <w:r w:rsidRPr="00A048E4">
        <w:rPr>
          <w:rFonts w:asciiTheme="minorHAnsi" w:hAnsiTheme="minorHAnsi" w:cstheme="minorHAnsi"/>
          <w:color w:val="222222"/>
        </w:rPr>
        <w:t>for final review. </w:t>
      </w:r>
    </w:p>
    <w:p w14:paraId="20A8EE84" w14:textId="77777777" w:rsidR="002E7243" w:rsidRPr="00A048E4" w:rsidRDefault="002E7243" w:rsidP="00082151">
      <w:pPr>
        <w:pStyle w:val="NormalWeb"/>
        <w:shd w:val="clear" w:color="auto" w:fill="FFFFFF"/>
        <w:spacing w:before="0" w:beforeAutospacing="0" w:after="0" w:afterAutospacing="0"/>
        <w:ind w:left="720"/>
        <w:jc w:val="both"/>
        <w:textAlignment w:val="baseline"/>
        <w:rPr>
          <w:rFonts w:asciiTheme="minorHAnsi" w:hAnsiTheme="minorHAnsi" w:cstheme="minorHAnsi"/>
          <w:color w:val="222222"/>
        </w:rPr>
      </w:pPr>
    </w:p>
    <w:p w14:paraId="76F9D8CC" w14:textId="57740CEF" w:rsidR="005D0FB1" w:rsidRPr="00A048E4" w:rsidRDefault="00557050" w:rsidP="00A4117F">
      <w:pPr>
        <w:pStyle w:val="ListParagraph"/>
        <w:numPr>
          <w:ilvl w:val="0"/>
          <w:numId w:val="15"/>
        </w:numPr>
        <w:spacing w:after="0" w:line="240" w:lineRule="auto"/>
        <w:rPr>
          <w:rFonts w:asciiTheme="minorHAnsi" w:hAnsiTheme="minorHAnsi" w:cstheme="minorHAnsi"/>
          <w:color w:val="222222"/>
          <w:sz w:val="24"/>
          <w:szCs w:val="24"/>
        </w:rPr>
      </w:pPr>
      <w:r w:rsidRPr="00A048E4">
        <w:rPr>
          <w:rFonts w:asciiTheme="minorHAnsi" w:hAnsiTheme="minorHAnsi" w:cstheme="minorHAnsi"/>
          <w:color w:val="222222"/>
          <w:sz w:val="24"/>
          <w:szCs w:val="24"/>
        </w:rPr>
        <w:t>Final resolutions with any additional amendments from Districts/Watersheds must b</w:t>
      </w:r>
      <w:r w:rsidR="009B2128" w:rsidRPr="00A048E4">
        <w:rPr>
          <w:rFonts w:asciiTheme="minorHAnsi" w:hAnsiTheme="minorHAnsi" w:cstheme="minorHAnsi"/>
          <w:color w:val="222222"/>
          <w:sz w:val="24"/>
          <w:szCs w:val="24"/>
        </w:rPr>
        <w:t>e</w:t>
      </w:r>
      <w:r w:rsidR="00EF7B47" w:rsidRPr="00A048E4">
        <w:rPr>
          <w:rFonts w:asciiTheme="minorHAnsi" w:hAnsiTheme="minorHAnsi" w:cstheme="minorHAnsi"/>
          <w:color w:val="222222"/>
          <w:sz w:val="24"/>
          <w:szCs w:val="24"/>
        </w:rPr>
        <w:t xml:space="preserve"> </w:t>
      </w:r>
      <w:r w:rsidRPr="00A048E4">
        <w:rPr>
          <w:rFonts w:asciiTheme="minorHAnsi" w:hAnsiTheme="minorHAnsi" w:cstheme="minorHAnsi"/>
          <w:color w:val="222222"/>
          <w:sz w:val="24"/>
          <w:szCs w:val="24"/>
        </w:rPr>
        <w:t>submitted back to CACD no later than </w:t>
      </w:r>
      <w:r w:rsidRPr="00A048E4">
        <w:rPr>
          <w:rFonts w:asciiTheme="minorHAnsi" w:hAnsiTheme="minorHAnsi" w:cstheme="minorHAnsi"/>
          <w:b/>
          <w:bCs/>
          <w:color w:val="222222"/>
          <w:sz w:val="24"/>
          <w:szCs w:val="24"/>
        </w:rPr>
        <w:t>November 1</w:t>
      </w:r>
      <w:r w:rsidRPr="00A048E4">
        <w:rPr>
          <w:rFonts w:asciiTheme="minorHAnsi" w:hAnsiTheme="minorHAnsi" w:cstheme="minorHAnsi"/>
          <w:b/>
          <w:bCs/>
          <w:color w:val="222222"/>
          <w:sz w:val="24"/>
          <w:szCs w:val="24"/>
          <w:vertAlign w:val="superscript"/>
        </w:rPr>
        <w:t>st</w:t>
      </w:r>
      <w:r w:rsidR="00663589" w:rsidRPr="00A048E4">
        <w:rPr>
          <w:rFonts w:asciiTheme="minorHAnsi" w:hAnsiTheme="minorHAnsi" w:cstheme="minorHAnsi"/>
          <w:b/>
          <w:bCs/>
          <w:color w:val="222222"/>
          <w:sz w:val="24"/>
          <w:szCs w:val="24"/>
          <w:vertAlign w:val="superscript"/>
        </w:rPr>
        <w:t>.</w:t>
      </w:r>
    </w:p>
    <w:p w14:paraId="1A211A4C" w14:textId="77777777" w:rsidR="00EF7B47" w:rsidRPr="00A048E4" w:rsidRDefault="00EF7B47" w:rsidP="00082151">
      <w:pPr>
        <w:pStyle w:val="ListParagraph"/>
        <w:spacing w:after="0" w:line="240" w:lineRule="auto"/>
        <w:rPr>
          <w:rFonts w:asciiTheme="minorHAnsi" w:hAnsiTheme="minorHAnsi" w:cstheme="minorHAnsi"/>
          <w:color w:val="222222"/>
          <w:sz w:val="24"/>
          <w:szCs w:val="24"/>
        </w:rPr>
      </w:pPr>
    </w:p>
    <w:p w14:paraId="0292F0B8" w14:textId="458EAD91" w:rsidR="00E22531" w:rsidRPr="00A048E4" w:rsidRDefault="005A506B" w:rsidP="00A4117F">
      <w:pPr>
        <w:pStyle w:val="ListParagraph"/>
        <w:numPr>
          <w:ilvl w:val="0"/>
          <w:numId w:val="15"/>
        </w:numPr>
        <w:spacing w:after="0" w:line="240" w:lineRule="auto"/>
        <w:rPr>
          <w:rFonts w:asciiTheme="minorHAnsi" w:hAnsiTheme="minorHAnsi" w:cstheme="minorHAnsi"/>
          <w:color w:val="000000"/>
          <w:sz w:val="24"/>
          <w:szCs w:val="24"/>
        </w:rPr>
      </w:pPr>
      <w:r w:rsidRPr="00AF56F5">
        <w:rPr>
          <w:rFonts w:asciiTheme="minorHAnsi" w:hAnsiTheme="minorHAnsi" w:cstheme="minorHAnsi"/>
          <w:b/>
          <w:bCs/>
          <w:color w:val="000000"/>
          <w:sz w:val="24"/>
          <w:szCs w:val="24"/>
        </w:rPr>
        <w:t>October 20</w:t>
      </w:r>
      <w:r w:rsidR="00AF56F5" w:rsidRPr="00AF56F5">
        <w:rPr>
          <w:rFonts w:asciiTheme="minorHAnsi" w:hAnsiTheme="minorHAnsi" w:cstheme="minorHAnsi"/>
          <w:b/>
          <w:bCs/>
          <w:color w:val="000000"/>
          <w:sz w:val="24"/>
          <w:szCs w:val="24"/>
          <w:vertAlign w:val="superscript"/>
        </w:rPr>
        <w:t>th</w:t>
      </w:r>
      <w:r w:rsidRPr="00A048E4">
        <w:rPr>
          <w:rFonts w:asciiTheme="minorHAnsi" w:hAnsiTheme="minorHAnsi" w:cstheme="minorHAnsi"/>
          <w:color w:val="000000"/>
          <w:sz w:val="24"/>
          <w:szCs w:val="24"/>
        </w:rPr>
        <w:t xml:space="preserve"> – Policy amendments and resolutions out to conservation districts for</w:t>
      </w:r>
      <w:r w:rsidR="005D0FB1" w:rsidRPr="00A048E4">
        <w:rPr>
          <w:rFonts w:asciiTheme="minorHAnsi" w:hAnsiTheme="minorHAnsi" w:cstheme="minorHAnsi"/>
          <w:color w:val="000000"/>
          <w:sz w:val="24"/>
          <w:szCs w:val="24"/>
        </w:rPr>
        <w:t xml:space="preserve"> r</w:t>
      </w:r>
      <w:r w:rsidRPr="00A048E4">
        <w:rPr>
          <w:rFonts w:asciiTheme="minorHAnsi" w:hAnsiTheme="minorHAnsi" w:cstheme="minorHAnsi"/>
          <w:color w:val="000000"/>
          <w:sz w:val="24"/>
          <w:szCs w:val="24"/>
        </w:rPr>
        <w:t>eview</w:t>
      </w:r>
      <w:r w:rsidR="00663589" w:rsidRPr="00A048E4">
        <w:rPr>
          <w:rFonts w:asciiTheme="minorHAnsi" w:hAnsiTheme="minorHAnsi" w:cstheme="minorHAnsi"/>
          <w:color w:val="000000"/>
          <w:sz w:val="24"/>
          <w:szCs w:val="24"/>
        </w:rPr>
        <w:t>.</w:t>
      </w:r>
    </w:p>
    <w:p w14:paraId="09ED1D7F" w14:textId="77777777" w:rsidR="00BE60A5" w:rsidRPr="00A048E4" w:rsidRDefault="00BE60A5" w:rsidP="00082151">
      <w:pPr>
        <w:pStyle w:val="ListParagraph"/>
        <w:spacing w:after="0" w:line="240" w:lineRule="auto"/>
        <w:rPr>
          <w:rFonts w:asciiTheme="minorHAnsi" w:hAnsiTheme="minorHAnsi" w:cstheme="minorHAnsi"/>
          <w:color w:val="000000"/>
          <w:sz w:val="24"/>
          <w:szCs w:val="24"/>
          <w:highlight w:val="yellow"/>
          <w:shd w:val="clear" w:color="auto" w:fill="00FF00"/>
        </w:rPr>
      </w:pPr>
    </w:p>
    <w:p w14:paraId="6046EAF5" w14:textId="73B74446" w:rsidR="00D251D8" w:rsidRDefault="00BE60A5" w:rsidP="00A4117F">
      <w:pPr>
        <w:pStyle w:val="ListParagraph"/>
        <w:numPr>
          <w:ilvl w:val="0"/>
          <w:numId w:val="15"/>
        </w:numPr>
        <w:spacing w:after="0" w:line="240" w:lineRule="auto"/>
        <w:rPr>
          <w:rFonts w:asciiTheme="minorHAnsi" w:hAnsiTheme="minorHAnsi" w:cstheme="minorHAnsi"/>
          <w:color w:val="000000"/>
          <w:sz w:val="24"/>
          <w:szCs w:val="24"/>
        </w:rPr>
      </w:pPr>
      <w:r w:rsidRPr="00A048E4">
        <w:rPr>
          <w:rFonts w:asciiTheme="minorHAnsi" w:hAnsiTheme="minorHAnsi" w:cstheme="minorHAnsi"/>
          <w:color w:val="000000"/>
          <w:sz w:val="24"/>
          <w:szCs w:val="24"/>
        </w:rPr>
        <w:t>Annual Meeting Business Meeting – Recommendations are considered by the General</w:t>
      </w:r>
      <w:r w:rsidR="00E013D1" w:rsidRPr="00A048E4">
        <w:rPr>
          <w:rFonts w:asciiTheme="minorHAnsi" w:hAnsiTheme="minorHAnsi" w:cstheme="minorHAnsi"/>
          <w:color w:val="000000"/>
          <w:sz w:val="24"/>
          <w:szCs w:val="24"/>
        </w:rPr>
        <w:t xml:space="preserve">                       </w:t>
      </w:r>
      <w:r w:rsidRPr="00A048E4">
        <w:rPr>
          <w:rFonts w:asciiTheme="minorHAnsi" w:hAnsiTheme="minorHAnsi" w:cstheme="minorHAnsi"/>
          <w:color w:val="000000"/>
          <w:sz w:val="24"/>
          <w:szCs w:val="24"/>
        </w:rPr>
        <w:t>Assembly</w:t>
      </w:r>
      <w:r w:rsidR="00663589" w:rsidRPr="00A048E4">
        <w:rPr>
          <w:rFonts w:asciiTheme="minorHAnsi" w:hAnsiTheme="minorHAnsi" w:cstheme="minorHAnsi"/>
          <w:color w:val="000000"/>
          <w:sz w:val="24"/>
          <w:szCs w:val="24"/>
        </w:rPr>
        <w:t>.</w:t>
      </w:r>
    </w:p>
    <w:p w14:paraId="14729266" w14:textId="77777777" w:rsidR="007D1CEB" w:rsidRPr="00314403" w:rsidRDefault="007D1CEB" w:rsidP="005A3DA3">
      <w:pPr>
        <w:rPr>
          <w:rFonts w:asciiTheme="minorHAnsi" w:hAnsiTheme="minorHAnsi" w:cstheme="minorHAnsi"/>
          <w:b/>
          <w:bCs/>
          <w:color w:val="FF0000"/>
          <w:sz w:val="24"/>
          <w:szCs w:val="24"/>
        </w:rPr>
      </w:pPr>
    </w:p>
    <w:p w14:paraId="1D2993C8" w14:textId="2EED0180" w:rsidR="005A3DA3" w:rsidRPr="00827A73" w:rsidRDefault="005A3DA3" w:rsidP="00991B23">
      <w:pPr>
        <w:pStyle w:val="ListParagraph"/>
        <w:numPr>
          <w:ilvl w:val="0"/>
          <w:numId w:val="9"/>
        </w:numPr>
        <w:rPr>
          <w:rFonts w:asciiTheme="minorHAnsi" w:hAnsiTheme="minorHAnsi" w:cstheme="minorHAnsi"/>
          <w:b/>
          <w:bCs/>
          <w:sz w:val="24"/>
          <w:szCs w:val="24"/>
          <w:u w:val="single"/>
        </w:rPr>
      </w:pPr>
      <w:r w:rsidRPr="00827A73">
        <w:rPr>
          <w:rFonts w:asciiTheme="minorHAnsi" w:hAnsiTheme="minorHAnsi" w:cstheme="minorHAnsi"/>
          <w:b/>
          <w:bCs/>
          <w:sz w:val="24"/>
          <w:szCs w:val="24"/>
          <w:u w:val="single"/>
        </w:rPr>
        <w:t>CACD RESOLUTION FOLLOW-UP &amp; COMMUNICATION PROCESS</w:t>
      </w:r>
    </w:p>
    <w:p w14:paraId="729310C8" w14:textId="77777777" w:rsidR="00314403" w:rsidRPr="00827A73" w:rsidRDefault="00314403" w:rsidP="00314403">
      <w:pPr>
        <w:pStyle w:val="ListParagraph"/>
        <w:ind w:left="360"/>
        <w:rPr>
          <w:rFonts w:asciiTheme="minorHAnsi" w:hAnsiTheme="minorHAnsi" w:cstheme="minorHAnsi"/>
          <w:b/>
          <w:bCs/>
          <w:sz w:val="24"/>
          <w:szCs w:val="24"/>
          <w:u w:val="single"/>
        </w:rPr>
      </w:pPr>
    </w:p>
    <w:p w14:paraId="31D7627F" w14:textId="77777777" w:rsidR="00314403" w:rsidRPr="00827A73" w:rsidRDefault="00765432" w:rsidP="00A4117F">
      <w:pPr>
        <w:pStyle w:val="ListParagraph"/>
        <w:numPr>
          <w:ilvl w:val="0"/>
          <w:numId w:val="46"/>
        </w:numPr>
        <w:rPr>
          <w:rFonts w:asciiTheme="minorHAnsi" w:hAnsiTheme="minorHAnsi" w:cstheme="minorHAnsi"/>
          <w:b/>
          <w:bCs/>
          <w:sz w:val="24"/>
          <w:szCs w:val="24"/>
        </w:rPr>
      </w:pPr>
      <w:r w:rsidRPr="00827A73">
        <w:rPr>
          <w:rFonts w:cs="Calibri"/>
          <w:b/>
          <w:bCs/>
          <w:sz w:val="24"/>
          <w:szCs w:val="24"/>
        </w:rPr>
        <w:t xml:space="preserve">CACD will complete and update each year, an Action Item Appendix in the Policy Book, which will go back 5 years. </w:t>
      </w:r>
    </w:p>
    <w:p w14:paraId="7407BE79" w14:textId="77777777" w:rsidR="00314403" w:rsidRPr="00827A73" w:rsidRDefault="00765432" w:rsidP="00A4117F">
      <w:pPr>
        <w:pStyle w:val="ListParagraph"/>
        <w:numPr>
          <w:ilvl w:val="0"/>
          <w:numId w:val="46"/>
        </w:numPr>
        <w:rPr>
          <w:rFonts w:asciiTheme="minorHAnsi" w:hAnsiTheme="minorHAnsi" w:cstheme="minorHAnsi"/>
          <w:b/>
          <w:bCs/>
          <w:sz w:val="24"/>
          <w:szCs w:val="24"/>
        </w:rPr>
      </w:pPr>
      <w:r w:rsidRPr="00827A73">
        <w:rPr>
          <w:rFonts w:cs="Calibri"/>
          <w:b/>
          <w:bCs/>
          <w:sz w:val="24"/>
          <w:szCs w:val="24"/>
        </w:rPr>
        <w:t xml:space="preserve">Action Items will sunset or be marked completed at that point. CACD will present updates as available. CACD will work directly with the submitting district until the resolution process has been completed. </w:t>
      </w:r>
    </w:p>
    <w:p w14:paraId="4E32F875" w14:textId="3E7AB314" w:rsidR="007D1CEB" w:rsidRPr="00827A73" w:rsidRDefault="00765432" w:rsidP="00A4117F">
      <w:pPr>
        <w:pStyle w:val="ListParagraph"/>
        <w:numPr>
          <w:ilvl w:val="0"/>
          <w:numId w:val="46"/>
        </w:numPr>
        <w:rPr>
          <w:rFonts w:asciiTheme="minorHAnsi" w:hAnsiTheme="minorHAnsi" w:cstheme="minorHAnsi"/>
          <w:b/>
          <w:bCs/>
          <w:sz w:val="24"/>
          <w:szCs w:val="24"/>
        </w:rPr>
      </w:pPr>
      <w:r w:rsidRPr="00827A73">
        <w:rPr>
          <w:rFonts w:cs="Calibri"/>
          <w:b/>
          <w:bCs/>
          <w:sz w:val="24"/>
          <w:szCs w:val="24"/>
        </w:rPr>
        <w:t>Lobbyist or Legislative Committee Chair will provide a year-end Resolution Progress report based on this document and the current year policy book at each Annual Meeting.</w:t>
      </w:r>
      <w:r w:rsidR="000766C2">
        <w:rPr>
          <w:rFonts w:cs="Calibri"/>
          <w:b/>
          <w:bCs/>
          <w:sz w:val="24"/>
          <w:szCs w:val="24"/>
        </w:rPr>
        <w:t xml:space="preserve"> (Policy’21)</w:t>
      </w:r>
    </w:p>
    <w:p w14:paraId="1A0F0F48" w14:textId="77777777" w:rsidR="005A3DA3" w:rsidRPr="005A3DA3" w:rsidRDefault="005A3DA3" w:rsidP="005A3DA3">
      <w:pPr>
        <w:rPr>
          <w:rFonts w:asciiTheme="minorHAnsi" w:hAnsiTheme="minorHAnsi" w:cstheme="minorHAnsi"/>
          <w:color w:val="000000"/>
          <w:sz w:val="24"/>
          <w:szCs w:val="24"/>
        </w:rPr>
      </w:pPr>
    </w:p>
    <w:p w14:paraId="621DE973" w14:textId="77777777" w:rsidR="007479DF" w:rsidRPr="00872F72" w:rsidRDefault="007479DF" w:rsidP="00872F72">
      <w:pPr>
        <w:rPr>
          <w:rFonts w:asciiTheme="minorHAnsi" w:hAnsiTheme="minorHAnsi" w:cstheme="minorHAnsi"/>
          <w:color w:val="000000"/>
          <w:sz w:val="24"/>
          <w:szCs w:val="24"/>
        </w:rPr>
      </w:pPr>
    </w:p>
    <w:p w14:paraId="03D33A55" w14:textId="77777777" w:rsidR="00D251D8" w:rsidRDefault="007E0594" w:rsidP="00D251D8">
      <w:pPr>
        <w:pStyle w:val="Heading1"/>
        <w:rPr>
          <w:rFonts w:asciiTheme="minorHAnsi" w:hAnsiTheme="minorHAnsi" w:cstheme="minorHAnsi"/>
          <w:sz w:val="32"/>
          <w:szCs w:val="32"/>
          <w:u w:val="single"/>
        </w:rPr>
      </w:pPr>
      <w:r w:rsidRPr="0042320F">
        <w:rPr>
          <w:rFonts w:asciiTheme="minorHAnsi" w:hAnsiTheme="minorHAnsi" w:cstheme="minorHAnsi"/>
          <w:sz w:val="32"/>
          <w:szCs w:val="32"/>
          <w:u w:val="single"/>
        </w:rPr>
        <w:t>EDUCATION</w:t>
      </w:r>
      <w:r w:rsidR="00B92D02" w:rsidRPr="0042320F">
        <w:rPr>
          <w:rFonts w:asciiTheme="minorHAnsi" w:hAnsiTheme="minorHAnsi" w:cstheme="minorHAnsi"/>
          <w:sz w:val="32"/>
          <w:szCs w:val="32"/>
          <w:u w:val="single"/>
        </w:rPr>
        <w:t xml:space="preserve">, </w:t>
      </w:r>
      <w:r w:rsidR="00FA4F22" w:rsidRPr="0042320F">
        <w:rPr>
          <w:rFonts w:asciiTheme="minorHAnsi" w:hAnsiTheme="minorHAnsi" w:cstheme="minorHAnsi"/>
          <w:sz w:val="32"/>
          <w:szCs w:val="32"/>
          <w:u w:val="single"/>
        </w:rPr>
        <w:t xml:space="preserve">PUBLIC </w:t>
      </w:r>
      <w:r w:rsidRPr="0042320F">
        <w:rPr>
          <w:rFonts w:asciiTheme="minorHAnsi" w:hAnsiTheme="minorHAnsi" w:cstheme="minorHAnsi"/>
          <w:sz w:val="32"/>
          <w:szCs w:val="32"/>
          <w:u w:val="single"/>
        </w:rPr>
        <w:t>OUTREAC</w:t>
      </w:r>
      <w:r w:rsidR="00B92D02" w:rsidRPr="0042320F">
        <w:rPr>
          <w:rFonts w:asciiTheme="minorHAnsi" w:hAnsiTheme="minorHAnsi" w:cstheme="minorHAnsi"/>
          <w:sz w:val="32"/>
          <w:szCs w:val="32"/>
          <w:u w:val="single"/>
        </w:rPr>
        <w:t>H</w:t>
      </w:r>
      <w:r w:rsidR="00044E6B" w:rsidRPr="0042320F">
        <w:rPr>
          <w:rFonts w:asciiTheme="minorHAnsi" w:hAnsiTheme="minorHAnsi" w:cstheme="minorHAnsi"/>
          <w:sz w:val="32"/>
          <w:szCs w:val="32"/>
          <w:u w:val="single"/>
        </w:rPr>
        <w:t xml:space="preserve">; </w:t>
      </w:r>
      <w:r w:rsidR="00B92D02" w:rsidRPr="0042320F">
        <w:rPr>
          <w:rFonts w:asciiTheme="minorHAnsi" w:hAnsiTheme="minorHAnsi" w:cstheme="minorHAnsi"/>
          <w:sz w:val="32"/>
          <w:szCs w:val="32"/>
          <w:u w:val="single"/>
        </w:rPr>
        <w:t xml:space="preserve">SMALL ACREAGE </w:t>
      </w:r>
    </w:p>
    <w:p w14:paraId="4D131CF5" w14:textId="77777777" w:rsidR="006E02EB" w:rsidRDefault="00F827FC" w:rsidP="00CF2810">
      <w:pPr>
        <w:pStyle w:val="Heading1"/>
        <w:rPr>
          <w:rFonts w:asciiTheme="minorHAnsi" w:hAnsiTheme="minorHAnsi" w:cstheme="minorHAnsi"/>
          <w:sz w:val="32"/>
          <w:szCs w:val="32"/>
          <w:u w:val="single"/>
        </w:rPr>
      </w:pPr>
      <w:r>
        <w:rPr>
          <w:rFonts w:asciiTheme="minorHAnsi" w:hAnsiTheme="minorHAnsi" w:cstheme="minorHAnsi"/>
          <w:sz w:val="32"/>
          <w:szCs w:val="32"/>
          <w:u w:val="single"/>
        </w:rPr>
        <w:t>and</w:t>
      </w:r>
      <w:r w:rsidR="00B92D02" w:rsidRPr="0042320F">
        <w:rPr>
          <w:rFonts w:asciiTheme="minorHAnsi" w:hAnsiTheme="minorHAnsi" w:cstheme="minorHAnsi"/>
          <w:sz w:val="32"/>
          <w:szCs w:val="32"/>
          <w:u w:val="single"/>
        </w:rPr>
        <w:t xml:space="preserve"> URBAN INTERFACE</w:t>
      </w:r>
    </w:p>
    <w:p w14:paraId="0F62CC24" w14:textId="258A7E11" w:rsidR="007E0594" w:rsidRPr="00CF2810" w:rsidRDefault="007E0594" w:rsidP="00CF2810">
      <w:pPr>
        <w:pStyle w:val="Heading1"/>
        <w:rPr>
          <w:rFonts w:asciiTheme="minorHAnsi" w:hAnsiTheme="minorHAnsi" w:cstheme="minorHAnsi"/>
          <w:sz w:val="32"/>
          <w:szCs w:val="32"/>
          <w:u w:val="single"/>
        </w:rPr>
      </w:pPr>
      <w:r w:rsidRPr="00F02DDF">
        <w:rPr>
          <w:rFonts w:asciiTheme="minorHAnsi" w:hAnsiTheme="minorHAnsi" w:cstheme="minorHAnsi"/>
          <w:sz w:val="36"/>
          <w:szCs w:val="36"/>
          <w:u w:val="single"/>
        </w:rPr>
        <w:fldChar w:fldCharType="begin"/>
      </w:r>
      <w:r w:rsidRPr="00F02DDF">
        <w:rPr>
          <w:rFonts w:asciiTheme="minorHAnsi" w:hAnsiTheme="minorHAnsi" w:cstheme="minorHAnsi"/>
          <w:sz w:val="36"/>
          <w:szCs w:val="36"/>
          <w:u w:val="single"/>
        </w:rPr>
        <w:instrText xml:space="preserve"> XE "EDUCATION AND PUBLIC RELATIONS" </w:instrText>
      </w:r>
      <w:r w:rsidRPr="00F02DDF">
        <w:rPr>
          <w:rFonts w:asciiTheme="minorHAnsi" w:hAnsiTheme="minorHAnsi" w:cstheme="minorHAnsi"/>
          <w:sz w:val="36"/>
          <w:szCs w:val="36"/>
          <w:u w:val="single"/>
        </w:rPr>
        <w:fldChar w:fldCharType="end"/>
      </w:r>
    </w:p>
    <w:p w14:paraId="27D27F3A" w14:textId="23A1B5F8" w:rsidR="00193C7A" w:rsidRDefault="007E0594" w:rsidP="00DD4196">
      <w:pPr>
        <w:rPr>
          <w:rFonts w:asciiTheme="minorHAnsi" w:hAnsiTheme="minorHAnsi" w:cstheme="minorHAnsi"/>
          <w:sz w:val="24"/>
          <w:szCs w:val="24"/>
        </w:rPr>
      </w:pPr>
      <w:r w:rsidRPr="00F02DDF">
        <w:rPr>
          <w:rFonts w:asciiTheme="minorHAnsi" w:hAnsiTheme="minorHAnsi" w:cstheme="minorHAnsi"/>
          <w:sz w:val="24"/>
          <w:szCs w:val="24"/>
        </w:rPr>
        <w:t>Education and outreach are critical to the conservation of Colorado’s natural resources</w:t>
      </w:r>
      <w:r w:rsidR="002F014E" w:rsidRPr="00F02DDF">
        <w:rPr>
          <w:rFonts w:asciiTheme="minorHAnsi" w:hAnsiTheme="minorHAnsi" w:cstheme="minorHAnsi"/>
          <w:sz w:val="24"/>
          <w:szCs w:val="24"/>
        </w:rPr>
        <w:t xml:space="preserve">. </w:t>
      </w:r>
      <w:r w:rsidRPr="00F02DDF">
        <w:rPr>
          <w:rFonts w:asciiTheme="minorHAnsi" w:hAnsiTheme="minorHAnsi" w:cstheme="minorHAnsi"/>
          <w:sz w:val="24"/>
          <w:szCs w:val="24"/>
        </w:rPr>
        <w:t>Conservation Districts play a significant rol</w:t>
      </w:r>
      <w:r w:rsidR="00243124" w:rsidRPr="00F02DDF">
        <w:rPr>
          <w:rFonts w:asciiTheme="minorHAnsi" w:hAnsiTheme="minorHAnsi" w:cstheme="minorHAnsi"/>
          <w:sz w:val="24"/>
          <w:szCs w:val="24"/>
        </w:rPr>
        <w:t>e</w:t>
      </w:r>
      <w:r w:rsidRPr="00F02DDF">
        <w:rPr>
          <w:rFonts w:asciiTheme="minorHAnsi" w:hAnsiTheme="minorHAnsi" w:cstheme="minorHAnsi"/>
          <w:sz w:val="24"/>
          <w:szCs w:val="24"/>
        </w:rPr>
        <w:t xml:space="preserve"> in providing information and education to youth and adults regarding the wise use of natural resources</w:t>
      </w:r>
      <w:r w:rsidR="002F014E" w:rsidRPr="00F02DDF">
        <w:rPr>
          <w:rFonts w:asciiTheme="minorHAnsi" w:hAnsiTheme="minorHAnsi" w:cstheme="minorHAnsi"/>
          <w:sz w:val="24"/>
          <w:szCs w:val="24"/>
        </w:rPr>
        <w:t xml:space="preserve">. </w:t>
      </w:r>
      <w:r w:rsidR="00202145" w:rsidRPr="006D5588">
        <w:rPr>
          <w:rFonts w:asciiTheme="minorHAnsi" w:hAnsiTheme="minorHAnsi" w:cstheme="minorHAnsi"/>
          <w:b/>
          <w:bCs/>
          <w:sz w:val="24"/>
          <w:szCs w:val="24"/>
        </w:rPr>
        <w:t>With the above in mind, the following is the policy of CACD:</w:t>
      </w:r>
    </w:p>
    <w:p w14:paraId="59B7FA27" w14:textId="77777777" w:rsidR="007E0594" w:rsidRDefault="007E0594" w:rsidP="00886E77">
      <w:pPr>
        <w:rPr>
          <w:rFonts w:asciiTheme="minorHAnsi" w:hAnsiTheme="minorHAnsi" w:cstheme="minorHAnsi"/>
          <w:sz w:val="24"/>
          <w:szCs w:val="24"/>
        </w:rPr>
      </w:pPr>
    </w:p>
    <w:p w14:paraId="6F823BB2" w14:textId="77777777" w:rsidR="00D61FBA" w:rsidRDefault="00D61FBA" w:rsidP="00886E77">
      <w:pPr>
        <w:rPr>
          <w:rFonts w:asciiTheme="minorHAnsi" w:hAnsiTheme="minorHAnsi" w:cstheme="minorHAnsi"/>
          <w:sz w:val="24"/>
          <w:szCs w:val="24"/>
        </w:rPr>
      </w:pPr>
    </w:p>
    <w:p w14:paraId="13ACC84C" w14:textId="77777777" w:rsidR="00D61FBA" w:rsidRPr="00F02DDF" w:rsidRDefault="00D61FBA" w:rsidP="00886E77">
      <w:pPr>
        <w:rPr>
          <w:rFonts w:asciiTheme="minorHAnsi" w:hAnsiTheme="minorHAnsi" w:cstheme="minorHAnsi"/>
          <w:sz w:val="24"/>
          <w:szCs w:val="24"/>
        </w:rPr>
      </w:pPr>
    </w:p>
    <w:p w14:paraId="020493BF" w14:textId="7FA3E9B4" w:rsidR="007E0594" w:rsidRPr="00F02DDF" w:rsidRDefault="004F48FE" w:rsidP="001F19B1">
      <w:pPr>
        <w:numPr>
          <w:ilvl w:val="0"/>
          <w:numId w:val="3"/>
        </w:numPr>
        <w:outlineLvl w:val="1"/>
        <w:rPr>
          <w:rFonts w:asciiTheme="minorHAnsi" w:hAnsiTheme="minorHAnsi" w:cstheme="minorHAnsi"/>
          <w:b/>
          <w:sz w:val="24"/>
          <w:szCs w:val="24"/>
          <w:u w:val="single"/>
        </w:rPr>
      </w:pPr>
      <w:r w:rsidRPr="00F02DDF">
        <w:rPr>
          <w:rFonts w:asciiTheme="minorHAnsi" w:hAnsiTheme="minorHAnsi" w:cstheme="minorHAnsi"/>
          <w:b/>
          <w:sz w:val="24"/>
          <w:szCs w:val="24"/>
          <w:u w:val="single"/>
        </w:rPr>
        <w:lastRenderedPageBreak/>
        <w:t>GENERAL INFORMATION</w:t>
      </w:r>
      <w:r w:rsidR="00C9719C" w:rsidRPr="00F02DDF">
        <w:rPr>
          <w:rFonts w:asciiTheme="minorHAnsi" w:hAnsiTheme="minorHAnsi" w:cstheme="minorHAnsi"/>
          <w:b/>
          <w:sz w:val="24"/>
          <w:szCs w:val="24"/>
          <w:u w:val="single"/>
        </w:rPr>
        <w:t>:</w:t>
      </w:r>
    </w:p>
    <w:p w14:paraId="4E499AC5" w14:textId="77777777" w:rsidR="004F48FE" w:rsidRPr="00F02DDF" w:rsidRDefault="004F48FE" w:rsidP="00886E77">
      <w:pPr>
        <w:ind w:left="540"/>
        <w:outlineLvl w:val="1"/>
        <w:rPr>
          <w:rFonts w:asciiTheme="minorHAnsi" w:hAnsiTheme="minorHAnsi" w:cstheme="minorHAnsi"/>
          <w:b/>
          <w:sz w:val="24"/>
          <w:szCs w:val="24"/>
        </w:rPr>
      </w:pPr>
    </w:p>
    <w:p w14:paraId="2EC617F6" w14:textId="77777777" w:rsidR="008F5BEC" w:rsidRPr="00F02DDF" w:rsidRDefault="007E0594" w:rsidP="001F19B1">
      <w:pPr>
        <w:numPr>
          <w:ilvl w:val="1"/>
          <w:numId w:val="3"/>
        </w:numPr>
        <w:rPr>
          <w:rFonts w:asciiTheme="minorHAnsi" w:hAnsiTheme="minorHAnsi" w:cstheme="minorHAnsi"/>
          <w:b/>
          <w:bCs/>
          <w:sz w:val="24"/>
          <w:szCs w:val="24"/>
        </w:rPr>
      </w:pPr>
      <w:r w:rsidRPr="00F02DDF">
        <w:rPr>
          <w:rFonts w:asciiTheme="minorHAnsi" w:hAnsiTheme="minorHAnsi" w:cstheme="minorHAnsi"/>
          <w:b/>
          <w:bCs/>
          <w:sz w:val="24"/>
          <w:szCs w:val="24"/>
          <w:u w:val="single"/>
        </w:rPr>
        <w:t>Information Exchange</w:t>
      </w:r>
      <w:r w:rsidR="008F5BEC" w:rsidRPr="00F02DDF">
        <w:rPr>
          <w:rFonts w:asciiTheme="minorHAnsi" w:hAnsiTheme="minorHAnsi" w:cstheme="minorHAnsi"/>
          <w:b/>
          <w:bCs/>
          <w:sz w:val="24"/>
          <w:szCs w:val="24"/>
        </w:rPr>
        <w:t>:</w:t>
      </w:r>
    </w:p>
    <w:p w14:paraId="04A4B73E" w14:textId="01E0F93C" w:rsidR="007E0594" w:rsidRPr="00F02DDF" w:rsidRDefault="007E0594" w:rsidP="00886E77">
      <w:pPr>
        <w:ind w:left="1170"/>
        <w:rPr>
          <w:rFonts w:asciiTheme="minorHAnsi" w:hAnsiTheme="minorHAnsi" w:cstheme="minorHAnsi"/>
          <w:sz w:val="24"/>
          <w:szCs w:val="24"/>
        </w:rPr>
      </w:pPr>
      <w:r w:rsidRPr="00F02DDF">
        <w:rPr>
          <w:rFonts w:asciiTheme="minorHAnsi" w:hAnsiTheme="minorHAnsi" w:cstheme="minorHAnsi"/>
          <w:sz w:val="24"/>
          <w:szCs w:val="24"/>
        </w:rPr>
        <w:t>Facilitate the exchange of information among groups in the state engaged in the conservation of natural resources.</w:t>
      </w:r>
    </w:p>
    <w:p w14:paraId="3E16897C" w14:textId="77777777" w:rsidR="007E0594" w:rsidRPr="00F02DDF" w:rsidRDefault="007E0594" w:rsidP="00886E77">
      <w:pPr>
        <w:ind w:left="360"/>
        <w:rPr>
          <w:rFonts w:asciiTheme="minorHAnsi" w:hAnsiTheme="minorHAnsi" w:cstheme="minorHAnsi"/>
          <w:sz w:val="24"/>
          <w:szCs w:val="24"/>
        </w:rPr>
      </w:pPr>
    </w:p>
    <w:p w14:paraId="5B6920E5" w14:textId="77777777" w:rsidR="008F5BEC" w:rsidRPr="00F02DDF" w:rsidRDefault="007E0594" w:rsidP="001F19B1">
      <w:pPr>
        <w:numPr>
          <w:ilvl w:val="1"/>
          <w:numId w:val="3"/>
        </w:numPr>
        <w:rPr>
          <w:rFonts w:asciiTheme="minorHAnsi" w:hAnsiTheme="minorHAnsi" w:cstheme="minorHAnsi"/>
          <w:b/>
          <w:bCs/>
          <w:sz w:val="24"/>
          <w:szCs w:val="24"/>
        </w:rPr>
      </w:pPr>
      <w:r w:rsidRPr="00F02DDF">
        <w:rPr>
          <w:rFonts w:asciiTheme="minorHAnsi" w:hAnsiTheme="minorHAnsi" w:cstheme="minorHAnsi"/>
          <w:b/>
          <w:bCs/>
          <w:sz w:val="24"/>
          <w:szCs w:val="24"/>
          <w:u w:val="single"/>
        </w:rPr>
        <w:t>Education</w:t>
      </w:r>
      <w:r w:rsidR="008F5BEC" w:rsidRPr="00F02DDF">
        <w:rPr>
          <w:rFonts w:asciiTheme="minorHAnsi" w:hAnsiTheme="minorHAnsi" w:cstheme="minorHAnsi"/>
          <w:b/>
          <w:bCs/>
          <w:sz w:val="24"/>
          <w:szCs w:val="24"/>
        </w:rPr>
        <w:t>:</w:t>
      </w:r>
    </w:p>
    <w:p w14:paraId="01A54138" w14:textId="6A6FBB16" w:rsidR="007E0594" w:rsidRPr="00F02DDF" w:rsidRDefault="007E0594" w:rsidP="00886E77">
      <w:pPr>
        <w:ind w:left="1170"/>
        <w:rPr>
          <w:rFonts w:asciiTheme="minorHAnsi" w:hAnsiTheme="minorHAnsi" w:cstheme="minorHAnsi"/>
          <w:sz w:val="24"/>
          <w:szCs w:val="24"/>
        </w:rPr>
      </w:pPr>
      <w:r w:rsidRPr="00F02DDF">
        <w:rPr>
          <w:rFonts w:asciiTheme="minorHAnsi" w:hAnsiTheme="minorHAnsi" w:cstheme="minorHAnsi"/>
          <w:sz w:val="24"/>
          <w:szCs w:val="24"/>
        </w:rPr>
        <w:t>Promote science based natural resource and agriculture conservation education as a priority in the schools of Colorado and promote the ongoing development of curriculum supplements that meet state content standards.</w:t>
      </w:r>
    </w:p>
    <w:p w14:paraId="00228DF6" w14:textId="77777777" w:rsidR="00631609" w:rsidRPr="00F02DDF" w:rsidRDefault="00631609" w:rsidP="00886E77">
      <w:pPr>
        <w:ind w:left="360"/>
        <w:rPr>
          <w:rFonts w:asciiTheme="minorHAnsi" w:hAnsiTheme="minorHAnsi" w:cstheme="minorHAnsi"/>
          <w:sz w:val="24"/>
          <w:szCs w:val="24"/>
        </w:rPr>
      </w:pPr>
    </w:p>
    <w:p w14:paraId="3AE28A8F" w14:textId="77777777" w:rsidR="00631609" w:rsidRPr="00F02DDF" w:rsidRDefault="007E0594" w:rsidP="001F19B1">
      <w:pPr>
        <w:numPr>
          <w:ilvl w:val="1"/>
          <w:numId w:val="3"/>
        </w:numPr>
        <w:rPr>
          <w:rFonts w:asciiTheme="minorHAnsi" w:hAnsiTheme="minorHAnsi" w:cstheme="minorHAnsi"/>
          <w:b/>
          <w:bCs/>
          <w:sz w:val="24"/>
          <w:szCs w:val="24"/>
        </w:rPr>
      </w:pPr>
      <w:r w:rsidRPr="00F02DDF">
        <w:rPr>
          <w:rFonts w:asciiTheme="minorHAnsi" w:hAnsiTheme="minorHAnsi" w:cstheme="minorHAnsi"/>
          <w:b/>
          <w:bCs/>
          <w:sz w:val="24"/>
          <w:szCs w:val="24"/>
          <w:u w:val="single"/>
        </w:rPr>
        <w:t>Education Funding</w:t>
      </w:r>
      <w:r w:rsidR="00631609" w:rsidRPr="00F02DDF">
        <w:rPr>
          <w:rFonts w:asciiTheme="minorHAnsi" w:hAnsiTheme="minorHAnsi" w:cstheme="minorHAnsi"/>
          <w:b/>
          <w:bCs/>
          <w:sz w:val="24"/>
          <w:szCs w:val="24"/>
        </w:rPr>
        <w:t>:</w:t>
      </w:r>
    </w:p>
    <w:p w14:paraId="5C61A074" w14:textId="54652387" w:rsidR="007E0594" w:rsidRDefault="007E0594" w:rsidP="00886E77">
      <w:pPr>
        <w:ind w:left="1170"/>
        <w:rPr>
          <w:rFonts w:asciiTheme="minorHAnsi" w:hAnsiTheme="minorHAnsi" w:cstheme="minorHAnsi"/>
          <w:sz w:val="24"/>
          <w:szCs w:val="24"/>
        </w:rPr>
      </w:pPr>
      <w:r w:rsidRPr="00F02DDF">
        <w:rPr>
          <w:rFonts w:asciiTheme="minorHAnsi" w:hAnsiTheme="minorHAnsi" w:cstheme="minorHAnsi"/>
          <w:sz w:val="24"/>
          <w:szCs w:val="24"/>
        </w:rPr>
        <w:t>Continue to seek education funding for natural resource and agriculture conservation education.</w:t>
      </w:r>
    </w:p>
    <w:p w14:paraId="285574DC" w14:textId="77777777" w:rsidR="007E0594" w:rsidRPr="00F02DDF" w:rsidRDefault="007E0594" w:rsidP="00CD0765">
      <w:pPr>
        <w:rPr>
          <w:rFonts w:asciiTheme="minorHAnsi" w:hAnsiTheme="minorHAnsi" w:cstheme="minorHAnsi"/>
          <w:sz w:val="24"/>
          <w:szCs w:val="24"/>
        </w:rPr>
      </w:pPr>
    </w:p>
    <w:p w14:paraId="4CE30B1E" w14:textId="77777777" w:rsidR="00530365" w:rsidRPr="00F02DDF" w:rsidRDefault="007E0594" w:rsidP="001F19B1">
      <w:pPr>
        <w:numPr>
          <w:ilvl w:val="1"/>
          <w:numId w:val="3"/>
        </w:numPr>
        <w:rPr>
          <w:rFonts w:asciiTheme="minorHAnsi" w:hAnsiTheme="minorHAnsi" w:cstheme="minorHAnsi"/>
          <w:b/>
          <w:bCs/>
          <w:sz w:val="24"/>
          <w:szCs w:val="24"/>
        </w:rPr>
      </w:pPr>
      <w:r w:rsidRPr="00F02DDF">
        <w:rPr>
          <w:rFonts w:asciiTheme="minorHAnsi" w:hAnsiTheme="minorHAnsi" w:cstheme="minorHAnsi"/>
          <w:b/>
          <w:bCs/>
          <w:sz w:val="24"/>
          <w:szCs w:val="24"/>
          <w:u w:val="single"/>
        </w:rPr>
        <w:t>Partnering</w:t>
      </w:r>
      <w:r w:rsidR="00530365" w:rsidRPr="00F02DDF">
        <w:rPr>
          <w:rFonts w:asciiTheme="minorHAnsi" w:hAnsiTheme="minorHAnsi" w:cstheme="minorHAnsi"/>
          <w:b/>
          <w:bCs/>
          <w:sz w:val="24"/>
          <w:szCs w:val="24"/>
        </w:rPr>
        <w:t>:</w:t>
      </w:r>
    </w:p>
    <w:p w14:paraId="105867A7" w14:textId="62F1949F" w:rsidR="007E0594" w:rsidRDefault="007E0594" w:rsidP="00CD0765">
      <w:pPr>
        <w:ind w:left="1170"/>
        <w:rPr>
          <w:rFonts w:asciiTheme="minorHAnsi" w:hAnsiTheme="minorHAnsi" w:cstheme="minorHAnsi"/>
          <w:sz w:val="24"/>
          <w:szCs w:val="24"/>
        </w:rPr>
      </w:pPr>
      <w:r w:rsidRPr="00F02DDF">
        <w:rPr>
          <w:rFonts w:asciiTheme="minorHAnsi" w:hAnsiTheme="minorHAnsi" w:cstheme="minorHAnsi"/>
          <w:sz w:val="24"/>
          <w:szCs w:val="24"/>
        </w:rPr>
        <w:t>Participate in partner education programs</w:t>
      </w:r>
      <w:r w:rsidR="00EA4B6A">
        <w:rPr>
          <w:rFonts w:asciiTheme="minorHAnsi" w:hAnsiTheme="minorHAnsi" w:cstheme="minorHAnsi"/>
          <w:sz w:val="24"/>
          <w:szCs w:val="24"/>
        </w:rPr>
        <w:t>.</w:t>
      </w:r>
    </w:p>
    <w:p w14:paraId="68DF8A2D" w14:textId="77777777" w:rsidR="00164B85" w:rsidRPr="00F02DDF" w:rsidRDefault="00164B85" w:rsidP="00CD0765">
      <w:pPr>
        <w:ind w:left="1170"/>
        <w:rPr>
          <w:rFonts w:asciiTheme="minorHAnsi" w:hAnsiTheme="minorHAnsi" w:cstheme="minorHAnsi"/>
          <w:sz w:val="24"/>
          <w:szCs w:val="24"/>
        </w:rPr>
      </w:pPr>
    </w:p>
    <w:p w14:paraId="011C1756" w14:textId="77777777" w:rsidR="004A0BBF" w:rsidRPr="00F02DDF" w:rsidRDefault="007E0594" w:rsidP="001F19B1">
      <w:pPr>
        <w:numPr>
          <w:ilvl w:val="1"/>
          <w:numId w:val="3"/>
        </w:numPr>
        <w:rPr>
          <w:rFonts w:asciiTheme="minorHAnsi" w:hAnsiTheme="minorHAnsi" w:cstheme="minorHAnsi"/>
          <w:b/>
          <w:bCs/>
          <w:sz w:val="24"/>
          <w:szCs w:val="24"/>
        </w:rPr>
      </w:pPr>
      <w:r w:rsidRPr="00F02DDF">
        <w:rPr>
          <w:rFonts w:asciiTheme="minorHAnsi" w:hAnsiTheme="minorHAnsi" w:cstheme="minorHAnsi"/>
          <w:b/>
          <w:bCs/>
          <w:sz w:val="24"/>
          <w:szCs w:val="24"/>
          <w:u w:val="single"/>
        </w:rPr>
        <w:t>Workshops</w:t>
      </w:r>
      <w:r w:rsidR="004A0BBF" w:rsidRPr="00F02DDF">
        <w:rPr>
          <w:rFonts w:asciiTheme="minorHAnsi" w:hAnsiTheme="minorHAnsi" w:cstheme="minorHAnsi"/>
          <w:b/>
          <w:bCs/>
          <w:sz w:val="24"/>
          <w:szCs w:val="24"/>
        </w:rPr>
        <w:t>:</w:t>
      </w:r>
    </w:p>
    <w:p w14:paraId="038091FF" w14:textId="5512A322" w:rsidR="007E0594" w:rsidRDefault="007E0594" w:rsidP="00E55D15">
      <w:pPr>
        <w:ind w:left="1170"/>
        <w:rPr>
          <w:rFonts w:asciiTheme="minorHAnsi" w:hAnsiTheme="minorHAnsi" w:cstheme="minorHAnsi"/>
          <w:sz w:val="24"/>
          <w:szCs w:val="24"/>
        </w:rPr>
      </w:pPr>
      <w:r w:rsidRPr="00F02DDF">
        <w:rPr>
          <w:rFonts w:asciiTheme="minorHAnsi" w:hAnsiTheme="minorHAnsi" w:cstheme="minorHAnsi"/>
          <w:sz w:val="24"/>
          <w:szCs w:val="24"/>
        </w:rPr>
        <w:t>Support workshops on agriculture and natural resource stewardship and conservation.</w:t>
      </w:r>
    </w:p>
    <w:p w14:paraId="47094284" w14:textId="77777777" w:rsidR="00E55D15" w:rsidRPr="00F02DDF" w:rsidRDefault="00E55D15" w:rsidP="00E55D15">
      <w:pPr>
        <w:ind w:left="1170"/>
        <w:rPr>
          <w:rFonts w:asciiTheme="minorHAnsi" w:hAnsiTheme="minorHAnsi" w:cstheme="minorHAnsi"/>
          <w:sz w:val="24"/>
          <w:szCs w:val="24"/>
        </w:rPr>
      </w:pPr>
    </w:p>
    <w:p w14:paraId="48360D86" w14:textId="77777777" w:rsidR="004A0BBF" w:rsidRPr="00F02DDF" w:rsidRDefault="007E0594" w:rsidP="001F19B1">
      <w:pPr>
        <w:numPr>
          <w:ilvl w:val="1"/>
          <w:numId w:val="3"/>
        </w:numPr>
        <w:rPr>
          <w:rFonts w:asciiTheme="minorHAnsi" w:hAnsiTheme="minorHAnsi" w:cstheme="minorHAnsi"/>
          <w:b/>
          <w:bCs/>
          <w:sz w:val="24"/>
          <w:szCs w:val="24"/>
        </w:rPr>
      </w:pPr>
      <w:r w:rsidRPr="00F02DDF">
        <w:rPr>
          <w:rFonts w:asciiTheme="minorHAnsi" w:hAnsiTheme="minorHAnsi" w:cstheme="minorHAnsi"/>
          <w:b/>
          <w:bCs/>
          <w:sz w:val="24"/>
          <w:szCs w:val="24"/>
          <w:u w:val="single"/>
        </w:rPr>
        <w:t>Stewardship Week</w:t>
      </w:r>
      <w:r w:rsidR="004A0BBF" w:rsidRPr="00F02DDF">
        <w:rPr>
          <w:rFonts w:asciiTheme="minorHAnsi" w:hAnsiTheme="minorHAnsi" w:cstheme="minorHAnsi"/>
          <w:b/>
          <w:bCs/>
          <w:sz w:val="24"/>
          <w:szCs w:val="24"/>
        </w:rPr>
        <w:t>:</w:t>
      </w:r>
    </w:p>
    <w:p w14:paraId="25B6B387" w14:textId="410A22AB" w:rsidR="004A0BBF" w:rsidRDefault="007E0594" w:rsidP="00ED16DC">
      <w:pPr>
        <w:ind w:left="1170"/>
        <w:rPr>
          <w:rFonts w:asciiTheme="minorHAnsi" w:hAnsiTheme="minorHAnsi" w:cstheme="minorHAnsi"/>
          <w:sz w:val="24"/>
          <w:szCs w:val="24"/>
        </w:rPr>
      </w:pPr>
      <w:r w:rsidRPr="00F02DDF">
        <w:rPr>
          <w:rFonts w:asciiTheme="minorHAnsi" w:hAnsiTheme="minorHAnsi" w:cstheme="minorHAnsi"/>
          <w:sz w:val="24"/>
          <w:szCs w:val="24"/>
        </w:rPr>
        <w:t>Promote the observance and participation in the Soil and Water Stewardship Week.</w:t>
      </w:r>
    </w:p>
    <w:p w14:paraId="3CE0CBDE" w14:textId="77777777" w:rsidR="006D5588" w:rsidRPr="00F02DDF" w:rsidRDefault="006D5588" w:rsidP="00ED16DC">
      <w:pPr>
        <w:ind w:left="1170"/>
        <w:rPr>
          <w:rFonts w:asciiTheme="minorHAnsi" w:hAnsiTheme="minorHAnsi" w:cstheme="minorHAnsi"/>
          <w:sz w:val="24"/>
          <w:szCs w:val="24"/>
        </w:rPr>
      </w:pPr>
    </w:p>
    <w:p w14:paraId="0FC847FD" w14:textId="15AC44A9" w:rsidR="007E0594" w:rsidRPr="00F02DDF" w:rsidRDefault="00BA047B" w:rsidP="001F19B1">
      <w:pPr>
        <w:numPr>
          <w:ilvl w:val="0"/>
          <w:numId w:val="3"/>
        </w:numPr>
        <w:outlineLvl w:val="1"/>
        <w:rPr>
          <w:rFonts w:asciiTheme="minorHAnsi" w:hAnsiTheme="minorHAnsi" w:cstheme="minorHAnsi"/>
          <w:b/>
          <w:sz w:val="24"/>
          <w:szCs w:val="24"/>
          <w:u w:val="single"/>
        </w:rPr>
      </w:pPr>
      <w:r w:rsidRPr="00F02DDF">
        <w:rPr>
          <w:rFonts w:asciiTheme="minorHAnsi" w:hAnsiTheme="minorHAnsi" w:cstheme="minorHAnsi"/>
          <w:b/>
          <w:sz w:val="24"/>
          <w:szCs w:val="24"/>
          <w:u w:val="single"/>
        </w:rPr>
        <w:t>YOUTH EDUCATION</w:t>
      </w:r>
      <w:r w:rsidR="00C9719C" w:rsidRPr="00F02DDF">
        <w:rPr>
          <w:rFonts w:asciiTheme="minorHAnsi" w:hAnsiTheme="minorHAnsi" w:cstheme="minorHAnsi"/>
          <w:b/>
          <w:sz w:val="24"/>
          <w:szCs w:val="24"/>
          <w:u w:val="single"/>
        </w:rPr>
        <w:t>:</w:t>
      </w:r>
      <w:r w:rsidR="00DF465F" w:rsidRPr="00F02DDF">
        <w:rPr>
          <w:rFonts w:asciiTheme="minorHAnsi" w:hAnsiTheme="minorHAnsi" w:cstheme="minorHAnsi"/>
          <w:b/>
          <w:sz w:val="24"/>
          <w:szCs w:val="24"/>
          <w:u w:val="single"/>
        </w:rPr>
        <w:t xml:space="preserve"> </w:t>
      </w:r>
    </w:p>
    <w:p w14:paraId="4EA1C684" w14:textId="77777777" w:rsidR="00EA66A4" w:rsidRDefault="00EA66A4" w:rsidP="00EA66A4">
      <w:pPr>
        <w:rPr>
          <w:rFonts w:asciiTheme="minorHAnsi" w:hAnsiTheme="minorHAnsi" w:cstheme="minorHAnsi"/>
          <w:b/>
          <w:sz w:val="24"/>
          <w:szCs w:val="24"/>
          <w:u w:val="single"/>
        </w:rPr>
      </w:pPr>
    </w:p>
    <w:p w14:paraId="4659C151" w14:textId="533367A9" w:rsidR="00101D9C" w:rsidRPr="00EA66A4" w:rsidRDefault="007E0594" w:rsidP="00A4117F">
      <w:pPr>
        <w:pStyle w:val="ListParagraph"/>
        <w:numPr>
          <w:ilvl w:val="0"/>
          <w:numId w:val="20"/>
        </w:numPr>
        <w:rPr>
          <w:rFonts w:asciiTheme="minorHAnsi" w:hAnsiTheme="minorHAnsi" w:cstheme="minorHAnsi"/>
          <w:b/>
          <w:bCs/>
          <w:sz w:val="24"/>
          <w:szCs w:val="24"/>
        </w:rPr>
      </w:pPr>
      <w:r w:rsidRPr="00EA66A4">
        <w:rPr>
          <w:rFonts w:asciiTheme="minorHAnsi" w:hAnsiTheme="minorHAnsi" w:cstheme="minorHAnsi"/>
          <w:b/>
          <w:bCs/>
          <w:sz w:val="24"/>
          <w:szCs w:val="24"/>
          <w:u w:val="single"/>
        </w:rPr>
        <w:t>Youth Programs</w:t>
      </w:r>
      <w:r w:rsidR="00101D9C" w:rsidRPr="00EA66A4">
        <w:rPr>
          <w:rFonts w:asciiTheme="minorHAnsi" w:hAnsiTheme="minorHAnsi" w:cstheme="minorHAnsi"/>
          <w:b/>
          <w:bCs/>
          <w:sz w:val="24"/>
          <w:szCs w:val="24"/>
        </w:rPr>
        <w:t>:</w:t>
      </w:r>
    </w:p>
    <w:p w14:paraId="61844040" w14:textId="3732E6C7" w:rsidR="00101D9C" w:rsidRDefault="00EA6DFC" w:rsidP="004C2E24">
      <w:pPr>
        <w:pStyle w:val="ListParagraph"/>
        <w:spacing w:after="0" w:line="240" w:lineRule="auto"/>
        <w:rPr>
          <w:rFonts w:asciiTheme="minorHAnsi" w:hAnsiTheme="minorHAnsi" w:cstheme="minorHAnsi"/>
          <w:b/>
          <w:bCs/>
          <w:sz w:val="24"/>
          <w:szCs w:val="24"/>
        </w:rPr>
      </w:pPr>
      <w:r w:rsidRPr="00EA66A4">
        <w:rPr>
          <w:rFonts w:cs="Calibri"/>
          <w:color w:val="000000"/>
          <w:sz w:val="24"/>
          <w:szCs w:val="24"/>
        </w:rPr>
        <w:t>Support youth programs that promote stewardship and conservation of natural resources.</w:t>
      </w:r>
      <w:r w:rsidR="009D2847" w:rsidRPr="00EA66A4">
        <w:rPr>
          <w:rFonts w:asciiTheme="minorHAnsi" w:hAnsiTheme="minorHAnsi" w:cstheme="minorHAnsi"/>
          <w:b/>
          <w:bCs/>
          <w:sz w:val="24"/>
          <w:szCs w:val="24"/>
        </w:rPr>
        <w:t xml:space="preserve"> (</w:t>
      </w:r>
      <w:r w:rsidR="002F11B8" w:rsidRPr="00EA66A4">
        <w:rPr>
          <w:rFonts w:asciiTheme="minorHAnsi" w:hAnsiTheme="minorHAnsi" w:cstheme="minorHAnsi"/>
          <w:b/>
          <w:bCs/>
          <w:sz w:val="24"/>
          <w:szCs w:val="24"/>
        </w:rPr>
        <w:t>Amended Policy’20)</w:t>
      </w:r>
    </w:p>
    <w:p w14:paraId="36CC2334" w14:textId="77777777" w:rsidR="004C2E24" w:rsidRPr="004C2E24" w:rsidRDefault="004C2E24" w:rsidP="004C2E24">
      <w:pPr>
        <w:pStyle w:val="ListParagraph"/>
        <w:spacing w:after="0" w:line="240" w:lineRule="auto"/>
        <w:rPr>
          <w:rFonts w:asciiTheme="minorHAnsi" w:hAnsiTheme="minorHAnsi" w:cstheme="minorHAnsi"/>
          <w:b/>
          <w:bCs/>
          <w:sz w:val="24"/>
          <w:szCs w:val="24"/>
        </w:rPr>
      </w:pPr>
    </w:p>
    <w:p w14:paraId="3A210802" w14:textId="161C7CBB" w:rsidR="00044E6B" w:rsidRPr="0030695B" w:rsidRDefault="00044E6B" w:rsidP="00A4117F">
      <w:pPr>
        <w:pStyle w:val="ListParagraph"/>
        <w:numPr>
          <w:ilvl w:val="0"/>
          <w:numId w:val="21"/>
        </w:numPr>
        <w:spacing w:after="0" w:line="240" w:lineRule="auto"/>
        <w:rPr>
          <w:rFonts w:asciiTheme="minorHAnsi" w:hAnsiTheme="minorHAnsi" w:cstheme="minorHAnsi"/>
          <w:b/>
          <w:bCs/>
          <w:sz w:val="24"/>
          <w:szCs w:val="24"/>
        </w:rPr>
      </w:pPr>
      <w:r w:rsidRPr="00F02DDF">
        <w:rPr>
          <w:rFonts w:asciiTheme="minorHAnsi" w:hAnsiTheme="minorHAnsi" w:cstheme="minorHAnsi"/>
          <w:sz w:val="24"/>
          <w:szCs w:val="24"/>
        </w:rPr>
        <w:t xml:space="preserve">The Colorado Association of Conservation Districts is the primary charter </w:t>
      </w:r>
      <w:r w:rsidR="006768FE" w:rsidRPr="00F02DDF">
        <w:rPr>
          <w:rFonts w:asciiTheme="minorHAnsi" w:hAnsiTheme="minorHAnsi" w:cstheme="minorHAnsi"/>
          <w:sz w:val="24"/>
          <w:szCs w:val="24"/>
        </w:rPr>
        <w:t xml:space="preserve">organization </w:t>
      </w:r>
      <w:r w:rsidRPr="00F02DDF">
        <w:rPr>
          <w:rFonts w:asciiTheme="minorHAnsi" w:hAnsiTheme="minorHAnsi" w:cstheme="minorHAnsi"/>
          <w:sz w:val="24"/>
          <w:szCs w:val="24"/>
        </w:rPr>
        <w:t xml:space="preserve">providing program leadership for </w:t>
      </w:r>
      <w:r w:rsidR="00E25C0D" w:rsidRPr="00FF1848">
        <w:rPr>
          <w:color w:val="000000"/>
          <w:sz w:val="24"/>
          <w:szCs w:val="24"/>
        </w:rPr>
        <w:t>the Colorado Envirothon State Program for CO High School teams.</w:t>
      </w:r>
      <w:r w:rsidR="00F11C82" w:rsidRPr="00FF1848">
        <w:rPr>
          <w:i/>
          <w:iCs/>
          <w:color w:val="000000"/>
          <w:sz w:val="24"/>
          <w:szCs w:val="24"/>
        </w:rPr>
        <w:t xml:space="preserve"> </w:t>
      </w:r>
      <w:r w:rsidRPr="00F02DDF">
        <w:rPr>
          <w:rFonts w:asciiTheme="minorHAnsi" w:hAnsiTheme="minorHAnsi" w:cstheme="minorHAnsi"/>
          <w:sz w:val="24"/>
          <w:szCs w:val="24"/>
        </w:rPr>
        <w:t>This includes the development of by-laws, policies, contest rules, participation guidelines and fundraising for the CO Envirothon state competition. Colorado Envirothon charter partners will abide by the standards and policies adopted by the Colorado Association of Conservation Districts</w:t>
      </w:r>
      <w:r w:rsidR="002F014E" w:rsidRPr="00F02DDF">
        <w:rPr>
          <w:rFonts w:asciiTheme="minorHAnsi" w:hAnsiTheme="minorHAnsi" w:cstheme="minorHAnsi"/>
          <w:sz w:val="24"/>
          <w:szCs w:val="24"/>
        </w:rPr>
        <w:t xml:space="preserve">. </w:t>
      </w:r>
      <w:r w:rsidR="00BE6BB8" w:rsidRPr="00BE6BB8">
        <w:rPr>
          <w:color w:val="000000"/>
          <w:sz w:val="24"/>
          <w:szCs w:val="24"/>
        </w:rPr>
        <w:t>CACD partners with CSCB and NRCS in the CO Envirothon Competition.</w:t>
      </w:r>
      <w:r w:rsidR="0005302D">
        <w:rPr>
          <w:color w:val="000000"/>
          <w:sz w:val="24"/>
          <w:szCs w:val="24"/>
        </w:rPr>
        <w:t xml:space="preserve"> </w:t>
      </w:r>
      <w:r w:rsidR="00BE6BB8" w:rsidRPr="0030695B">
        <w:rPr>
          <w:b/>
          <w:bCs/>
          <w:i/>
          <w:iCs/>
          <w:color w:val="000000"/>
        </w:rPr>
        <w:t>(</w:t>
      </w:r>
      <w:r w:rsidR="00E20D18" w:rsidRPr="0030695B">
        <w:rPr>
          <w:rFonts w:asciiTheme="minorHAnsi" w:hAnsiTheme="minorHAnsi" w:cstheme="minorHAnsi"/>
          <w:b/>
          <w:bCs/>
          <w:sz w:val="24"/>
          <w:szCs w:val="24"/>
        </w:rPr>
        <w:t>Amended</w:t>
      </w:r>
      <w:r w:rsidR="009A341F" w:rsidRPr="0030695B">
        <w:rPr>
          <w:rFonts w:asciiTheme="minorHAnsi" w:hAnsiTheme="minorHAnsi" w:cstheme="minorHAnsi"/>
          <w:b/>
          <w:bCs/>
          <w:sz w:val="24"/>
          <w:szCs w:val="24"/>
        </w:rPr>
        <w:t xml:space="preserve"> </w:t>
      </w:r>
      <w:r w:rsidR="00E20D18" w:rsidRPr="0030695B">
        <w:rPr>
          <w:rFonts w:asciiTheme="minorHAnsi" w:hAnsiTheme="minorHAnsi" w:cstheme="minorHAnsi"/>
          <w:b/>
          <w:bCs/>
          <w:sz w:val="24"/>
          <w:szCs w:val="24"/>
        </w:rPr>
        <w:t>Policy</w:t>
      </w:r>
      <w:r w:rsidR="00AF56F5">
        <w:rPr>
          <w:rFonts w:asciiTheme="minorHAnsi" w:hAnsiTheme="minorHAnsi" w:cstheme="minorHAnsi"/>
          <w:b/>
          <w:bCs/>
          <w:sz w:val="24"/>
          <w:szCs w:val="24"/>
        </w:rPr>
        <w:t xml:space="preserve"> </w:t>
      </w:r>
      <w:r w:rsidR="00E20D18" w:rsidRPr="0030695B">
        <w:rPr>
          <w:rFonts w:asciiTheme="minorHAnsi" w:hAnsiTheme="minorHAnsi" w:cstheme="minorHAnsi"/>
          <w:b/>
          <w:bCs/>
          <w:sz w:val="24"/>
          <w:szCs w:val="24"/>
        </w:rPr>
        <w:t>’20)</w:t>
      </w:r>
    </w:p>
    <w:p w14:paraId="66530DC7" w14:textId="77777777" w:rsidR="00D03505" w:rsidRPr="00F02DDF" w:rsidRDefault="00D03505" w:rsidP="004C2E24">
      <w:pPr>
        <w:ind w:left="1080"/>
        <w:rPr>
          <w:rFonts w:asciiTheme="minorHAnsi" w:hAnsiTheme="minorHAnsi" w:cstheme="minorHAnsi"/>
          <w:sz w:val="24"/>
          <w:szCs w:val="24"/>
        </w:rPr>
      </w:pPr>
    </w:p>
    <w:p w14:paraId="2A8D6BEF" w14:textId="3D5DEB79" w:rsidR="00A62298" w:rsidRPr="00F02DDF" w:rsidRDefault="002171AE" w:rsidP="00A4117F">
      <w:pPr>
        <w:pStyle w:val="ListParagraph"/>
        <w:numPr>
          <w:ilvl w:val="0"/>
          <w:numId w:val="21"/>
        </w:numPr>
        <w:spacing w:after="0" w:line="240" w:lineRule="auto"/>
        <w:rPr>
          <w:rFonts w:asciiTheme="minorHAnsi" w:hAnsiTheme="minorHAnsi" w:cstheme="minorHAnsi"/>
          <w:sz w:val="24"/>
          <w:szCs w:val="24"/>
        </w:rPr>
      </w:pPr>
      <w:r w:rsidRPr="0005302D">
        <w:rPr>
          <w:color w:val="000000"/>
          <w:sz w:val="24"/>
          <w:szCs w:val="24"/>
        </w:rPr>
        <w:t>The Colorado Association of Conservation Districts is the primary charter organization providing program leadership for the Camp Rocky outdoor natural resource conservation program for teens</w:t>
      </w:r>
      <w:r w:rsidR="00B17660" w:rsidRPr="0005302D">
        <w:rPr>
          <w:color w:val="000000"/>
          <w:sz w:val="24"/>
          <w:szCs w:val="24"/>
        </w:rPr>
        <w:t xml:space="preserve">. </w:t>
      </w:r>
      <w:r w:rsidRPr="0005302D">
        <w:rPr>
          <w:color w:val="000000"/>
          <w:sz w:val="24"/>
          <w:szCs w:val="24"/>
        </w:rPr>
        <w:t>This includes the development of by-laws, policies, program rules, participation guidelines and fundraising for the program. Camp Rocky charter partners will abide by the standards and policies adopted by the Colorado Association of Conservation Districts. CACD partners with CSCB and NRCS in the Camp Rocky youth program.</w:t>
      </w:r>
      <w:r w:rsidRPr="00F02DDF">
        <w:rPr>
          <w:rFonts w:asciiTheme="minorHAnsi" w:hAnsiTheme="minorHAnsi" w:cstheme="minorHAnsi"/>
          <w:b/>
          <w:bCs/>
          <w:sz w:val="24"/>
          <w:szCs w:val="24"/>
        </w:rPr>
        <w:t xml:space="preserve"> </w:t>
      </w:r>
      <w:r w:rsidR="00E20D18" w:rsidRPr="00F02DDF">
        <w:rPr>
          <w:rFonts w:asciiTheme="minorHAnsi" w:hAnsiTheme="minorHAnsi" w:cstheme="minorHAnsi"/>
          <w:b/>
          <w:bCs/>
          <w:sz w:val="24"/>
          <w:szCs w:val="24"/>
        </w:rPr>
        <w:t>(Amended Policy</w:t>
      </w:r>
      <w:r w:rsidR="00AF56F5">
        <w:rPr>
          <w:rFonts w:asciiTheme="minorHAnsi" w:hAnsiTheme="minorHAnsi" w:cstheme="minorHAnsi"/>
          <w:b/>
          <w:bCs/>
          <w:sz w:val="24"/>
          <w:szCs w:val="24"/>
        </w:rPr>
        <w:t xml:space="preserve"> </w:t>
      </w:r>
      <w:r w:rsidR="00E20D18" w:rsidRPr="00F02DDF">
        <w:rPr>
          <w:rFonts w:asciiTheme="minorHAnsi" w:hAnsiTheme="minorHAnsi" w:cstheme="minorHAnsi"/>
          <w:b/>
          <w:bCs/>
          <w:sz w:val="24"/>
          <w:szCs w:val="24"/>
        </w:rPr>
        <w:t>’20)</w:t>
      </w:r>
    </w:p>
    <w:p w14:paraId="203D0128" w14:textId="77777777" w:rsidR="00044E6B" w:rsidRPr="00F02DDF" w:rsidRDefault="00044E6B" w:rsidP="00382D10">
      <w:pPr>
        <w:ind w:left="720"/>
        <w:rPr>
          <w:rFonts w:asciiTheme="minorHAnsi" w:hAnsiTheme="minorHAnsi" w:cstheme="minorHAnsi"/>
          <w:b/>
          <w:sz w:val="24"/>
          <w:szCs w:val="24"/>
        </w:rPr>
      </w:pPr>
    </w:p>
    <w:p w14:paraId="0820DD24" w14:textId="77777777" w:rsidR="0049360A" w:rsidRDefault="007E0594" w:rsidP="00A4117F">
      <w:pPr>
        <w:pStyle w:val="ListParagraph"/>
        <w:numPr>
          <w:ilvl w:val="0"/>
          <w:numId w:val="20"/>
        </w:numPr>
        <w:spacing w:after="0" w:line="240" w:lineRule="auto"/>
        <w:rPr>
          <w:rFonts w:asciiTheme="minorHAnsi" w:hAnsiTheme="minorHAnsi" w:cstheme="minorHAnsi"/>
          <w:b/>
          <w:bCs/>
          <w:sz w:val="24"/>
          <w:szCs w:val="24"/>
          <w:u w:val="single"/>
        </w:rPr>
      </w:pPr>
      <w:r w:rsidRPr="004C2E24">
        <w:rPr>
          <w:rFonts w:asciiTheme="minorHAnsi" w:hAnsiTheme="minorHAnsi" w:cstheme="minorHAnsi"/>
          <w:b/>
          <w:bCs/>
          <w:sz w:val="24"/>
          <w:szCs w:val="24"/>
          <w:u w:val="single"/>
        </w:rPr>
        <w:t>Youth Education Standards</w:t>
      </w:r>
      <w:r w:rsidR="007E71EE" w:rsidRPr="004C2E24">
        <w:rPr>
          <w:rFonts w:asciiTheme="minorHAnsi" w:hAnsiTheme="minorHAnsi" w:cstheme="minorHAnsi"/>
          <w:b/>
          <w:bCs/>
          <w:sz w:val="24"/>
          <w:szCs w:val="24"/>
          <w:u w:val="single"/>
        </w:rPr>
        <w:t>:</w:t>
      </w:r>
      <w:bookmarkStart w:id="73" w:name="_Hlk43464881"/>
    </w:p>
    <w:p w14:paraId="5F62197F" w14:textId="68E34295" w:rsidR="007E0594" w:rsidRPr="0049360A" w:rsidRDefault="000B480A" w:rsidP="00382D10">
      <w:pPr>
        <w:pStyle w:val="ListParagraph"/>
        <w:spacing w:after="0" w:line="240" w:lineRule="auto"/>
        <w:rPr>
          <w:rFonts w:asciiTheme="minorHAnsi" w:hAnsiTheme="minorHAnsi" w:cstheme="minorHAnsi"/>
          <w:b/>
          <w:bCs/>
          <w:sz w:val="24"/>
          <w:szCs w:val="24"/>
          <w:u w:val="single"/>
        </w:rPr>
      </w:pPr>
      <w:r w:rsidRPr="0049360A">
        <w:rPr>
          <w:rFonts w:asciiTheme="minorHAnsi" w:hAnsiTheme="minorHAnsi" w:cstheme="minorHAnsi"/>
          <w:color w:val="000000"/>
          <w:sz w:val="24"/>
          <w:szCs w:val="24"/>
        </w:rPr>
        <w:t>CACD supports the Colorado Board of Education inclusion of conservation of natural resources in the various standards of education and supports</w:t>
      </w:r>
      <w:r w:rsidRPr="0049360A">
        <w:rPr>
          <w:i/>
          <w:iCs/>
          <w:color w:val="000000"/>
        </w:rPr>
        <w:t xml:space="preserve"> </w:t>
      </w:r>
      <w:r w:rsidR="007E0594" w:rsidRPr="0049360A">
        <w:rPr>
          <w:rFonts w:asciiTheme="minorHAnsi" w:hAnsiTheme="minorHAnsi" w:cstheme="minorHAnsi"/>
          <w:sz w:val="24"/>
          <w:szCs w:val="24"/>
        </w:rPr>
        <w:t>the “No Child Left</w:t>
      </w:r>
      <w:r w:rsidR="0049360A">
        <w:rPr>
          <w:rFonts w:asciiTheme="minorHAnsi" w:hAnsiTheme="minorHAnsi" w:cstheme="minorHAnsi"/>
          <w:sz w:val="24"/>
          <w:szCs w:val="24"/>
        </w:rPr>
        <w:t xml:space="preserve"> </w:t>
      </w:r>
      <w:r w:rsidR="007E0594" w:rsidRPr="00F02DDF">
        <w:rPr>
          <w:rFonts w:asciiTheme="minorHAnsi" w:hAnsiTheme="minorHAnsi" w:cstheme="minorHAnsi"/>
          <w:sz w:val="24"/>
          <w:szCs w:val="24"/>
        </w:rPr>
        <w:t>Inside” (NCLI) initiative.</w:t>
      </w:r>
      <w:r w:rsidR="00E20D18" w:rsidRPr="00F02DDF">
        <w:rPr>
          <w:rFonts w:asciiTheme="minorHAnsi" w:hAnsiTheme="minorHAnsi" w:cstheme="minorHAnsi"/>
          <w:b/>
          <w:bCs/>
          <w:sz w:val="24"/>
          <w:szCs w:val="24"/>
        </w:rPr>
        <w:t xml:space="preserve"> (Amended Policy</w:t>
      </w:r>
      <w:r w:rsidR="00AF56F5">
        <w:rPr>
          <w:rFonts w:asciiTheme="minorHAnsi" w:hAnsiTheme="minorHAnsi" w:cstheme="minorHAnsi"/>
          <w:b/>
          <w:bCs/>
          <w:sz w:val="24"/>
          <w:szCs w:val="24"/>
        </w:rPr>
        <w:t xml:space="preserve"> </w:t>
      </w:r>
      <w:r w:rsidR="00E20D18" w:rsidRPr="00F02DDF">
        <w:rPr>
          <w:rFonts w:asciiTheme="minorHAnsi" w:hAnsiTheme="minorHAnsi" w:cstheme="minorHAnsi"/>
          <w:b/>
          <w:bCs/>
          <w:sz w:val="24"/>
          <w:szCs w:val="24"/>
        </w:rPr>
        <w:t>’20)</w:t>
      </w:r>
    </w:p>
    <w:p w14:paraId="5178FF4B" w14:textId="77777777" w:rsidR="00E22F54" w:rsidRPr="00F02DDF" w:rsidRDefault="00E22F54" w:rsidP="00382D10">
      <w:pPr>
        <w:ind w:left="360"/>
        <w:rPr>
          <w:rFonts w:asciiTheme="minorHAnsi" w:hAnsiTheme="minorHAnsi" w:cstheme="minorHAnsi"/>
          <w:sz w:val="24"/>
          <w:szCs w:val="24"/>
        </w:rPr>
      </w:pPr>
    </w:p>
    <w:p w14:paraId="795ED2AF" w14:textId="3FF93AFA" w:rsidR="00A61D55" w:rsidRPr="004F310B" w:rsidRDefault="007E0594" w:rsidP="00A4117F">
      <w:pPr>
        <w:pStyle w:val="ListParagraph"/>
        <w:numPr>
          <w:ilvl w:val="0"/>
          <w:numId w:val="20"/>
        </w:numPr>
        <w:spacing w:after="0" w:line="240" w:lineRule="auto"/>
        <w:rPr>
          <w:rFonts w:asciiTheme="minorHAnsi" w:hAnsiTheme="minorHAnsi" w:cstheme="minorHAnsi"/>
          <w:b/>
          <w:bCs/>
          <w:sz w:val="24"/>
          <w:szCs w:val="24"/>
        </w:rPr>
      </w:pPr>
      <w:r w:rsidRPr="004F310B">
        <w:rPr>
          <w:rFonts w:asciiTheme="minorHAnsi" w:hAnsiTheme="minorHAnsi" w:cstheme="minorHAnsi"/>
          <w:b/>
          <w:bCs/>
          <w:sz w:val="24"/>
          <w:szCs w:val="24"/>
          <w:u w:val="single"/>
        </w:rPr>
        <w:t>Youth Board</w:t>
      </w:r>
      <w:r w:rsidR="00A61D55" w:rsidRPr="004F310B">
        <w:rPr>
          <w:rFonts w:asciiTheme="minorHAnsi" w:hAnsiTheme="minorHAnsi" w:cstheme="minorHAnsi"/>
          <w:b/>
          <w:bCs/>
          <w:sz w:val="24"/>
          <w:szCs w:val="24"/>
        </w:rPr>
        <w:t>:</w:t>
      </w:r>
    </w:p>
    <w:p w14:paraId="78347052" w14:textId="79B39B17" w:rsidR="00DE1A37" w:rsidRDefault="007E0594" w:rsidP="00382D10">
      <w:pPr>
        <w:pStyle w:val="ListParagraph"/>
        <w:spacing w:after="0" w:line="240" w:lineRule="auto"/>
        <w:rPr>
          <w:rFonts w:asciiTheme="minorHAnsi" w:hAnsiTheme="minorHAnsi" w:cstheme="minorHAnsi"/>
          <w:sz w:val="24"/>
          <w:szCs w:val="24"/>
        </w:rPr>
      </w:pPr>
      <w:r w:rsidRPr="004F310B">
        <w:rPr>
          <w:rFonts w:asciiTheme="minorHAnsi" w:hAnsiTheme="minorHAnsi" w:cstheme="minorHAnsi"/>
          <w:sz w:val="24"/>
          <w:szCs w:val="24"/>
        </w:rPr>
        <w:t>Support the establishment of a youth board in local districts in the state.</w:t>
      </w:r>
    </w:p>
    <w:p w14:paraId="7A51B498" w14:textId="77777777" w:rsidR="00382D10" w:rsidRPr="004F310B" w:rsidRDefault="00382D10" w:rsidP="00382D10">
      <w:pPr>
        <w:pStyle w:val="ListParagraph"/>
        <w:spacing w:after="0" w:line="240" w:lineRule="auto"/>
        <w:rPr>
          <w:rFonts w:asciiTheme="minorHAnsi" w:hAnsiTheme="minorHAnsi" w:cstheme="minorHAnsi"/>
          <w:sz w:val="24"/>
          <w:szCs w:val="24"/>
        </w:rPr>
      </w:pPr>
    </w:p>
    <w:p w14:paraId="5B837D2A" w14:textId="0951310C" w:rsidR="00DE1A37" w:rsidRPr="004F310B" w:rsidRDefault="007E0594" w:rsidP="00A4117F">
      <w:pPr>
        <w:pStyle w:val="ListParagraph"/>
        <w:numPr>
          <w:ilvl w:val="0"/>
          <w:numId w:val="20"/>
        </w:numPr>
        <w:spacing w:after="0" w:line="240" w:lineRule="auto"/>
        <w:rPr>
          <w:rFonts w:asciiTheme="minorHAnsi" w:hAnsiTheme="minorHAnsi" w:cstheme="minorHAnsi"/>
          <w:b/>
          <w:bCs/>
          <w:sz w:val="24"/>
          <w:szCs w:val="24"/>
        </w:rPr>
      </w:pPr>
      <w:r w:rsidRPr="004F310B">
        <w:rPr>
          <w:rFonts w:asciiTheme="minorHAnsi" w:hAnsiTheme="minorHAnsi" w:cstheme="minorHAnsi"/>
          <w:b/>
          <w:bCs/>
          <w:sz w:val="24"/>
          <w:szCs w:val="24"/>
          <w:u w:val="single"/>
        </w:rPr>
        <w:t xml:space="preserve">District Board </w:t>
      </w:r>
      <w:r w:rsidR="00FD08F7" w:rsidRPr="004F310B">
        <w:rPr>
          <w:rFonts w:asciiTheme="minorHAnsi" w:hAnsiTheme="minorHAnsi" w:cstheme="minorHAnsi"/>
          <w:b/>
          <w:bCs/>
          <w:sz w:val="24"/>
          <w:szCs w:val="24"/>
          <w:u w:val="single"/>
        </w:rPr>
        <w:t>R</w:t>
      </w:r>
      <w:r w:rsidRPr="004F310B">
        <w:rPr>
          <w:rFonts w:asciiTheme="minorHAnsi" w:hAnsiTheme="minorHAnsi" w:cstheme="minorHAnsi"/>
          <w:b/>
          <w:bCs/>
          <w:sz w:val="24"/>
          <w:szCs w:val="24"/>
          <w:u w:val="single"/>
        </w:rPr>
        <w:t>epresentation</w:t>
      </w:r>
      <w:r w:rsidR="00A61D55" w:rsidRPr="004F310B">
        <w:rPr>
          <w:rFonts w:asciiTheme="minorHAnsi" w:hAnsiTheme="minorHAnsi" w:cstheme="minorHAnsi"/>
          <w:b/>
          <w:bCs/>
          <w:sz w:val="24"/>
          <w:szCs w:val="24"/>
          <w:u w:val="single"/>
        </w:rPr>
        <w:t>:</w:t>
      </w:r>
    </w:p>
    <w:p w14:paraId="150240EC" w14:textId="77D83BF7" w:rsidR="00FD08F7" w:rsidRDefault="007E0594" w:rsidP="00382D10">
      <w:pPr>
        <w:pStyle w:val="ListParagraph"/>
        <w:spacing w:after="0" w:line="240" w:lineRule="auto"/>
        <w:rPr>
          <w:rFonts w:asciiTheme="minorHAnsi" w:hAnsiTheme="minorHAnsi" w:cstheme="minorHAnsi"/>
          <w:sz w:val="24"/>
          <w:szCs w:val="24"/>
        </w:rPr>
      </w:pPr>
      <w:r w:rsidRPr="004F310B">
        <w:rPr>
          <w:rFonts w:asciiTheme="minorHAnsi" w:hAnsiTheme="minorHAnsi" w:cstheme="minorHAnsi"/>
          <w:sz w:val="24"/>
          <w:szCs w:val="24"/>
        </w:rPr>
        <w:t xml:space="preserve">Encourage local conservation districts to invite a local vocation agriculture teacher as a non-voting member of its Board. </w:t>
      </w:r>
    </w:p>
    <w:p w14:paraId="3D815D0E" w14:textId="77777777" w:rsidR="00382D10" w:rsidRPr="004F310B" w:rsidRDefault="00382D10" w:rsidP="00382D10">
      <w:pPr>
        <w:pStyle w:val="ListParagraph"/>
        <w:spacing w:after="0" w:line="240" w:lineRule="auto"/>
        <w:rPr>
          <w:rFonts w:asciiTheme="minorHAnsi" w:hAnsiTheme="minorHAnsi" w:cstheme="minorHAnsi"/>
          <w:sz w:val="24"/>
          <w:szCs w:val="24"/>
        </w:rPr>
      </w:pPr>
    </w:p>
    <w:p w14:paraId="032B5125" w14:textId="77777777" w:rsidR="00FD08F7" w:rsidRPr="004F310B" w:rsidRDefault="007E0594" w:rsidP="00A4117F">
      <w:pPr>
        <w:pStyle w:val="ListParagraph"/>
        <w:numPr>
          <w:ilvl w:val="0"/>
          <w:numId w:val="20"/>
        </w:numPr>
        <w:spacing w:after="0" w:line="240" w:lineRule="auto"/>
        <w:rPr>
          <w:rFonts w:asciiTheme="minorHAnsi" w:hAnsiTheme="minorHAnsi" w:cstheme="minorHAnsi"/>
          <w:b/>
          <w:bCs/>
          <w:sz w:val="24"/>
          <w:szCs w:val="24"/>
        </w:rPr>
      </w:pPr>
      <w:r w:rsidRPr="004F310B">
        <w:rPr>
          <w:rFonts w:asciiTheme="minorHAnsi" w:hAnsiTheme="minorHAnsi" w:cstheme="minorHAnsi"/>
          <w:b/>
          <w:bCs/>
          <w:sz w:val="24"/>
          <w:szCs w:val="24"/>
          <w:u w:val="single"/>
        </w:rPr>
        <w:t>School Sites and Outdoor Classrooms</w:t>
      </w:r>
      <w:r w:rsidR="00FD08F7" w:rsidRPr="004F310B">
        <w:rPr>
          <w:rFonts w:asciiTheme="minorHAnsi" w:hAnsiTheme="minorHAnsi" w:cstheme="minorHAnsi"/>
          <w:b/>
          <w:bCs/>
          <w:sz w:val="24"/>
          <w:szCs w:val="24"/>
        </w:rPr>
        <w:t>:</w:t>
      </w:r>
    </w:p>
    <w:p w14:paraId="50F14AF1" w14:textId="150CEFBA" w:rsidR="008F2530" w:rsidRDefault="007E0594" w:rsidP="00141A2D">
      <w:pPr>
        <w:pStyle w:val="ListParagraph"/>
        <w:spacing w:after="0" w:line="240" w:lineRule="auto"/>
        <w:rPr>
          <w:rFonts w:asciiTheme="minorHAnsi" w:hAnsiTheme="minorHAnsi" w:cstheme="minorHAnsi"/>
          <w:sz w:val="24"/>
          <w:szCs w:val="24"/>
        </w:rPr>
      </w:pPr>
      <w:r w:rsidRPr="004F310B">
        <w:rPr>
          <w:rFonts w:asciiTheme="minorHAnsi" w:hAnsiTheme="minorHAnsi" w:cstheme="minorHAnsi"/>
          <w:sz w:val="24"/>
          <w:szCs w:val="24"/>
        </w:rPr>
        <w:t>Expand the development of school sites and use of outdoor classrooms.</w:t>
      </w:r>
    </w:p>
    <w:p w14:paraId="2D645C43" w14:textId="77777777" w:rsidR="00D84500" w:rsidRPr="00141A2D" w:rsidRDefault="00D84500" w:rsidP="00141A2D">
      <w:pPr>
        <w:pStyle w:val="ListParagraph"/>
        <w:spacing w:after="0" w:line="240" w:lineRule="auto"/>
        <w:rPr>
          <w:rFonts w:asciiTheme="minorHAnsi" w:hAnsiTheme="minorHAnsi" w:cstheme="minorHAnsi"/>
          <w:sz w:val="24"/>
          <w:szCs w:val="24"/>
        </w:rPr>
      </w:pPr>
    </w:p>
    <w:p w14:paraId="230F5B41" w14:textId="77777777" w:rsidR="00D84500" w:rsidRDefault="007E0594" w:rsidP="00A4117F">
      <w:pPr>
        <w:pStyle w:val="ListParagraph"/>
        <w:numPr>
          <w:ilvl w:val="0"/>
          <w:numId w:val="20"/>
        </w:numPr>
        <w:spacing w:after="0" w:line="240" w:lineRule="auto"/>
        <w:rPr>
          <w:rFonts w:asciiTheme="minorHAnsi" w:hAnsiTheme="minorHAnsi" w:cstheme="minorHAnsi"/>
          <w:b/>
          <w:bCs/>
          <w:sz w:val="24"/>
          <w:szCs w:val="24"/>
        </w:rPr>
      </w:pPr>
      <w:r w:rsidRPr="004F310B">
        <w:rPr>
          <w:rFonts w:asciiTheme="minorHAnsi" w:hAnsiTheme="minorHAnsi" w:cstheme="minorHAnsi"/>
          <w:b/>
          <w:bCs/>
          <w:sz w:val="24"/>
          <w:szCs w:val="24"/>
          <w:u w:val="single"/>
        </w:rPr>
        <w:t>Children Working in Ag Related Endeavors</w:t>
      </w:r>
      <w:r w:rsidR="00FD08F7" w:rsidRPr="004F310B">
        <w:rPr>
          <w:rFonts w:asciiTheme="minorHAnsi" w:hAnsiTheme="minorHAnsi" w:cstheme="minorHAnsi"/>
          <w:b/>
          <w:bCs/>
          <w:sz w:val="24"/>
          <w:szCs w:val="24"/>
        </w:rPr>
        <w:t>:</w:t>
      </w:r>
    </w:p>
    <w:p w14:paraId="7B71E8C1" w14:textId="4A972265" w:rsidR="007E0594" w:rsidRPr="00D84500" w:rsidRDefault="007E0594" w:rsidP="00D84500">
      <w:pPr>
        <w:pStyle w:val="ListParagraph"/>
        <w:spacing w:after="0" w:line="240" w:lineRule="auto"/>
        <w:rPr>
          <w:rFonts w:asciiTheme="minorHAnsi" w:hAnsiTheme="minorHAnsi" w:cstheme="minorHAnsi"/>
          <w:b/>
          <w:bCs/>
          <w:sz w:val="24"/>
          <w:szCs w:val="24"/>
        </w:rPr>
      </w:pPr>
      <w:r w:rsidRPr="00D84500">
        <w:rPr>
          <w:rFonts w:asciiTheme="minorHAnsi" w:hAnsiTheme="minorHAnsi" w:cstheme="minorHAnsi"/>
          <w:sz w:val="24"/>
          <w:szCs w:val="24"/>
        </w:rPr>
        <w:t xml:space="preserve">CACD opposes the U.S. Department of Labor’s proposal to prohibit children, 16 and under, from working on a farm or ranch as it will hinder the farm or ranch’s ability to manage its natural resources. </w:t>
      </w:r>
      <w:bookmarkEnd w:id="73"/>
      <w:r w:rsidRPr="00D84500">
        <w:rPr>
          <w:rFonts w:asciiTheme="minorHAnsi" w:hAnsiTheme="minorHAnsi" w:cstheme="minorHAnsi"/>
          <w:sz w:val="24"/>
          <w:szCs w:val="24"/>
        </w:rPr>
        <w:br/>
      </w:r>
    </w:p>
    <w:p w14:paraId="6B8FB0DE" w14:textId="75E70E0F" w:rsidR="004D74C8" w:rsidRPr="00D61FBA" w:rsidRDefault="009D3B82" w:rsidP="004D74C8">
      <w:pPr>
        <w:pStyle w:val="ListParagraph"/>
        <w:numPr>
          <w:ilvl w:val="0"/>
          <w:numId w:val="3"/>
        </w:numPr>
        <w:spacing w:after="0" w:line="240" w:lineRule="auto"/>
        <w:rPr>
          <w:rFonts w:asciiTheme="minorHAnsi" w:hAnsiTheme="minorHAnsi" w:cstheme="minorHAnsi"/>
          <w:b/>
          <w:sz w:val="24"/>
          <w:szCs w:val="24"/>
          <w:u w:val="single"/>
        </w:rPr>
      </w:pPr>
      <w:bookmarkStart w:id="74" w:name="_Hlk43464957"/>
      <w:r w:rsidRPr="0066566A">
        <w:rPr>
          <w:rFonts w:asciiTheme="minorHAnsi" w:hAnsiTheme="minorHAnsi" w:cstheme="minorHAnsi"/>
          <w:b/>
          <w:sz w:val="24"/>
          <w:szCs w:val="24"/>
          <w:u w:val="single"/>
        </w:rPr>
        <w:t xml:space="preserve">ENVIRONMENTAL </w:t>
      </w:r>
      <w:r w:rsidR="002208EF" w:rsidRPr="0066566A">
        <w:rPr>
          <w:rFonts w:asciiTheme="minorHAnsi" w:hAnsiTheme="minorHAnsi" w:cstheme="minorHAnsi"/>
          <w:b/>
          <w:sz w:val="24"/>
          <w:szCs w:val="24"/>
          <w:u w:val="single"/>
        </w:rPr>
        <w:t>LITERACY</w:t>
      </w:r>
      <w:r w:rsidR="00C9719C" w:rsidRPr="0066566A">
        <w:rPr>
          <w:rFonts w:asciiTheme="minorHAnsi" w:hAnsiTheme="minorHAnsi" w:cstheme="minorHAnsi"/>
          <w:b/>
          <w:sz w:val="24"/>
          <w:szCs w:val="24"/>
          <w:u w:val="single"/>
        </w:rPr>
        <w:t>:</w:t>
      </w:r>
    </w:p>
    <w:p w14:paraId="77FBBF2A" w14:textId="77777777" w:rsidR="00606A6D" w:rsidRDefault="00606A6D" w:rsidP="00606A6D">
      <w:pPr>
        <w:pStyle w:val="ListParagraph"/>
        <w:spacing w:after="0" w:line="240" w:lineRule="auto"/>
        <w:ind w:left="540"/>
        <w:rPr>
          <w:rFonts w:asciiTheme="minorHAnsi" w:hAnsiTheme="minorHAnsi" w:cstheme="minorHAnsi"/>
          <w:b/>
          <w:sz w:val="24"/>
          <w:szCs w:val="24"/>
          <w:u w:val="single"/>
        </w:rPr>
      </w:pPr>
    </w:p>
    <w:p w14:paraId="6567C7C0" w14:textId="6B99BBED" w:rsidR="003A31F3" w:rsidRPr="00606A6D" w:rsidRDefault="003A31F3" w:rsidP="00A4117F">
      <w:pPr>
        <w:pStyle w:val="ListParagraph"/>
        <w:numPr>
          <w:ilvl w:val="0"/>
          <w:numId w:val="32"/>
        </w:numPr>
        <w:spacing w:after="0" w:line="240" w:lineRule="auto"/>
        <w:rPr>
          <w:rFonts w:asciiTheme="minorHAnsi" w:hAnsiTheme="minorHAnsi" w:cstheme="minorHAnsi"/>
          <w:b/>
          <w:sz w:val="24"/>
          <w:szCs w:val="24"/>
          <w:u w:val="single"/>
        </w:rPr>
      </w:pPr>
      <w:r w:rsidRPr="00606A6D">
        <w:rPr>
          <w:rFonts w:asciiTheme="minorHAnsi" w:hAnsiTheme="minorHAnsi" w:cstheme="minorHAnsi"/>
          <w:b/>
          <w:bCs/>
          <w:sz w:val="24"/>
          <w:szCs w:val="24"/>
          <w:u w:val="single"/>
        </w:rPr>
        <w:t>Colorado’s Environmental Literacy Plan:</w:t>
      </w:r>
    </w:p>
    <w:p w14:paraId="7B578F23" w14:textId="4A4A817A" w:rsidR="00F77DD0" w:rsidRPr="00606A6D" w:rsidRDefault="007E0594" w:rsidP="00606A6D">
      <w:pPr>
        <w:pStyle w:val="ListParagraph"/>
        <w:spacing w:after="0" w:line="240" w:lineRule="auto"/>
        <w:rPr>
          <w:rFonts w:asciiTheme="minorHAnsi" w:hAnsiTheme="minorHAnsi" w:cstheme="minorHAnsi"/>
          <w:sz w:val="24"/>
          <w:szCs w:val="24"/>
        </w:rPr>
      </w:pPr>
      <w:r w:rsidRPr="00606A6D">
        <w:rPr>
          <w:rFonts w:asciiTheme="minorHAnsi" w:hAnsiTheme="minorHAnsi" w:cstheme="minorHAnsi"/>
          <w:sz w:val="24"/>
          <w:szCs w:val="24"/>
        </w:rPr>
        <w:t xml:space="preserve">CACD will work with </w:t>
      </w:r>
      <w:r w:rsidR="002714A3">
        <w:rPr>
          <w:rFonts w:asciiTheme="minorHAnsi" w:hAnsiTheme="minorHAnsi" w:cstheme="minorHAnsi"/>
          <w:sz w:val="24"/>
          <w:szCs w:val="24"/>
        </w:rPr>
        <w:t>s</w:t>
      </w:r>
      <w:r w:rsidRPr="00606A6D">
        <w:rPr>
          <w:rFonts w:asciiTheme="minorHAnsi" w:hAnsiTheme="minorHAnsi" w:cstheme="minorHAnsi"/>
          <w:sz w:val="24"/>
          <w:szCs w:val="24"/>
        </w:rPr>
        <w:t>tate legislators as well as agencies having authority over</w:t>
      </w:r>
    </w:p>
    <w:p w14:paraId="4F2F97E1" w14:textId="57643DE0" w:rsidR="00813122" w:rsidRPr="00606A6D" w:rsidRDefault="007E0594" w:rsidP="00606A6D">
      <w:pPr>
        <w:pStyle w:val="ListParagraph"/>
        <w:spacing w:after="0" w:line="240" w:lineRule="auto"/>
        <w:rPr>
          <w:rFonts w:asciiTheme="minorHAnsi" w:hAnsiTheme="minorHAnsi" w:cstheme="minorHAnsi"/>
          <w:b/>
          <w:sz w:val="24"/>
          <w:szCs w:val="24"/>
          <w:u w:val="single"/>
        </w:rPr>
      </w:pPr>
      <w:r w:rsidRPr="00606A6D">
        <w:rPr>
          <w:rFonts w:asciiTheme="minorHAnsi" w:hAnsiTheme="minorHAnsi" w:cstheme="minorHAnsi"/>
          <w:sz w:val="24"/>
          <w:szCs w:val="24"/>
        </w:rPr>
        <w:t>education strategies to help support efforts in the development of Colorado’s</w:t>
      </w:r>
      <w:r w:rsidR="00382E0D" w:rsidRPr="00606A6D">
        <w:rPr>
          <w:rFonts w:asciiTheme="minorHAnsi" w:hAnsiTheme="minorHAnsi" w:cstheme="minorHAnsi"/>
          <w:sz w:val="24"/>
          <w:szCs w:val="24"/>
        </w:rPr>
        <w:t xml:space="preserve"> </w:t>
      </w:r>
      <w:r w:rsidRPr="00606A6D">
        <w:rPr>
          <w:rFonts w:asciiTheme="minorHAnsi" w:hAnsiTheme="minorHAnsi" w:cstheme="minorHAnsi"/>
          <w:sz w:val="24"/>
          <w:szCs w:val="24"/>
        </w:rPr>
        <w:t>environmental literacy plan insuring education standards that adhere to the wise use</w:t>
      </w:r>
      <w:r w:rsidR="00382E0D" w:rsidRPr="00606A6D">
        <w:rPr>
          <w:rFonts w:asciiTheme="minorHAnsi" w:hAnsiTheme="minorHAnsi" w:cstheme="minorHAnsi"/>
          <w:sz w:val="24"/>
          <w:szCs w:val="24"/>
        </w:rPr>
        <w:t xml:space="preserve"> o</w:t>
      </w:r>
      <w:r w:rsidRPr="00606A6D">
        <w:rPr>
          <w:rFonts w:asciiTheme="minorHAnsi" w:hAnsiTheme="minorHAnsi" w:cstheme="minorHAnsi"/>
          <w:sz w:val="24"/>
          <w:szCs w:val="24"/>
        </w:rPr>
        <w:t>f Colorado’s natural resource base and moving further in the future to support the</w:t>
      </w:r>
      <w:r w:rsidR="00296731" w:rsidRPr="00606A6D">
        <w:rPr>
          <w:rFonts w:asciiTheme="minorHAnsi" w:hAnsiTheme="minorHAnsi" w:cstheme="minorHAnsi"/>
          <w:sz w:val="24"/>
          <w:szCs w:val="24"/>
        </w:rPr>
        <w:t xml:space="preserve"> </w:t>
      </w:r>
      <w:r w:rsidRPr="00606A6D">
        <w:rPr>
          <w:rFonts w:asciiTheme="minorHAnsi" w:hAnsiTheme="minorHAnsi" w:cstheme="minorHAnsi"/>
          <w:sz w:val="24"/>
          <w:szCs w:val="24"/>
        </w:rPr>
        <w:t>plan after adoption.</w:t>
      </w:r>
      <w:r w:rsidRPr="00606A6D">
        <w:rPr>
          <w:rFonts w:asciiTheme="minorHAnsi" w:hAnsiTheme="minorHAnsi" w:cstheme="minorHAnsi"/>
          <w:b/>
          <w:sz w:val="24"/>
          <w:szCs w:val="24"/>
        </w:rPr>
        <w:t xml:space="preserve"> </w:t>
      </w:r>
    </w:p>
    <w:p w14:paraId="6FE2703F" w14:textId="77777777" w:rsidR="007E0594" w:rsidRPr="00F02DDF" w:rsidRDefault="007E0594" w:rsidP="00886E77">
      <w:pPr>
        <w:rPr>
          <w:rFonts w:asciiTheme="minorHAnsi" w:hAnsiTheme="minorHAnsi" w:cstheme="minorHAnsi"/>
          <w:b/>
          <w:sz w:val="24"/>
          <w:szCs w:val="24"/>
          <w:u w:val="single"/>
        </w:rPr>
      </w:pPr>
    </w:p>
    <w:p w14:paraId="5AAB55CB" w14:textId="112BDD61" w:rsidR="0003577E" w:rsidRDefault="00C840B9" w:rsidP="00B13BC9">
      <w:pPr>
        <w:pStyle w:val="ListParagraph"/>
        <w:numPr>
          <w:ilvl w:val="0"/>
          <w:numId w:val="3"/>
        </w:numPr>
        <w:spacing w:after="0" w:line="240" w:lineRule="auto"/>
        <w:outlineLvl w:val="1"/>
        <w:rPr>
          <w:rFonts w:asciiTheme="minorHAnsi" w:hAnsiTheme="minorHAnsi" w:cstheme="minorHAnsi"/>
          <w:b/>
          <w:sz w:val="24"/>
          <w:szCs w:val="24"/>
          <w:u w:val="single"/>
        </w:rPr>
      </w:pPr>
      <w:r w:rsidRPr="00B13BC9">
        <w:rPr>
          <w:rFonts w:asciiTheme="minorHAnsi" w:hAnsiTheme="minorHAnsi" w:cstheme="minorHAnsi"/>
          <w:b/>
          <w:sz w:val="24"/>
          <w:szCs w:val="24"/>
          <w:u w:val="single"/>
        </w:rPr>
        <w:t xml:space="preserve">EDUCATIONAL </w:t>
      </w:r>
      <w:r w:rsidR="003540B4">
        <w:rPr>
          <w:rFonts w:asciiTheme="minorHAnsi" w:hAnsiTheme="minorHAnsi" w:cstheme="minorHAnsi"/>
          <w:b/>
          <w:sz w:val="24"/>
          <w:szCs w:val="24"/>
          <w:u w:val="single"/>
        </w:rPr>
        <w:t>AND</w:t>
      </w:r>
      <w:r w:rsidRPr="00B13BC9">
        <w:rPr>
          <w:rFonts w:asciiTheme="minorHAnsi" w:hAnsiTheme="minorHAnsi" w:cstheme="minorHAnsi"/>
          <w:b/>
          <w:sz w:val="24"/>
          <w:szCs w:val="24"/>
          <w:u w:val="single"/>
        </w:rPr>
        <w:t xml:space="preserve"> </w:t>
      </w:r>
      <w:r w:rsidR="006337DD" w:rsidRPr="00B13BC9">
        <w:rPr>
          <w:rFonts w:asciiTheme="minorHAnsi" w:hAnsiTheme="minorHAnsi" w:cstheme="minorHAnsi"/>
          <w:b/>
          <w:sz w:val="24"/>
          <w:szCs w:val="24"/>
          <w:u w:val="single"/>
        </w:rPr>
        <w:t>SERVICE AWARDS</w:t>
      </w:r>
      <w:r w:rsidR="00C9719C" w:rsidRPr="00B13BC9">
        <w:rPr>
          <w:rFonts w:asciiTheme="minorHAnsi" w:hAnsiTheme="minorHAnsi" w:cstheme="minorHAnsi"/>
          <w:b/>
          <w:sz w:val="24"/>
          <w:szCs w:val="24"/>
          <w:u w:val="single"/>
        </w:rPr>
        <w:t>:</w:t>
      </w:r>
    </w:p>
    <w:p w14:paraId="107FE578" w14:textId="77777777" w:rsidR="00B13BC9" w:rsidRPr="00B13BC9" w:rsidRDefault="00B13BC9" w:rsidP="00B13BC9">
      <w:pPr>
        <w:pStyle w:val="ListParagraph"/>
        <w:spacing w:after="0" w:line="240" w:lineRule="auto"/>
        <w:ind w:left="540"/>
        <w:outlineLvl w:val="1"/>
        <w:rPr>
          <w:rFonts w:asciiTheme="minorHAnsi" w:hAnsiTheme="minorHAnsi" w:cstheme="minorHAnsi"/>
          <w:b/>
          <w:sz w:val="24"/>
          <w:szCs w:val="24"/>
          <w:u w:val="single"/>
        </w:rPr>
      </w:pPr>
    </w:p>
    <w:p w14:paraId="11BA2444" w14:textId="77777777" w:rsidR="00FB4726" w:rsidRPr="00B13BC9" w:rsidRDefault="007E0594" w:rsidP="00A4117F">
      <w:pPr>
        <w:pStyle w:val="ListParagraph"/>
        <w:numPr>
          <w:ilvl w:val="0"/>
          <w:numId w:val="31"/>
        </w:numPr>
        <w:spacing w:after="0" w:line="240" w:lineRule="auto"/>
        <w:rPr>
          <w:rFonts w:asciiTheme="minorHAnsi" w:hAnsiTheme="minorHAnsi" w:cstheme="minorHAnsi"/>
          <w:b/>
          <w:bCs/>
          <w:sz w:val="24"/>
          <w:szCs w:val="24"/>
        </w:rPr>
      </w:pPr>
      <w:r w:rsidRPr="00B13BC9">
        <w:rPr>
          <w:rFonts w:asciiTheme="minorHAnsi" w:hAnsiTheme="minorHAnsi" w:cstheme="minorHAnsi"/>
          <w:b/>
          <w:bCs/>
          <w:sz w:val="24"/>
          <w:szCs w:val="24"/>
          <w:u w:val="single"/>
        </w:rPr>
        <w:t>Earth Team</w:t>
      </w:r>
      <w:r w:rsidR="00FB4726" w:rsidRPr="00B13BC9">
        <w:rPr>
          <w:rFonts w:asciiTheme="minorHAnsi" w:hAnsiTheme="minorHAnsi" w:cstheme="minorHAnsi"/>
          <w:b/>
          <w:bCs/>
          <w:sz w:val="24"/>
          <w:szCs w:val="24"/>
        </w:rPr>
        <w:t>:</w:t>
      </w:r>
    </w:p>
    <w:p w14:paraId="13B270AB" w14:textId="51F4622A" w:rsidR="00522728" w:rsidRPr="00B13BC9" w:rsidRDefault="007E0594" w:rsidP="00B13BC9">
      <w:pPr>
        <w:pStyle w:val="ListParagraph"/>
        <w:spacing w:after="0" w:line="240" w:lineRule="auto"/>
        <w:rPr>
          <w:rFonts w:asciiTheme="minorHAnsi" w:hAnsiTheme="minorHAnsi" w:cstheme="minorHAnsi"/>
          <w:sz w:val="24"/>
          <w:szCs w:val="24"/>
        </w:rPr>
      </w:pPr>
      <w:r w:rsidRPr="00B13BC9">
        <w:rPr>
          <w:rFonts w:asciiTheme="minorHAnsi" w:hAnsiTheme="minorHAnsi" w:cstheme="minorHAnsi"/>
          <w:sz w:val="24"/>
          <w:szCs w:val="24"/>
        </w:rPr>
        <w:t>Support the Colorado Earth Team by helping NRCS and Conservation Districts recruit volunteers and provide them with meaningful work and recognition for outstanding service conservation in Colorado.</w:t>
      </w:r>
    </w:p>
    <w:p w14:paraId="2766CF6F" w14:textId="77777777" w:rsidR="00522728" w:rsidRPr="00F02DDF" w:rsidRDefault="00522728" w:rsidP="00B13BC9">
      <w:pPr>
        <w:ind w:left="2074"/>
        <w:rPr>
          <w:rFonts w:asciiTheme="minorHAnsi" w:hAnsiTheme="minorHAnsi" w:cstheme="minorHAnsi"/>
          <w:sz w:val="24"/>
          <w:szCs w:val="24"/>
        </w:rPr>
      </w:pPr>
    </w:p>
    <w:p w14:paraId="4D1D1C30" w14:textId="55D84703" w:rsidR="00FB4726" w:rsidRPr="00B13BC9" w:rsidRDefault="007E0594" w:rsidP="00A4117F">
      <w:pPr>
        <w:pStyle w:val="ListParagraph"/>
        <w:numPr>
          <w:ilvl w:val="0"/>
          <w:numId w:val="31"/>
        </w:numPr>
        <w:spacing w:after="0" w:line="240" w:lineRule="auto"/>
        <w:rPr>
          <w:rFonts w:asciiTheme="minorHAnsi" w:hAnsiTheme="minorHAnsi" w:cstheme="minorHAnsi"/>
          <w:b/>
          <w:bCs/>
          <w:sz w:val="24"/>
          <w:szCs w:val="24"/>
        </w:rPr>
      </w:pPr>
      <w:r w:rsidRPr="00B13BC9">
        <w:rPr>
          <w:rFonts w:asciiTheme="minorHAnsi" w:hAnsiTheme="minorHAnsi" w:cstheme="minorHAnsi"/>
          <w:b/>
          <w:bCs/>
          <w:sz w:val="24"/>
          <w:szCs w:val="24"/>
          <w:u w:val="single"/>
        </w:rPr>
        <w:t>Poster Contest</w:t>
      </w:r>
      <w:r w:rsidR="00FB4726" w:rsidRPr="00B13BC9">
        <w:rPr>
          <w:rFonts w:asciiTheme="minorHAnsi" w:hAnsiTheme="minorHAnsi" w:cstheme="minorHAnsi"/>
          <w:b/>
          <w:bCs/>
          <w:sz w:val="24"/>
          <w:szCs w:val="24"/>
        </w:rPr>
        <w:t>:</w:t>
      </w:r>
    </w:p>
    <w:p w14:paraId="016E2280" w14:textId="1FC15F45" w:rsidR="00950BDE" w:rsidRPr="00B13BC9" w:rsidRDefault="007E0594" w:rsidP="00B13BC9">
      <w:pPr>
        <w:pStyle w:val="ListParagraph"/>
        <w:spacing w:after="0" w:line="240" w:lineRule="auto"/>
        <w:rPr>
          <w:rFonts w:asciiTheme="minorHAnsi" w:hAnsiTheme="minorHAnsi" w:cstheme="minorHAnsi"/>
          <w:sz w:val="24"/>
          <w:szCs w:val="24"/>
        </w:rPr>
      </w:pPr>
      <w:r w:rsidRPr="00B13BC9">
        <w:rPr>
          <w:rFonts w:asciiTheme="minorHAnsi" w:hAnsiTheme="minorHAnsi" w:cstheme="minorHAnsi"/>
          <w:sz w:val="24"/>
          <w:szCs w:val="24"/>
        </w:rPr>
        <w:t>Support the Poster Contest in compliance with the NACD Poster Contest standards and encourage local Conservation Districts to promote the contest within their schools.</w:t>
      </w:r>
    </w:p>
    <w:p w14:paraId="58708B71" w14:textId="77777777" w:rsidR="00944F8D" w:rsidRPr="00F02DDF" w:rsidRDefault="00944F8D" w:rsidP="00B13BC9">
      <w:pPr>
        <w:ind w:left="2074"/>
        <w:rPr>
          <w:rFonts w:asciiTheme="minorHAnsi" w:hAnsiTheme="minorHAnsi" w:cstheme="minorHAnsi"/>
          <w:sz w:val="24"/>
          <w:szCs w:val="24"/>
        </w:rPr>
      </w:pPr>
    </w:p>
    <w:p w14:paraId="0CE2CFC1" w14:textId="5E91EA38" w:rsidR="00E403A4" w:rsidRPr="00B13BC9" w:rsidRDefault="007E0594" w:rsidP="00A4117F">
      <w:pPr>
        <w:pStyle w:val="ListParagraph"/>
        <w:numPr>
          <w:ilvl w:val="0"/>
          <w:numId w:val="31"/>
        </w:numPr>
        <w:spacing w:after="0" w:line="240" w:lineRule="auto"/>
        <w:rPr>
          <w:rFonts w:asciiTheme="minorHAnsi" w:hAnsiTheme="minorHAnsi" w:cstheme="minorHAnsi"/>
          <w:b/>
          <w:bCs/>
          <w:sz w:val="24"/>
          <w:szCs w:val="24"/>
        </w:rPr>
      </w:pPr>
      <w:r w:rsidRPr="00B13BC9">
        <w:rPr>
          <w:rFonts w:asciiTheme="minorHAnsi" w:hAnsiTheme="minorHAnsi" w:cstheme="minorHAnsi"/>
          <w:b/>
          <w:bCs/>
          <w:sz w:val="24"/>
          <w:szCs w:val="24"/>
          <w:u w:val="single"/>
        </w:rPr>
        <w:t>Conservationist of the Year Award</w:t>
      </w:r>
      <w:r w:rsidR="00A93DD4" w:rsidRPr="00B13BC9">
        <w:rPr>
          <w:rFonts w:asciiTheme="minorHAnsi" w:hAnsiTheme="minorHAnsi" w:cstheme="minorHAnsi"/>
          <w:b/>
          <w:bCs/>
          <w:sz w:val="24"/>
          <w:szCs w:val="24"/>
        </w:rPr>
        <w:t>:</w:t>
      </w:r>
    </w:p>
    <w:p w14:paraId="2CF71275" w14:textId="179E1E9E" w:rsidR="00546976" w:rsidRDefault="007E0594" w:rsidP="00B13BC9">
      <w:pPr>
        <w:pStyle w:val="ListParagraph"/>
        <w:spacing w:after="0" w:line="240" w:lineRule="auto"/>
        <w:rPr>
          <w:rFonts w:asciiTheme="minorHAnsi" w:hAnsiTheme="minorHAnsi" w:cstheme="minorHAnsi"/>
          <w:b/>
          <w:bCs/>
          <w:sz w:val="24"/>
          <w:szCs w:val="24"/>
        </w:rPr>
      </w:pPr>
      <w:r w:rsidRPr="00B13BC9">
        <w:rPr>
          <w:rFonts w:asciiTheme="minorHAnsi" w:hAnsiTheme="minorHAnsi" w:cstheme="minorHAnsi"/>
          <w:sz w:val="24"/>
          <w:szCs w:val="24"/>
        </w:rPr>
        <w:t xml:space="preserve">Support </w:t>
      </w:r>
      <w:r w:rsidR="00994FF6" w:rsidRPr="00B13BC9">
        <w:rPr>
          <w:rFonts w:asciiTheme="minorHAnsi" w:hAnsiTheme="minorHAnsi" w:cstheme="minorHAnsi"/>
          <w:sz w:val="24"/>
          <w:szCs w:val="24"/>
        </w:rPr>
        <w:t>recognition of the</w:t>
      </w:r>
      <w:r w:rsidRPr="00B13BC9">
        <w:rPr>
          <w:rFonts w:asciiTheme="minorHAnsi" w:hAnsiTheme="minorHAnsi" w:cstheme="minorHAnsi"/>
          <w:sz w:val="24"/>
          <w:szCs w:val="24"/>
        </w:rPr>
        <w:t xml:space="preserve"> Outstanding Conservationist</w:t>
      </w:r>
      <w:r w:rsidR="005B07BD" w:rsidRPr="00B13BC9">
        <w:rPr>
          <w:rFonts w:asciiTheme="minorHAnsi" w:hAnsiTheme="minorHAnsi" w:cstheme="minorHAnsi"/>
          <w:sz w:val="24"/>
          <w:szCs w:val="24"/>
        </w:rPr>
        <w:t xml:space="preserve"> of </w:t>
      </w:r>
      <w:r w:rsidR="00994FF6" w:rsidRPr="00B13BC9">
        <w:rPr>
          <w:rFonts w:asciiTheme="minorHAnsi" w:hAnsiTheme="minorHAnsi" w:cstheme="minorHAnsi"/>
          <w:sz w:val="24"/>
          <w:szCs w:val="24"/>
        </w:rPr>
        <w:t xml:space="preserve">the Year with </w:t>
      </w:r>
      <w:r w:rsidR="005B07BD" w:rsidRPr="00B13BC9">
        <w:rPr>
          <w:rFonts w:asciiTheme="minorHAnsi" w:hAnsiTheme="minorHAnsi" w:cstheme="minorHAnsi"/>
          <w:sz w:val="24"/>
          <w:szCs w:val="24"/>
        </w:rPr>
        <w:t xml:space="preserve">these categories: Farmer; Rancher; Small </w:t>
      </w:r>
      <w:r w:rsidR="002714A3" w:rsidRPr="00B13BC9">
        <w:rPr>
          <w:rFonts w:asciiTheme="minorHAnsi" w:hAnsiTheme="minorHAnsi" w:cstheme="minorHAnsi"/>
          <w:sz w:val="24"/>
          <w:szCs w:val="24"/>
        </w:rPr>
        <w:t>Acreage (</w:t>
      </w:r>
      <w:r w:rsidR="00994FF6" w:rsidRPr="00B13BC9">
        <w:rPr>
          <w:rFonts w:asciiTheme="minorHAnsi" w:hAnsiTheme="minorHAnsi" w:cstheme="minorHAnsi"/>
          <w:sz w:val="24"/>
          <w:szCs w:val="24"/>
        </w:rPr>
        <w:t>less than 100 acres)</w:t>
      </w:r>
      <w:r w:rsidR="005B07BD" w:rsidRPr="00B13BC9">
        <w:rPr>
          <w:rFonts w:asciiTheme="minorHAnsi" w:hAnsiTheme="minorHAnsi" w:cstheme="minorHAnsi"/>
          <w:sz w:val="24"/>
          <w:szCs w:val="24"/>
        </w:rPr>
        <w:t>; and Forestry/Mining</w:t>
      </w:r>
      <w:r w:rsidR="00994FF6" w:rsidRPr="00B13BC9">
        <w:rPr>
          <w:rFonts w:asciiTheme="minorHAnsi" w:hAnsiTheme="minorHAnsi" w:cstheme="minorHAnsi"/>
          <w:sz w:val="24"/>
          <w:szCs w:val="24"/>
        </w:rPr>
        <w:t>.</w:t>
      </w:r>
      <w:r w:rsidR="005B07BD" w:rsidRPr="00B13BC9">
        <w:rPr>
          <w:rFonts w:asciiTheme="minorHAnsi" w:hAnsiTheme="minorHAnsi" w:cstheme="minorHAnsi"/>
          <w:sz w:val="24"/>
          <w:szCs w:val="24"/>
        </w:rPr>
        <w:t xml:space="preserve"> </w:t>
      </w:r>
      <w:r w:rsidR="004047F8">
        <w:rPr>
          <w:rFonts w:asciiTheme="minorHAnsi" w:hAnsiTheme="minorHAnsi" w:cstheme="minorHAnsi"/>
          <w:sz w:val="24"/>
          <w:szCs w:val="24"/>
        </w:rPr>
        <w:t xml:space="preserve"> </w:t>
      </w:r>
      <w:r w:rsidRPr="00B13BC9">
        <w:rPr>
          <w:rFonts w:asciiTheme="minorHAnsi" w:hAnsiTheme="minorHAnsi" w:cstheme="minorHAnsi"/>
          <w:sz w:val="24"/>
          <w:szCs w:val="24"/>
        </w:rPr>
        <w:t xml:space="preserve">District </w:t>
      </w:r>
      <w:r w:rsidRPr="00B13BC9">
        <w:rPr>
          <w:rFonts w:asciiTheme="minorHAnsi" w:hAnsiTheme="minorHAnsi" w:cstheme="minorHAnsi"/>
          <w:sz w:val="24"/>
          <w:szCs w:val="24"/>
        </w:rPr>
        <w:lastRenderedPageBreak/>
        <w:t>Supervisors are eligible for this award</w:t>
      </w:r>
      <w:r w:rsidR="002F014E" w:rsidRPr="00B13BC9">
        <w:rPr>
          <w:rFonts w:asciiTheme="minorHAnsi" w:hAnsiTheme="minorHAnsi" w:cstheme="minorHAnsi"/>
          <w:sz w:val="24"/>
          <w:szCs w:val="24"/>
        </w:rPr>
        <w:t>.</w:t>
      </w:r>
      <w:r w:rsidR="002F014E">
        <w:rPr>
          <w:rFonts w:asciiTheme="minorHAnsi" w:hAnsiTheme="minorHAnsi" w:cstheme="minorHAnsi"/>
          <w:sz w:val="24"/>
          <w:szCs w:val="24"/>
        </w:rPr>
        <w:t xml:space="preserve"> </w:t>
      </w:r>
      <w:r w:rsidR="000E598D" w:rsidRPr="00B13BC9">
        <w:rPr>
          <w:rFonts w:asciiTheme="minorHAnsi" w:hAnsiTheme="minorHAnsi" w:cstheme="minorHAnsi"/>
          <w:sz w:val="24"/>
          <w:szCs w:val="24"/>
        </w:rPr>
        <w:t>Only Rancher and Farmer of the year will be recognized at the National Stock Show</w:t>
      </w:r>
      <w:r w:rsidR="002F014E" w:rsidRPr="00B13BC9">
        <w:rPr>
          <w:rFonts w:asciiTheme="minorHAnsi" w:hAnsiTheme="minorHAnsi" w:cstheme="minorHAnsi"/>
          <w:sz w:val="24"/>
          <w:szCs w:val="24"/>
        </w:rPr>
        <w:t xml:space="preserve">. </w:t>
      </w:r>
      <w:r w:rsidR="000E598D" w:rsidRPr="00B13BC9">
        <w:rPr>
          <w:rFonts w:asciiTheme="minorHAnsi" w:hAnsiTheme="minorHAnsi" w:cstheme="minorHAnsi"/>
          <w:b/>
          <w:bCs/>
          <w:sz w:val="24"/>
          <w:szCs w:val="24"/>
        </w:rPr>
        <w:t>(</w:t>
      </w:r>
      <w:r w:rsidR="005F7DC8">
        <w:rPr>
          <w:rFonts w:asciiTheme="minorHAnsi" w:hAnsiTheme="minorHAnsi" w:cstheme="minorHAnsi"/>
          <w:b/>
          <w:bCs/>
          <w:sz w:val="24"/>
          <w:szCs w:val="24"/>
        </w:rPr>
        <w:t xml:space="preserve">Amended </w:t>
      </w:r>
      <w:r w:rsidR="000E598D" w:rsidRPr="00B13BC9">
        <w:rPr>
          <w:rFonts w:asciiTheme="minorHAnsi" w:hAnsiTheme="minorHAnsi" w:cstheme="minorHAnsi"/>
          <w:b/>
          <w:bCs/>
          <w:sz w:val="24"/>
          <w:szCs w:val="24"/>
        </w:rPr>
        <w:t>Policy ’19</w:t>
      </w:r>
      <w:r w:rsidR="00307DB2" w:rsidRPr="00B13BC9">
        <w:rPr>
          <w:rFonts w:asciiTheme="minorHAnsi" w:hAnsiTheme="minorHAnsi" w:cstheme="minorHAnsi"/>
          <w:b/>
          <w:bCs/>
          <w:sz w:val="24"/>
          <w:szCs w:val="24"/>
        </w:rPr>
        <w:t>)</w:t>
      </w:r>
    </w:p>
    <w:p w14:paraId="172A8A27" w14:textId="5C5A7A3D" w:rsidR="00482F96" w:rsidRDefault="00482F96" w:rsidP="00732DFA">
      <w:pPr>
        <w:rPr>
          <w:rFonts w:asciiTheme="minorHAnsi" w:hAnsiTheme="minorHAnsi" w:cstheme="minorHAnsi"/>
          <w:b/>
          <w:bCs/>
          <w:sz w:val="24"/>
          <w:szCs w:val="24"/>
        </w:rPr>
      </w:pPr>
    </w:p>
    <w:p w14:paraId="4B4F3341" w14:textId="7FB4FF0F" w:rsidR="00732DFA" w:rsidRPr="000766C2" w:rsidRDefault="00A9014B" w:rsidP="00A4117F">
      <w:pPr>
        <w:pStyle w:val="ListParagraph"/>
        <w:numPr>
          <w:ilvl w:val="0"/>
          <w:numId w:val="31"/>
        </w:numPr>
        <w:rPr>
          <w:rFonts w:asciiTheme="minorHAnsi" w:hAnsiTheme="minorHAnsi" w:cstheme="minorHAnsi"/>
          <w:b/>
          <w:bCs/>
          <w:sz w:val="24"/>
          <w:szCs w:val="24"/>
          <w:u w:val="single"/>
        </w:rPr>
      </w:pPr>
      <w:r w:rsidRPr="000766C2">
        <w:rPr>
          <w:rFonts w:asciiTheme="minorHAnsi" w:hAnsiTheme="minorHAnsi" w:cstheme="minorHAnsi"/>
          <w:b/>
          <w:bCs/>
          <w:sz w:val="24"/>
          <w:szCs w:val="24"/>
          <w:u w:val="single"/>
        </w:rPr>
        <w:t>Partner of the Year Award:</w:t>
      </w:r>
    </w:p>
    <w:p w14:paraId="42C0AB68" w14:textId="0B02DAD0" w:rsidR="00A9014B" w:rsidRPr="000766C2" w:rsidRDefault="00DC39D5" w:rsidP="00A9014B">
      <w:pPr>
        <w:pStyle w:val="ListParagraph"/>
        <w:rPr>
          <w:rFonts w:asciiTheme="minorHAnsi" w:hAnsiTheme="minorHAnsi" w:cstheme="minorHAnsi"/>
          <w:b/>
          <w:bCs/>
          <w:sz w:val="24"/>
          <w:szCs w:val="24"/>
        </w:rPr>
      </w:pPr>
      <w:r w:rsidRPr="000766C2">
        <w:rPr>
          <w:rFonts w:cs="Calibri"/>
          <w:b/>
          <w:bCs/>
          <w:sz w:val="24"/>
          <w:szCs w:val="24"/>
        </w:rPr>
        <w:t>CACD will include Conservation District Partner recognition at the Annual Meeting.</w:t>
      </w:r>
      <w:r w:rsidR="000766C2" w:rsidRPr="000766C2">
        <w:rPr>
          <w:rFonts w:cs="Calibri"/>
          <w:b/>
          <w:bCs/>
          <w:sz w:val="24"/>
          <w:szCs w:val="24"/>
        </w:rPr>
        <w:t xml:space="preserve"> (New Policy’21)</w:t>
      </w:r>
    </w:p>
    <w:p w14:paraId="2C65A61D" w14:textId="77777777" w:rsidR="005F78C3" w:rsidRPr="00F02DDF" w:rsidRDefault="005F78C3" w:rsidP="00886E77">
      <w:pPr>
        <w:rPr>
          <w:rFonts w:asciiTheme="minorHAnsi" w:hAnsiTheme="minorHAnsi" w:cstheme="minorHAnsi"/>
        </w:rPr>
      </w:pPr>
      <w:bookmarkStart w:id="75" w:name="_Hlk43465015"/>
      <w:bookmarkEnd w:id="74"/>
    </w:p>
    <w:p w14:paraId="27F1B1E2" w14:textId="3F01479B" w:rsidR="009D66E4" w:rsidRPr="007D6F8B" w:rsidRDefault="009D0C54" w:rsidP="007D6F8B">
      <w:pPr>
        <w:pStyle w:val="ListParagraph"/>
        <w:numPr>
          <w:ilvl w:val="0"/>
          <w:numId w:val="3"/>
        </w:numPr>
        <w:outlineLvl w:val="1"/>
        <w:rPr>
          <w:rFonts w:asciiTheme="minorHAnsi" w:hAnsiTheme="minorHAnsi" w:cstheme="minorHAnsi"/>
          <w:b/>
          <w:sz w:val="24"/>
          <w:szCs w:val="24"/>
          <w:u w:val="single"/>
        </w:rPr>
      </w:pPr>
      <w:r w:rsidRPr="007D6F8B">
        <w:rPr>
          <w:rFonts w:asciiTheme="minorHAnsi" w:hAnsiTheme="minorHAnsi" w:cstheme="minorHAnsi"/>
          <w:b/>
          <w:sz w:val="24"/>
          <w:szCs w:val="24"/>
          <w:u w:val="single"/>
        </w:rPr>
        <w:t xml:space="preserve">SMALL ACREAGE </w:t>
      </w:r>
      <w:r w:rsidR="005F2AC3">
        <w:rPr>
          <w:rFonts w:asciiTheme="minorHAnsi" w:hAnsiTheme="minorHAnsi" w:cstheme="minorHAnsi"/>
          <w:b/>
          <w:sz w:val="24"/>
          <w:szCs w:val="24"/>
          <w:u w:val="single"/>
        </w:rPr>
        <w:t>AND</w:t>
      </w:r>
      <w:r w:rsidRPr="007D6F8B">
        <w:rPr>
          <w:rFonts w:asciiTheme="minorHAnsi" w:hAnsiTheme="minorHAnsi" w:cstheme="minorHAnsi"/>
          <w:b/>
          <w:sz w:val="24"/>
          <w:szCs w:val="24"/>
          <w:u w:val="single"/>
        </w:rPr>
        <w:t xml:space="preserve"> URBAN INTERFACE</w:t>
      </w:r>
      <w:r w:rsidR="009D66E4" w:rsidRPr="007D6F8B">
        <w:rPr>
          <w:rFonts w:asciiTheme="minorHAnsi" w:hAnsiTheme="minorHAnsi" w:cstheme="minorHAnsi"/>
          <w:b/>
          <w:sz w:val="24"/>
          <w:szCs w:val="24"/>
          <w:u w:val="single"/>
        </w:rPr>
        <w:t>:</w:t>
      </w:r>
    </w:p>
    <w:p w14:paraId="3D3B0A88" w14:textId="6863FBDB" w:rsidR="008F0E73" w:rsidRPr="00F02DDF" w:rsidRDefault="008F0E73" w:rsidP="00E54878">
      <w:pPr>
        <w:autoSpaceDE w:val="0"/>
        <w:autoSpaceDN w:val="0"/>
        <w:adjustRightInd w:val="0"/>
        <w:ind w:left="540"/>
        <w:rPr>
          <w:rFonts w:asciiTheme="minorHAnsi" w:hAnsiTheme="minorHAnsi" w:cstheme="minorHAnsi"/>
          <w:sz w:val="24"/>
          <w:szCs w:val="24"/>
        </w:rPr>
      </w:pPr>
      <w:r w:rsidRPr="00F02DDF">
        <w:rPr>
          <w:rFonts w:asciiTheme="minorHAnsi" w:hAnsiTheme="minorHAnsi" w:cstheme="minorHAnsi"/>
          <w:sz w:val="24"/>
          <w:szCs w:val="24"/>
        </w:rPr>
        <w:t>Urban communities across Colorado are expanding to meet the demands of growing populations</w:t>
      </w:r>
      <w:r w:rsidR="002F014E"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As more homes, schools, shopping centers, and roads are built; developers, planners, engineers, local </w:t>
      </w:r>
      <w:r w:rsidR="00040F74" w:rsidRPr="00F02DDF">
        <w:rPr>
          <w:rFonts w:asciiTheme="minorHAnsi" w:hAnsiTheme="minorHAnsi" w:cstheme="minorHAnsi"/>
          <w:sz w:val="24"/>
          <w:szCs w:val="24"/>
        </w:rPr>
        <w:t>officials,</w:t>
      </w:r>
      <w:r w:rsidRPr="00F02DDF">
        <w:rPr>
          <w:rFonts w:asciiTheme="minorHAnsi" w:hAnsiTheme="minorHAnsi" w:cstheme="minorHAnsi"/>
          <w:sz w:val="24"/>
          <w:szCs w:val="24"/>
        </w:rPr>
        <w:t xml:space="preserve"> and resource agencies must respond to these demands</w:t>
      </w:r>
      <w:r w:rsidR="00B17660"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They must collectively manage land development in ways that minimize negative environmental impacts created by development. </w:t>
      </w:r>
    </w:p>
    <w:p w14:paraId="444EFD13" w14:textId="77777777" w:rsidR="000C5541" w:rsidRPr="00F02DDF" w:rsidRDefault="000C5541" w:rsidP="00886E77">
      <w:pPr>
        <w:autoSpaceDE w:val="0"/>
        <w:autoSpaceDN w:val="0"/>
        <w:adjustRightInd w:val="0"/>
        <w:rPr>
          <w:rFonts w:asciiTheme="minorHAnsi" w:hAnsiTheme="minorHAnsi" w:cstheme="minorHAnsi"/>
          <w:sz w:val="24"/>
          <w:szCs w:val="24"/>
        </w:rPr>
      </w:pPr>
    </w:p>
    <w:p w14:paraId="5255DA24" w14:textId="5A2357AB" w:rsidR="00B67DE1" w:rsidRDefault="008F0E73" w:rsidP="00040F74">
      <w:pPr>
        <w:autoSpaceDE w:val="0"/>
        <w:autoSpaceDN w:val="0"/>
        <w:adjustRightInd w:val="0"/>
        <w:ind w:left="540"/>
        <w:rPr>
          <w:rFonts w:asciiTheme="minorHAnsi" w:hAnsiTheme="minorHAnsi" w:cstheme="minorHAnsi"/>
          <w:sz w:val="24"/>
          <w:szCs w:val="24"/>
        </w:rPr>
      </w:pPr>
      <w:r w:rsidRPr="00F02DDF">
        <w:rPr>
          <w:rFonts w:asciiTheme="minorHAnsi" w:hAnsiTheme="minorHAnsi" w:cstheme="minorHAnsi"/>
          <w:sz w:val="24"/>
          <w:szCs w:val="24"/>
        </w:rPr>
        <w:t>Developing areas typically have far greater erosion rates than agricultural land and are a significant source of sediment in surface water</w:t>
      </w:r>
      <w:r w:rsidR="002F014E"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Roofs, roads, parking lots, and compacted soil increase runoff and deliver more sediment, nutrients, </w:t>
      </w:r>
      <w:r w:rsidR="00C35FB3" w:rsidRPr="00F02DDF">
        <w:rPr>
          <w:rFonts w:asciiTheme="minorHAnsi" w:hAnsiTheme="minorHAnsi" w:cstheme="minorHAnsi"/>
          <w:sz w:val="24"/>
          <w:szCs w:val="24"/>
        </w:rPr>
        <w:t>hydrocarbons,</w:t>
      </w:r>
      <w:r w:rsidRPr="00F02DDF">
        <w:rPr>
          <w:rFonts w:asciiTheme="minorHAnsi" w:hAnsiTheme="minorHAnsi" w:cstheme="minorHAnsi"/>
          <w:sz w:val="24"/>
          <w:szCs w:val="24"/>
        </w:rPr>
        <w:t xml:space="preserve"> and other pollutants to receiving streams</w:t>
      </w:r>
      <w:r w:rsidR="002F014E" w:rsidRPr="00F02DDF">
        <w:rPr>
          <w:rFonts w:asciiTheme="minorHAnsi" w:hAnsiTheme="minorHAnsi" w:cstheme="minorHAnsi"/>
          <w:sz w:val="24"/>
          <w:szCs w:val="24"/>
        </w:rPr>
        <w:t xml:space="preserve">. </w:t>
      </w:r>
    </w:p>
    <w:p w14:paraId="0E6C6BFB" w14:textId="70773700" w:rsidR="00040F74" w:rsidRDefault="00040F74" w:rsidP="00040F74">
      <w:pPr>
        <w:autoSpaceDE w:val="0"/>
        <w:autoSpaceDN w:val="0"/>
        <w:adjustRightInd w:val="0"/>
        <w:ind w:left="540"/>
        <w:rPr>
          <w:rFonts w:asciiTheme="minorHAnsi" w:hAnsiTheme="minorHAnsi" w:cstheme="minorHAnsi"/>
          <w:sz w:val="24"/>
          <w:szCs w:val="24"/>
        </w:rPr>
      </w:pPr>
    </w:p>
    <w:p w14:paraId="416ADFC9" w14:textId="6BD865CF" w:rsidR="008F0E73" w:rsidRDefault="008F0E73" w:rsidP="004E577A">
      <w:pPr>
        <w:autoSpaceDE w:val="0"/>
        <w:autoSpaceDN w:val="0"/>
        <w:adjustRightInd w:val="0"/>
        <w:ind w:left="540"/>
        <w:rPr>
          <w:rFonts w:asciiTheme="minorHAnsi" w:hAnsiTheme="minorHAnsi" w:cstheme="minorHAnsi"/>
          <w:sz w:val="24"/>
          <w:szCs w:val="24"/>
        </w:rPr>
      </w:pPr>
      <w:r w:rsidRPr="00F02DDF">
        <w:rPr>
          <w:rFonts w:asciiTheme="minorHAnsi" w:hAnsiTheme="minorHAnsi" w:cstheme="minorHAnsi"/>
          <w:sz w:val="24"/>
          <w:szCs w:val="24"/>
        </w:rPr>
        <w:t>With the growing demand to address urban conservation issues, the CACD Urban Committee works with diverse partners to help Conservation Districts meet these needs</w:t>
      </w:r>
      <w:r w:rsidR="002F014E" w:rsidRPr="00F02DDF">
        <w:rPr>
          <w:rFonts w:asciiTheme="minorHAnsi" w:hAnsiTheme="minorHAnsi" w:cstheme="minorHAnsi"/>
          <w:sz w:val="24"/>
          <w:szCs w:val="24"/>
        </w:rPr>
        <w:t xml:space="preserve">. </w:t>
      </w:r>
      <w:r w:rsidRPr="00F02DDF">
        <w:rPr>
          <w:rFonts w:asciiTheme="minorHAnsi" w:hAnsiTheme="minorHAnsi" w:cstheme="minorHAnsi"/>
          <w:sz w:val="24"/>
          <w:szCs w:val="24"/>
        </w:rPr>
        <w:t>Providing conservation assistance in urban areas complements the traditional conservation services provided to agricultural lands</w:t>
      </w:r>
      <w:r w:rsidR="002F014E" w:rsidRPr="00F02DDF">
        <w:rPr>
          <w:rFonts w:asciiTheme="minorHAnsi" w:hAnsiTheme="minorHAnsi" w:cstheme="minorHAnsi"/>
          <w:sz w:val="24"/>
          <w:szCs w:val="24"/>
        </w:rPr>
        <w:t xml:space="preserve">. </w:t>
      </w:r>
      <w:r w:rsidRPr="00F02DDF">
        <w:rPr>
          <w:rFonts w:asciiTheme="minorHAnsi" w:hAnsiTheme="minorHAnsi" w:cstheme="minorHAnsi"/>
          <w:sz w:val="24"/>
          <w:szCs w:val="24"/>
        </w:rPr>
        <w:t>Fostering urban-rural coalitions for conservation will strengthen support for natural resource enhancement and agriculture throughout Colorado.</w:t>
      </w:r>
    </w:p>
    <w:p w14:paraId="101B9E6F" w14:textId="0E99BA4E" w:rsidR="00FE0C08" w:rsidRDefault="00FE0C08" w:rsidP="002902BE">
      <w:pPr>
        <w:autoSpaceDE w:val="0"/>
        <w:autoSpaceDN w:val="0"/>
        <w:adjustRightInd w:val="0"/>
        <w:rPr>
          <w:rFonts w:asciiTheme="minorHAnsi" w:hAnsiTheme="minorHAnsi" w:cstheme="minorHAnsi"/>
          <w:sz w:val="24"/>
          <w:szCs w:val="24"/>
        </w:rPr>
      </w:pPr>
    </w:p>
    <w:p w14:paraId="09CB1B19" w14:textId="77777777" w:rsidR="004C26F4" w:rsidRDefault="008F0E73" w:rsidP="004C26F4">
      <w:pPr>
        <w:ind w:left="540"/>
        <w:rPr>
          <w:rFonts w:asciiTheme="minorHAnsi" w:hAnsiTheme="minorHAnsi" w:cstheme="minorHAnsi"/>
          <w:sz w:val="24"/>
          <w:szCs w:val="24"/>
        </w:rPr>
      </w:pPr>
      <w:r w:rsidRPr="00E67987">
        <w:rPr>
          <w:rFonts w:asciiTheme="minorHAnsi" w:hAnsiTheme="minorHAnsi" w:cstheme="minorHAnsi"/>
          <w:sz w:val="24"/>
          <w:szCs w:val="24"/>
        </w:rPr>
        <w:t xml:space="preserve">CACD recognizes and supports small acreage agricultural production as a tool to promote sound stewardship of natural resources. </w:t>
      </w:r>
    </w:p>
    <w:p w14:paraId="2D2343E2" w14:textId="4D9D4571" w:rsidR="004F75D1" w:rsidRDefault="008F0E73" w:rsidP="003938E1">
      <w:pPr>
        <w:ind w:left="540"/>
        <w:rPr>
          <w:rFonts w:asciiTheme="minorHAnsi" w:hAnsiTheme="minorHAnsi" w:cstheme="minorHAnsi"/>
          <w:sz w:val="24"/>
          <w:szCs w:val="24"/>
        </w:rPr>
      </w:pPr>
      <w:r w:rsidRPr="004C26F4">
        <w:rPr>
          <w:rFonts w:asciiTheme="minorHAnsi" w:hAnsiTheme="minorHAnsi" w:cstheme="minorHAnsi"/>
          <w:sz w:val="24"/>
          <w:szCs w:val="24"/>
        </w:rPr>
        <w:t>CACD will work with diverse partners, such as the Office of Smart Growth, to ensure that land development is managed in ways to protect natural resources</w:t>
      </w:r>
      <w:r w:rsidR="00EB02CE" w:rsidRPr="004C26F4">
        <w:rPr>
          <w:rFonts w:asciiTheme="minorHAnsi" w:hAnsiTheme="minorHAnsi" w:cstheme="minorHAnsi"/>
          <w:sz w:val="24"/>
          <w:szCs w:val="24"/>
        </w:rPr>
        <w:t xml:space="preserve">. </w:t>
      </w:r>
      <w:r w:rsidR="00564A66" w:rsidRPr="004C26F4">
        <w:rPr>
          <w:rFonts w:asciiTheme="minorHAnsi" w:hAnsiTheme="minorHAnsi" w:cstheme="minorHAnsi"/>
          <w:sz w:val="24"/>
          <w:szCs w:val="24"/>
        </w:rPr>
        <w:t xml:space="preserve"> </w:t>
      </w:r>
      <w:bookmarkEnd w:id="75"/>
    </w:p>
    <w:p w14:paraId="59ECC6AE" w14:textId="44435CD3" w:rsidR="00111D19" w:rsidRDefault="00111D19" w:rsidP="00886E77">
      <w:pPr>
        <w:rPr>
          <w:rFonts w:asciiTheme="minorHAnsi" w:hAnsiTheme="minorHAnsi" w:cstheme="minorHAnsi"/>
          <w:sz w:val="24"/>
          <w:szCs w:val="24"/>
        </w:rPr>
      </w:pPr>
    </w:p>
    <w:p w14:paraId="674CD4E7" w14:textId="77777777" w:rsidR="005E742D" w:rsidRPr="00F02DDF" w:rsidRDefault="005E742D" w:rsidP="00886E77">
      <w:pPr>
        <w:rPr>
          <w:rFonts w:asciiTheme="minorHAnsi" w:hAnsiTheme="minorHAnsi" w:cstheme="minorHAnsi"/>
          <w:sz w:val="24"/>
          <w:szCs w:val="24"/>
        </w:rPr>
      </w:pPr>
    </w:p>
    <w:p w14:paraId="5FDA3ACE" w14:textId="77777777" w:rsidR="00243124" w:rsidRPr="00F02DDF" w:rsidRDefault="00B60F4A" w:rsidP="00886E77">
      <w:pPr>
        <w:pStyle w:val="Heading1"/>
        <w:rPr>
          <w:rFonts w:asciiTheme="minorHAnsi" w:hAnsiTheme="minorHAnsi" w:cstheme="minorHAnsi"/>
          <w:sz w:val="36"/>
          <w:szCs w:val="36"/>
          <w:u w:val="single"/>
        </w:rPr>
      </w:pPr>
      <w:r w:rsidRPr="00F02DDF">
        <w:rPr>
          <w:rFonts w:asciiTheme="minorHAnsi" w:hAnsiTheme="minorHAnsi" w:cstheme="minorHAnsi"/>
          <w:sz w:val="36"/>
          <w:szCs w:val="36"/>
          <w:u w:val="single"/>
        </w:rPr>
        <w:t>SOIL AND LAND USE</w:t>
      </w:r>
      <w:r w:rsidR="00243124" w:rsidRPr="00F02DDF">
        <w:rPr>
          <w:rFonts w:asciiTheme="minorHAnsi" w:hAnsiTheme="minorHAnsi" w:cstheme="minorHAnsi"/>
          <w:sz w:val="36"/>
          <w:szCs w:val="36"/>
          <w:u w:val="single"/>
        </w:rPr>
        <w:fldChar w:fldCharType="begin"/>
      </w:r>
      <w:r w:rsidR="00243124" w:rsidRPr="00F02DDF">
        <w:rPr>
          <w:rFonts w:asciiTheme="minorHAnsi" w:hAnsiTheme="minorHAnsi" w:cstheme="minorHAnsi"/>
          <w:sz w:val="36"/>
          <w:szCs w:val="36"/>
          <w:u w:val="single"/>
        </w:rPr>
        <w:instrText xml:space="preserve"> XE "DISTRICT OUTLOOK" </w:instrText>
      </w:r>
      <w:r w:rsidR="00243124" w:rsidRPr="00F02DDF">
        <w:rPr>
          <w:rFonts w:asciiTheme="minorHAnsi" w:hAnsiTheme="minorHAnsi" w:cstheme="minorHAnsi"/>
          <w:sz w:val="36"/>
          <w:szCs w:val="36"/>
          <w:u w:val="single"/>
        </w:rPr>
        <w:fldChar w:fldCharType="end"/>
      </w:r>
    </w:p>
    <w:p w14:paraId="6450E2FB" w14:textId="77777777" w:rsidR="00C04C17" w:rsidRDefault="00C04C17" w:rsidP="00C04C17">
      <w:pPr>
        <w:outlineLvl w:val="1"/>
        <w:rPr>
          <w:rFonts w:asciiTheme="minorHAnsi" w:hAnsiTheme="minorHAnsi" w:cstheme="minorHAnsi"/>
          <w:color w:val="000000"/>
          <w:sz w:val="24"/>
          <w:szCs w:val="24"/>
        </w:rPr>
      </w:pPr>
    </w:p>
    <w:p w14:paraId="6279BA85" w14:textId="003AB3A0" w:rsidR="00C04C17" w:rsidRPr="00F93542" w:rsidRDefault="0087732C" w:rsidP="0087732C">
      <w:pPr>
        <w:jc w:val="center"/>
        <w:outlineLvl w:val="1"/>
        <w:rPr>
          <w:rFonts w:asciiTheme="minorHAnsi" w:hAnsiTheme="minorHAnsi" w:cstheme="minorHAnsi"/>
          <w:b/>
          <w:sz w:val="24"/>
          <w:szCs w:val="24"/>
          <w:u w:val="single"/>
        </w:rPr>
      </w:pPr>
      <w:r w:rsidRPr="00F93542">
        <w:rPr>
          <w:rFonts w:asciiTheme="minorHAnsi" w:hAnsiTheme="minorHAnsi" w:cstheme="minorHAnsi"/>
          <w:b/>
          <w:bCs/>
          <w:sz w:val="28"/>
          <w:szCs w:val="28"/>
        </w:rPr>
        <w:t>LAND RECLAMATION</w:t>
      </w:r>
    </w:p>
    <w:p w14:paraId="566EA24B" w14:textId="77777777" w:rsidR="00586E52" w:rsidRDefault="00586E52" w:rsidP="00F93542">
      <w:pPr>
        <w:rPr>
          <w:rFonts w:asciiTheme="minorHAnsi" w:hAnsiTheme="minorHAnsi" w:cstheme="minorHAnsi"/>
          <w:color w:val="000000"/>
          <w:sz w:val="24"/>
          <w:szCs w:val="24"/>
        </w:rPr>
      </w:pPr>
    </w:p>
    <w:p w14:paraId="1C1DFAEA" w14:textId="4A6AC088" w:rsidR="00EE7538" w:rsidRDefault="00243124" w:rsidP="00F93542">
      <w:pPr>
        <w:rPr>
          <w:rFonts w:asciiTheme="minorHAnsi" w:hAnsiTheme="minorHAnsi" w:cstheme="minorHAnsi"/>
          <w:color w:val="000000"/>
          <w:sz w:val="24"/>
          <w:szCs w:val="24"/>
        </w:rPr>
      </w:pPr>
      <w:r w:rsidRPr="00F02DDF">
        <w:rPr>
          <w:rFonts w:asciiTheme="minorHAnsi" w:hAnsiTheme="minorHAnsi" w:cstheme="minorHAnsi"/>
          <w:color w:val="000000"/>
          <w:sz w:val="24"/>
          <w:szCs w:val="24"/>
        </w:rPr>
        <w:t xml:space="preserve">For the purposes of </w:t>
      </w:r>
      <w:r w:rsidR="00296DA3" w:rsidRPr="00F02DDF">
        <w:rPr>
          <w:rFonts w:asciiTheme="minorHAnsi" w:hAnsiTheme="minorHAnsi" w:cstheme="minorHAnsi"/>
          <w:color w:val="000000"/>
          <w:sz w:val="24"/>
          <w:szCs w:val="24"/>
        </w:rPr>
        <w:t xml:space="preserve">CACD </w:t>
      </w:r>
      <w:r w:rsidRPr="00F02DDF">
        <w:rPr>
          <w:rFonts w:asciiTheme="minorHAnsi" w:hAnsiTheme="minorHAnsi" w:cstheme="minorHAnsi"/>
          <w:color w:val="000000"/>
          <w:sz w:val="24"/>
          <w:szCs w:val="24"/>
        </w:rPr>
        <w:t>policy</w:t>
      </w:r>
      <w:r w:rsidR="00296DA3" w:rsidRPr="00F02DDF">
        <w:rPr>
          <w:rFonts w:asciiTheme="minorHAnsi" w:hAnsiTheme="minorHAnsi" w:cstheme="minorHAnsi"/>
          <w:color w:val="000000"/>
          <w:sz w:val="24"/>
          <w:szCs w:val="24"/>
        </w:rPr>
        <w:t>,</w:t>
      </w:r>
      <w:r w:rsidRPr="00F02DDF">
        <w:rPr>
          <w:rFonts w:asciiTheme="minorHAnsi" w:hAnsiTheme="minorHAnsi" w:cstheme="minorHAnsi"/>
          <w:color w:val="000000"/>
          <w:sz w:val="24"/>
          <w:szCs w:val="24"/>
        </w:rPr>
        <w:t xml:space="preserve"> the word “entity</w:t>
      </w:r>
      <w:r w:rsidR="00BC6ABA" w:rsidRPr="00F02DDF">
        <w:rPr>
          <w:rFonts w:asciiTheme="minorHAnsi" w:hAnsiTheme="minorHAnsi" w:cstheme="minorHAnsi"/>
          <w:color w:val="000000"/>
          <w:sz w:val="24"/>
          <w:szCs w:val="24"/>
        </w:rPr>
        <w:t>(s)</w:t>
      </w:r>
      <w:r w:rsidRPr="00F02DDF">
        <w:rPr>
          <w:rFonts w:asciiTheme="minorHAnsi" w:hAnsiTheme="minorHAnsi" w:cstheme="minorHAnsi"/>
          <w:color w:val="000000"/>
          <w:sz w:val="24"/>
          <w:szCs w:val="24"/>
        </w:rPr>
        <w:t xml:space="preserve">” </w:t>
      </w:r>
      <w:r w:rsidR="0061608E" w:rsidRPr="00F02DDF">
        <w:rPr>
          <w:rFonts w:asciiTheme="minorHAnsi" w:hAnsiTheme="minorHAnsi" w:cstheme="minorHAnsi"/>
          <w:color w:val="000000"/>
          <w:sz w:val="24"/>
          <w:szCs w:val="24"/>
        </w:rPr>
        <w:t xml:space="preserve">will be defined as: </w:t>
      </w:r>
      <w:r w:rsidRPr="00F02DDF">
        <w:rPr>
          <w:rFonts w:asciiTheme="minorHAnsi" w:hAnsiTheme="minorHAnsi" w:cstheme="minorHAnsi"/>
          <w:color w:val="000000"/>
          <w:sz w:val="24"/>
          <w:szCs w:val="24"/>
        </w:rPr>
        <w:t>“All individuals, companies</w:t>
      </w:r>
      <w:r w:rsidR="0061608E" w:rsidRPr="00F02DDF">
        <w:rPr>
          <w:rFonts w:asciiTheme="minorHAnsi" w:hAnsiTheme="minorHAnsi" w:cstheme="minorHAnsi"/>
          <w:color w:val="000000"/>
          <w:sz w:val="24"/>
          <w:szCs w:val="24"/>
        </w:rPr>
        <w:t xml:space="preserve">, </w:t>
      </w:r>
      <w:r w:rsidR="006100CA" w:rsidRPr="00F02DDF">
        <w:rPr>
          <w:rFonts w:asciiTheme="minorHAnsi" w:hAnsiTheme="minorHAnsi" w:cstheme="minorHAnsi"/>
          <w:color w:val="000000"/>
          <w:sz w:val="24"/>
          <w:szCs w:val="24"/>
        </w:rPr>
        <w:t>non-profit organizations, special interest groups</w:t>
      </w:r>
      <w:r w:rsidRPr="00F02DDF">
        <w:rPr>
          <w:rFonts w:asciiTheme="minorHAnsi" w:hAnsiTheme="minorHAnsi" w:cstheme="minorHAnsi"/>
          <w:color w:val="000000"/>
          <w:sz w:val="24"/>
          <w:szCs w:val="24"/>
        </w:rPr>
        <w:t xml:space="preserve"> and corporations that conduct land disturbing practices in the furtherance of their enterprise</w:t>
      </w:r>
      <w:r w:rsidR="002F014E" w:rsidRPr="00F02DDF">
        <w:rPr>
          <w:rFonts w:asciiTheme="minorHAnsi" w:hAnsiTheme="minorHAnsi" w:cstheme="minorHAnsi"/>
          <w:color w:val="000000"/>
          <w:sz w:val="24"/>
          <w:szCs w:val="24"/>
        </w:rPr>
        <w:t xml:space="preserve">. </w:t>
      </w:r>
      <w:r w:rsidR="00F73538" w:rsidRPr="00C16849">
        <w:rPr>
          <w:rFonts w:asciiTheme="minorHAnsi" w:hAnsiTheme="minorHAnsi" w:cstheme="minorHAnsi"/>
          <w:b/>
          <w:bCs/>
          <w:sz w:val="24"/>
          <w:szCs w:val="24"/>
        </w:rPr>
        <w:t>(Amended ’20)</w:t>
      </w:r>
    </w:p>
    <w:p w14:paraId="4F3C72BE" w14:textId="77777777" w:rsidR="00EE7538" w:rsidRDefault="00EE7538" w:rsidP="00F93542">
      <w:pPr>
        <w:rPr>
          <w:rFonts w:asciiTheme="minorHAnsi" w:hAnsiTheme="minorHAnsi" w:cstheme="minorHAnsi"/>
          <w:color w:val="000000"/>
          <w:sz w:val="24"/>
          <w:szCs w:val="24"/>
        </w:rPr>
      </w:pPr>
    </w:p>
    <w:p w14:paraId="0A63C2BB" w14:textId="4317660B" w:rsidR="00243124" w:rsidRDefault="00243124" w:rsidP="00F93542">
      <w:pPr>
        <w:rPr>
          <w:rFonts w:asciiTheme="minorHAnsi" w:hAnsiTheme="minorHAnsi" w:cstheme="minorHAnsi"/>
          <w:color w:val="000000"/>
          <w:sz w:val="24"/>
          <w:szCs w:val="24"/>
        </w:rPr>
      </w:pPr>
      <w:r w:rsidRPr="00F02DDF">
        <w:rPr>
          <w:rFonts w:asciiTheme="minorHAnsi" w:hAnsiTheme="minorHAnsi" w:cstheme="minorHAnsi"/>
          <w:color w:val="000000"/>
          <w:sz w:val="24"/>
          <w:szCs w:val="24"/>
        </w:rPr>
        <w:t xml:space="preserve">Such entities may include Oil and Gas </w:t>
      </w:r>
      <w:r w:rsidR="002714A3">
        <w:rPr>
          <w:rFonts w:asciiTheme="minorHAnsi" w:hAnsiTheme="minorHAnsi" w:cstheme="minorHAnsi"/>
          <w:color w:val="000000"/>
          <w:sz w:val="24"/>
          <w:szCs w:val="24"/>
        </w:rPr>
        <w:t>D</w:t>
      </w:r>
      <w:r w:rsidRPr="00F02DDF">
        <w:rPr>
          <w:rFonts w:asciiTheme="minorHAnsi" w:hAnsiTheme="minorHAnsi" w:cstheme="minorHAnsi"/>
          <w:color w:val="000000"/>
          <w:sz w:val="24"/>
          <w:szCs w:val="24"/>
        </w:rPr>
        <w:t>rilling, Electrical Transmission, Surface Mining Companies, and such other individuals, companies or corporations that may be required to utilize the Special Use Permitting process to conduct their activities.”</w:t>
      </w:r>
      <w:r w:rsidR="00C07C58">
        <w:rPr>
          <w:rFonts w:asciiTheme="minorHAnsi" w:hAnsiTheme="minorHAnsi" w:cstheme="minorHAnsi"/>
          <w:color w:val="000000"/>
          <w:sz w:val="24"/>
          <w:szCs w:val="24"/>
        </w:rPr>
        <w:t xml:space="preserve"> </w:t>
      </w:r>
    </w:p>
    <w:p w14:paraId="73E92B79" w14:textId="5335A4E9" w:rsidR="00386543" w:rsidRDefault="00386543" w:rsidP="00886E77">
      <w:pPr>
        <w:rPr>
          <w:rFonts w:asciiTheme="minorHAnsi" w:hAnsiTheme="minorHAnsi" w:cstheme="minorHAnsi"/>
          <w:color w:val="000000"/>
          <w:sz w:val="24"/>
          <w:szCs w:val="24"/>
        </w:rPr>
      </w:pPr>
    </w:p>
    <w:p w14:paraId="215F4FDE" w14:textId="291B9125" w:rsidR="00243124" w:rsidRPr="00586E52" w:rsidRDefault="00233B4D" w:rsidP="00586E52">
      <w:pPr>
        <w:rPr>
          <w:rFonts w:asciiTheme="minorHAnsi" w:hAnsiTheme="minorHAnsi" w:cstheme="minorHAnsi"/>
          <w:sz w:val="24"/>
          <w:szCs w:val="24"/>
        </w:rPr>
      </w:pPr>
      <w:r w:rsidRPr="00586E52">
        <w:rPr>
          <w:rFonts w:asciiTheme="minorHAnsi" w:hAnsiTheme="minorHAnsi" w:cstheme="minorHAnsi"/>
          <w:sz w:val="24"/>
          <w:szCs w:val="24"/>
        </w:rPr>
        <w:lastRenderedPageBreak/>
        <w:t>C</w:t>
      </w:r>
      <w:r w:rsidR="00243124" w:rsidRPr="00586E52">
        <w:rPr>
          <w:rFonts w:asciiTheme="minorHAnsi" w:hAnsiTheme="minorHAnsi" w:cstheme="minorHAnsi"/>
          <w:sz w:val="24"/>
          <w:szCs w:val="24"/>
        </w:rPr>
        <w:t>ACD strongly supports realistic reclamation programs that protect and conserve our private and public land and water resources during and after land disturbing activities undertaken by the entity</w:t>
      </w:r>
      <w:r w:rsidR="00852F2D" w:rsidRPr="00586E52">
        <w:rPr>
          <w:rFonts w:asciiTheme="minorHAnsi" w:hAnsiTheme="minorHAnsi" w:cstheme="minorHAnsi"/>
          <w:sz w:val="24"/>
          <w:szCs w:val="24"/>
        </w:rPr>
        <w:t xml:space="preserve">. </w:t>
      </w:r>
      <w:r w:rsidR="00243124" w:rsidRPr="00586E52">
        <w:rPr>
          <w:rFonts w:asciiTheme="minorHAnsi" w:hAnsiTheme="minorHAnsi" w:cstheme="minorHAnsi"/>
          <w:sz w:val="24"/>
          <w:szCs w:val="24"/>
        </w:rPr>
        <w:t>Such program activities include, but are not limited to:</w:t>
      </w:r>
      <w:r w:rsidR="008B0D7B">
        <w:rPr>
          <w:rFonts w:asciiTheme="minorHAnsi" w:hAnsiTheme="minorHAnsi" w:cstheme="minorHAnsi"/>
          <w:sz w:val="24"/>
          <w:szCs w:val="24"/>
        </w:rPr>
        <w:t xml:space="preserve"> </w:t>
      </w:r>
    </w:p>
    <w:p w14:paraId="4FE75212" w14:textId="77777777" w:rsidR="003262F7" w:rsidRPr="003262F7" w:rsidRDefault="003262F7" w:rsidP="003262F7">
      <w:pPr>
        <w:pStyle w:val="ListParagraph"/>
        <w:rPr>
          <w:rFonts w:asciiTheme="minorHAnsi" w:hAnsiTheme="minorHAnsi" w:cstheme="minorHAnsi"/>
          <w:sz w:val="24"/>
          <w:szCs w:val="24"/>
        </w:rPr>
      </w:pPr>
    </w:p>
    <w:p w14:paraId="656CC5AE" w14:textId="20CA6CD3" w:rsidR="00AA5809" w:rsidRPr="003262F7" w:rsidRDefault="00243124" w:rsidP="00A4117F">
      <w:pPr>
        <w:pStyle w:val="ListParagraph"/>
        <w:numPr>
          <w:ilvl w:val="0"/>
          <w:numId w:val="29"/>
        </w:numPr>
        <w:rPr>
          <w:rFonts w:asciiTheme="minorHAnsi" w:hAnsiTheme="minorHAnsi" w:cstheme="minorHAnsi"/>
          <w:sz w:val="24"/>
          <w:szCs w:val="24"/>
        </w:rPr>
      </w:pPr>
      <w:r w:rsidRPr="003262F7">
        <w:rPr>
          <w:rFonts w:asciiTheme="minorHAnsi" w:hAnsiTheme="minorHAnsi" w:cstheme="minorHAnsi"/>
          <w:sz w:val="24"/>
          <w:szCs w:val="24"/>
        </w:rPr>
        <w:t>Complete restoration of drilling pads and pipeline disturbance areas;</w:t>
      </w:r>
      <w:r w:rsidR="00213EBD">
        <w:rPr>
          <w:rFonts w:asciiTheme="minorHAnsi" w:hAnsiTheme="minorHAnsi" w:cstheme="minorHAnsi"/>
          <w:sz w:val="24"/>
          <w:szCs w:val="24"/>
        </w:rPr>
        <w:t xml:space="preserve"> and</w:t>
      </w:r>
    </w:p>
    <w:p w14:paraId="54E700CE" w14:textId="35C97D5C" w:rsidR="00243124" w:rsidRPr="003262F7" w:rsidRDefault="00243124" w:rsidP="00A4117F">
      <w:pPr>
        <w:pStyle w:val="ListParagraph"/>
        <w:numPr>
          <w:ilvl w:val="0"/>
          <w:numId w:val="29"/>
        </w:numPr>
        <w:rPr>
          <w:rFonts w:asciiTheme="minorHAnsi" w:hAnsiTheme="minorHAnsi" w:cstheme="minorHAnsi"/>
          <w:sz w:val="24"/>
          <w:szCs w:val="24"/>
        </w:rPr>
      </w:pPr>
      <w:r w:rsidRPr="003262F7">
        <w:rPr>
          <w:rFonts w:asciiTheme="minorHAnsi" w:hAnsiTheme="minorHAnsi" w:cstheme="minorHAnsi"/>
          <w:sz w:val="24"/>
          <w:szCs w:val="24"/>
        </w:rPr>
        <w:t>Re</w:t>
      </w:r>
      <w:r w:rsidR="00A32A94" w:rsidRPr="003262F7">
        <w:rPr>
          <w:rFonts w:asciiTheme="minorHAnsi" w:hAnsiTheme="minorHAnsi" w:cstheme="minorHAnsi"/>
          <w:sz w:val="24"/>
          <w:szCs w:val="24"/>
        </w:rPr>
        <w:t>-</w:t>
      </w:r>
      <w:r w:rsidRPr="003262F7">
        <w:rPr>
          <w:rFonts w:asciiTheme="minorHAnsi" w:hAnsiTheme="minorHAnsi" w:cstheme="minorHAnsi"/>
          <w:sz w:val="24"/>
          <w:szCs w:val="24"/>
        </w:rPr>
        <w:t>vegetation, erosion control, and adequate drainage for access areas;</w:t>
      </w:r>
      <w:r w:rsidR="00213EBD">
        <w:rPr>
          <w:rFonts w:asciiTheme="minorHAnsi" w:hAnsiTheme="minorHAnsi" w:cstheme="minorHAnsi"/>
          <w:sz w:val="24"/>
          <w:szCs w:val="24"/>
        </w:rPr>
        <w:t xml:space="preserve"> and</w:t>
      </w:r>
    </w:p>
    <w:p w14:paraId="3D16CEB4" w14:textId="1F1D9AAA" w:rsidR="00243124" w:rsidRPr="003262F7" w:rsidRDefault="00243124" w:rsidP="00A4117F">
      <w:pPr>
        <w:pStyle w:val="ListParagraph"/>
        <w:numPr>
          <w:ilvl w:val="0"/>
          <w:numId w:val="29"/>
        </w:numPr>
        <w:rPr>
          <w:rFonts w:asciiTheme="minorHAnsi" w:hAnsiTheme="minorHAnsi" w:cstheme="minorHAnsi"/>
          <w:sz w:val="24"/>
          <w:szCs w:val="24"/>
        </w:rPr>
      </w:pPr>
      <w:r w:rsidRPr="003262F7">
        <w:rPr>
          <w:rFonts w:asciiTheme="minorHAnsi" w:hAnsiTheme="minorHAnsi" w:cstheme="minorHAnsi"/>
          <w:sz w:val="24"/>
          <w:szCs w:val="24"/>
        </w:rPr>
        <w:t>Control of noxious weeds and all other weeds;</w:t>
      </w:r>
      <w:r w:rsidR="00213EBD">
        <w:rPr>
          <w:rFonts w:asciiTheme="minorHAnsi" w:hAnsiTheme="minorHAnsi" w:cstheme="minorHAnsi"/>
          <w:sz w:val="24"/>
          <w:szCs w:val="24"/>
        </w:rPr>
        <w:t xml:space="preserve"> and</w:t>
      </w:r>
    </w:p>
    <w:p w14:paraId="62D75EF6" w14:textId="6F0ED750" w:rsidR="00566D92" w:rsidRPr="002F2E66" w:rsidRDefault="00243124" w:rsidP="00A4117F">
      <w:pPr>
        <w:pStyle w:val="ListParagraph"/>
        <w:numPr>
          <w:ilvl w:val="0"/>
          <w:numId w:val="29"/>
        </w:numPr>
        <w:rPr>
          <w:rFonts w:asciiTheme="minorHAnsi" w:hAnsiTheme="minorHAnsi" w:cstheme="minorHAnsi"/>
          <w:sz w:val="24"/>
          <w:szCs w:val="24"/>
        </w:rPr>
      </w:pPr>
      <w:r w:rsidRPr="003262F7">
        <w:rPr>
          <w:rFonts w:asciiTheme="minorHAnsi" w:hAnsiTheme="minorHAnsi" w:cstheme="minorHAnsi"/>
          <w:sz w:val="24"/>
          <w:szCs w:val="24"/>
        </w:rPr>
        <w:t>Use of weed-free seed and mulch;</w:t>
      </w:r>
      <w:r w:rsidR="00213EBD">
        <w:rPr>
          <w:rFonts w:asciiTheme="minorHAnsi" w:hAnsiTheme="minorHAnsi" w:cstheme="minorHAnsi"/>
          <w:sz w:val="24"/>
          <w:szCs w:val="24"/>
        </w:rPr>
        <w:t xml:space="preserve"> and</w:t>
      </w:r>
    </w:p>
    <w:p w14:paraId="61F3E18F" w14:textId="77777777" w:rsidR="00243124" w:rsidRPr="003262F7" w:rsidRDefault="00243124" w:rsidP="00A4117F">
      <w:pPr>
        <w:pStyle w:val="ListParagraph"/>
        <w:numPr>
          <w:ilvl w:val="0"/>
          <w:numId w:val="29"/>
        </w:numPr>
        <w:rPr>
          <w:rFonts w:asciiTheme="minorHAnsi" w:hAnsiTheme="minorHAnsi" w:cstheme="minorHAnsi"/>
          <w:sz w:val="24"/>
          <w:szCs w:val="24"/>
        </w:rPr>
      </w:pPr>
      <w:r w:rsidRPr="003262F7">
        <w:rPr>
          <w:rFonts w:asciiTheme="minorHAnsi" w:hAnsiTheme="minorHAnsi" w:cstheme="minorHAnsi"/>
          <w:sz w:val="24"/>
          <w:szCs w:val="24"/>
        </w:rPr>
        <w:t>Dust abatement procedures on all sites; and</w:t>
      </w:r>
    </w:p>
    <w:p w14:paraId="5081C252" w14:textId="27671A11" w:rsidR="00566D92" w:rsidRDefault="00243124" w:rsidP="00A4117F">
      <w:pPr>
        <w:pStyle w:val="ListParagraph"/>
        <w:numPr>
          <w:ilvl w:val="0"/>
          <w:numId w:val="29"/>
        </w:numPr>
        <w:rPr>
          <w:rFonts w:asciiTheme="minorHAnsi" w:hAnsiTheme="minorHAnsi" w:cstheme="minorHAnsi"/>
          <w:sz w:val="24"/>
          <w:szCs w:val="24"/>
        </w:rPr>
      </w:pPr>
      <w:r w:rsidRPr="003262F7">
        <w:rPr>
          <w:rFonts w:asciiTheme="minorHAnsi" w:hAnsiTheme="minorHAnsi" w:cstheme="minorHAnsi"/>
          <w:sz w:val="24"/>
          <w:szCs w:val="24"/>
        </w:rPr>
        <w:t>Disposal of all materials not natural to the site being disturbed.</w:t>
      </w:r>
    </w:p>
    <w:p w14:paraId="0E806382" w14:textId="4FB98ACD" w:rsidR="00246F18" w:rsidRPr="00E41798" w:rsidRDefault="00243124" w:rsidP="00760755">
      <w:pPr>
        <w:rPr>
          <w:rFonts w:asciiTheme="minorHAnsi" w:hAnsiTheme="minorHAnsi" w:cstheme="minorHAnsi"/>
          <w:sz w:val="24"/>
          <w:szCs w:val="24"/>
        </w:rPr>
      </w:pPr>
      <w:r w:rsidRPr="00E41798">
        <w:rPr>
          <w:rFonts w:asciiTheme="minorHAnsi" w:hAnsiTheme="minorHAnsi" w:cstheme="minorHAnsi"/>
          <w:sz w:val="24"/>
          <w:szCs w:val="24"/>
        </w:rPr>
        <w:t>Conservation Districts support the Mined Land Reclamation Board retaining jurisdiction over oil shale development</w:t>
      </w:r>
      <w:r w:rsidR="00852F2D" w:rsidRPr="00E41798">
        <w:rPr>
          <w:rFonts w:asciiTheme="minorHAnsi" w:hAnsiTheme="minorHAnsi" w:cstheme="minorHAnsi"/>
          <w:sz w:val="24"/>
          <w:szCs w:val="24"/>
        </w:rPr>
        <w:t xml:space="preserve">. </w:t>
      </w:r>
    </w:p>
    <w:p w14:paraId="7BAE93AE" w14:textId="77777777" w:rsidR="00424A13" w:rsidRPr="00424A13" w:rsidRDefault="00424A13" w:rsidP="00424A13">
      <w:pPr>
        <w:pStyle w:val="ListParagraph"/>
        <w:spacing w:after="0" w:line="240" w:lineRule="auto"/>
        <w:rPr>
          <w:rFonts w:asciiTheme="minorHAnsi" w:hAnsiTheme="minorHAnsi" w:cstheme="minorHAnsi"/>
          <w:sz w:val="24"/>
          <w:szCs w:val="24"/>
        </w:rPr>
      </w:pPr>
    </w:p>
    <w:p w14:paraId="1F4B4DFE" w14:textId="7EA90A62" w:rsidR="00243124" w:rsidRPr="00E41798" w:rsidRDefault="00243124" w:rsidP="00CC4EDB">
      <w:pPr>
        <w:rPr>
          <w:rFonts w:asciiTheme="minorHAnsi" w:hAnsiTheme="minorHAnsi" w:cstheme="minorHAnsi"/>
          <w:sz w:val="24"/>
          <w:szCs w:val="24"/>
        </w:rPr>
      </w:pPr>
      <w:r w:rsidRPr="00E41798">
        <w:rPr>
          <w:rFonts w:asciiTheme="minorHAnsi" w:hAnsiTheme="minorHAnsi" w:cstheme="minorHAnsi"/>
          <w:sz w:val="24"/>
          <w:szCs w:val="24"/>
        </w:rPr>
        <w:t xml:space="preserve">CACD recognizes the regulation authority and the benefits of maintaining a cooperative working relationship with the various state government divisions such as the Department of Natural Resources, its </w:t>
      </w:r>
      <w:r w:rsidR="002F1E16" w:rsidRPr="00E41798">
        <w:rPr>
          <w:rFonts w:asciiTheme="minorHAnsi" w:hAnsiTheme="minorHAnsi" w:cstheme="minorHAnsi"/>
          <w:sz w:val="24"/>
          <w:szCs w:val="24"/>
        </w:rPr>
        <w:t>divisions</w:t>
      </w:r>
      <w:r w:rsidRPr="00E41798">
        <w:rPr>
          <w:rFonts w:asciiTheme="minorHAnsi" w:hAnsiTheme="minorHAnsi" w:cstheme="minorHAnsi"/>
          <w:sz w:val="24"/>
          <w:szCs w:val="24"/>
        </w:rPr>
        <w:t>, and other parties</w:t>
      </w:r>
      <w:r w:rsidR="00852F2D" w:rsidRPr="00E41798">
        <w:rPr>
          <w:rFonts w:asciiTheme="minorHAnsi" w:hAnsiTheme="minorHAnsi" w:cstheme="minorHAnsi"/>
          <w:sz w:val="24"/>
          <w:szCs w:val="24"/>
        </w:rPr>
        <w:t xml:space="preserve">. </w:t>
      </w:r>
    </w:p>
    <w:p w14:paraId="26FBC9CA" w14:textId="77777777" w:rsidR="00E22F54" w:rsidRPr="00F02DDF" w:rsidRDefault="00E22F54" w:rsidP="00424A13">
      <w:pPr>
        <w:rPr>
          <w:rFonts w:asciiTheme="minorHAnsi" w:hAnsiTheme="minorHAnsi" w:cstheme="minorHAnsi"/>
          <w:sz w:val="24"/>
          <w:szCs w:val="24"/>
        </w:rPr>
      </w:pPr>
    </w:p>
    <w:p w14:paraId="24790CEC" w14:textId="42470080" w:rsidR="00E03CD2" w:rsidRPr="00E41798" w:rsidRDefault="00243124" w:rsidP="00D7288A">
      <w:pPr>
        <w:rPr>
          <w:rFonts w:asciiTheme="minorHAnsi" w:hAnsiTheme="minorHAnsi" w:cstheme="minorHAnsi"/>
          <w:sz w:val="24"/>
          <w:szCs w:val="24"/>
        </w:rPr>
      </w:pPr>
      <w:r w:rsidRPr="00E41798">
        <w:rPr>
          <w:rFonts w:asciiTheme="minorHAnsi" w:hAnsiTheme="minorHAnsi" w:cstheme="minorHAnsi"/>
          <w:sz w:val="24"/>
          <w:szCs w:val="24"/>
        </w:rPr>
        <w:t xml:space="preserve">CACD strongly </w:t>
      </w:r>
      <w:r w:rsidR="00BA63EE" w:rsidRPr="00E41798">
        <w:rPr>
          <w:rFonts w:asciiTheme="minorHAnsi" w:hAnsiTheme="minorHAnsi" w:cstheme="minorHAnsi"/>
          <w:sz w:val="24"/>
          <w:szCs w:val="24"/>
        </w:rPr>
        <w:t>supports</w:t>
      </w:r>
      <w:r w:rsidRPr="00E41798">
        <w:rPr>
          <w:rFonts w:asciiTheme="minorHAnsi" w:hAnsiTheme="minorHAnsi" w:cstheme="minorHAnsi"/>
          <w:sz w:val="24"/>
          <w:szCs w:val="24"/>
        </w:rPr>
        <w:t xml:space="preserve"> </w:t>
      </w:r>
      <w:r w:rsidR="00951C36" w:rsidRPr="00E41798">
        <w:rPr>
          <w:rFonts w:asciiTheme="minorHAnsi" w:hAnsiTheme="minorHAnsi" w:cstheme="minorHAnsi"/>
          <w:sz w:val="24"/>
          <w:szCs w:val="24"/>
        </w:rPr>
        <w:t xml:space="preserve">private landowner </w:t>
      </w:r>
      <w:r w:rsidR="00FE5F0D" w:rsidRPr="00E41798">
        <w:rPr>
          <w:rFonts w:asciiTheme="minorHAnsi" w:hAnsiTheme="minorHAnsi" w:cstheme="minorHAnsi"/>
          <w:sz w:val="24"/>
          <w:szCs w:val="24"/>
        </w:rPr>
        <w:t xml:space="preserve">rights with respect </w:t>
      </w:r>
      <w:r w:rsidR="00770F18" w:rsidRPr="00E41798">
        <w:rPr>
          <w:rFonts w:asciiTheme="minorHAnsi" w:hAnsiTheme="minorHAnsi" w:cstheme="minorHAnsi"/>
          <w:sz w:val="24"/>
          <w:szCs w:val="24"/>
        </w:rPr>
        <w:t>of entities</w:t>
      </w:r>
      <w:r w:rsidRPr="00E41798">
        <w:rPr>
          <w:rFonts w:asciiTheme="minorHAnsi" w:hAnsiTheme="minorHAnsi" w:cstheme="minorHAnsi"/>
          <w:sz w:val="24"/>
          <w:szCs w:val="24"/>
        </w:rPr>
        <w:t xml:space="preserve"> making reclamation efforts and their responsibilities to that effort</w:t>
      </w:r>
      <w:r w:rsidR="00852F2D" w:rsidRPr="00E41798">
        <w:rPr>
          <w:rFonts w:asciiTheme="minorHAnsi" w:hAnsiTheme="minorHAnsi" w:cstheme="minorHAnsi"/>
          <w:sz w:val="24"/>
          <w:szCs w:val="24"/>
        </w:rPr>
        <w:t xml:space="preserve">. </w:t>
      </w:r>
      <w:r w:rsidR="008F0A6E" w:rsidRPr="00C16849">
        <w:rPr>
          <w:rFonts w:asciiTheme="minorHAnsi" w:hAnsiTheme="minorHAnsi" w:cstheme="minorHAnsi"/>
          <w:b/>
          <w:bCs/>
          <w:sz w:val="24"/>
          <w:szCs w:val="24"/>
        </w:rPr>
        <w:t>(Amended ’20)</w:t>
      </w:r>
    </w:p>
    <w:p w14:paraId="52F17899" w14:textId="77777777" w:rsidR="00E03CD2" w:rsidRPr="00F02DDF" w:rsidRDefault="00E03CD2" w:rsidP="00424A13">
      <w:pPr>
        <w:rPr>
          <w:rFonts w:asciiTheme="minorHAnsi" w:hAnsiTheme="minorHAnsi" w:cstheme="minorHAnsi"/>
          <w:sz w:val="24"/>
          <w:szCs w:val="24"/>
        </w:rPr>
      </w:pPr>
    </w:p>
    <w:p w14:paraId="3FD1FB30" w14:textId="517FC6A5" w:rsidR="00AB55C4" w:rsidRDefault="003C5BE9" w:rsidP="004B7375">
      <w:pPr>
        <w:rPr>
          <w:rFonts w:asciiTheme="minorHAnsi" w:hAnsiTheme="minorHAnsi" w:cstheme="minorHAnsi"/>
          <w:b/>
          <w:bCs/>
          <w:sz w:val="24"/>
          <w:szCs w:val="24"/>
        </w:rPr>
      </w:pPr>
      <w:r w:rsidRPr="00E41798">
        <w:rPr>
          <w:rFonts w:asciiTheme="minorHAnsi" w:hAnsiTheme="minorHAnsi" w:cstheme="minorHAnsi"/>
          <w:sz w:val="24"/>
          <w:szCs w:val="24"/>
        </w:rPr>
        <w:t>E</w:t>
      </w:r>
      <w:r w:rsidR="00243124" w:rsidRPr="00E41798">
        <w:rPr>
          <w:rFonts w:asciiTheme="minorHAnsi" w:hAnsiTheme="minorHAnsi" w:cstheme="minorHAnsi"/>
          <w:sz w:val="24"/>
          <w:szCs w:val="24"/>
        </w:rPr>
        <w:t xml:space="preserve">ntities engaged in disturbance of private land resources are to respect private landowners use through responsible reclamation that ensures restoration to pre-disturbance conditions or other beneficial use. </w:t>
      </w:r>
      <w:r w:rsidR="002C3E4E" w:rsidRPr="00C16849">
        <w:rPr>
          <w:rFonts w:asciiTheme="minorHAnsi" w:hAnsiTheme="minorHAnsi" w:cstheme="minorHAnsi"/>
          <w:b/>
          <w:bCs/>
          <w:sz w:val="24"/>
          <w:szCs w:val="24"/>
        </w:rPr>
        <w:t>(Amended ’20)</w:t>
      </w:r>
    </w:p>
    <w:p w14:paraId="6EB9BC7B" w14:textId="6680B677" w:rsidR="00904B63" w:rsidRDefault="00904B63" w:rsidP="004B7375">
      <w:pPr>
        <w:rPr>
          <w:rFonts w:asciiTheme="minorHAnsi" w:hAnsiTheme="minorHAnsi" w:cstheme="minorHAnsi"/>
          <w:b/>
          <w:bCs/>
          <w:sz w:val="24"/>
          <w:szCs w:val="24"/>
        </w:rPr>
      </w:pPr>
    </w:p>
    <w:p w14:paraId="72E4CFC4" w14:textId="2A8D54DD" w:rsidR="00904B63" w:rsidRPr="00E55993" w:rsidRDefault="00E55993" w:rsidP="004B7375">
      <w:pPr>
        <w:rPr>
          <w:rFonts w:asciiTheme="minorHAnsi" w:hAnsiTheme="minorHAnsi" w:cstheme="minorHAnsi"/>
          <w:b/>
          <w:bCs/>
          <w:sz w:val="24"/>
          <w:szCs w:val="24"/>
        </w:rPr>
      </w:pPr>
      <w:r w:rsidRPr="00E55993">
        <w:rPr>
          <w:rFonts w:asciiTheme="minorHAnsi" w:hAnsiTheme="minorHAnsi" w:cstheme="minorHAnsi"/>
          <w:b/>
          <w:bCs/>
          <w:sz w:val="24"/>
          <w:szCs w:val="24"/>
        </w:rPr>
        <w:t>Based on the above policy, CACD supports:</w:t>
      </w:r>
    </w:p>
    <w:p w14:paraId="22F1D844" w14:textId="77777777" w:rsidR="00117B80" w:rsidRPr="00F36D88" w:rsidRDefault="00117B80" w:rsidP="00D61FBA">
      <w:pPr>
        <w:rPr>
          <w:rFonts w:asciiTheme="minorHAnsi" w:hAnsiTheme="minorHAnsi" w:cstheme="minorHAnsi"/>
          <w:b/>
          <w:sz w:val="24"/>
          <w:szCs w:val="24"/>
        </w:rPr>
      </w:pPr>
    </w:p>
    <w:p w14:paraId="29D2F594" w14:textId="77777777" w:rsidR="00732A18"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Cooperators</w:t>
      </w:r>
      <w:r w:rsidR="00732A18" w:rsidRPr="00F02DDF">
        <w:rPr>
          <w:rFonts w:asciiTheme="minorHAnsi" w:hAnsiTheme="minorHAnsi" w:cstheme="minorHAnsi"/>
          <w:b/>
          <w:bCs/>
          <w:sz w:val="24"/>
          <w:szCs w:val="24"/>
        </w:rPr>
        <w:t>:</w:t>
      </w:r>
    </w:p>
    <w:p w14:paraId="712C2061" w14:textId="06481A9D" w:rsidR="00243124" w:rsidRPr="00E41798"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All entities become cooperators with their local Conservation Districts and develop a conservation plan on the mined lands.</w:t>
      </w:r>
    </w:p>
    <w:p w14:paraId="1731A4B9" w14:textId="77777777" w:rsidR="002902BE" w:rsidRPr="00F02DDF" w:rsidRDefault="002902BE" w:rsidP="00F36D88">
      <w:pPr>
        <w:ind w:left="360"/>
        <w:rPr>
          <w:rFonts w:asciiTheme="minorHAnsi" w:hAnsiTheme="minorHAnsi" w:cstheme="minorHAnsi"/>
          <w:sz w:val="24"/>
          <w:szCs w:val="24"/>
        </w:rPr>
      </w:pPr>
    </w:p>
    <w:p w14:paraId="3F31A940" w14:textId="77777777" w:rsidR="00732A18"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Soil Depths</w:t>
      </w:r>
      <w:r w:rsidR="00732A18" w:rsidRPr="00F02DDF">
        <w:rPr>
          <w:rFonts w:asciiTheme="minorHAnsi" w:hAnsiTheme="minorHAnsi" w:cstheme="minorHAnsi"/>
          <w:b/>
          <w:bCs/>
          <w:sz w:val="24"/>
          <w:szCs w:val="24"/>
          <w:u w:val="single"/>
        </w:rPr>
        <w:t>:</w:t>
      </w:r>
    </w:p>
    <w:p w14:paraId="44E310CA" w14:textId="1E0EF74B" w:rsidR="008C7FA5" w:rsidRPr="00E41798"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 xml:space="preserve">Reclaimed mines and landfills being required to have soil cover depths sufficient to support native grasses. </w:t>
      </w:r>
    </w:p>
    <w:p w14:paraId="5607F06B" w14:textId="77777777" w:rsidR="00243124" w:rsidRPr="00F02DDF" w:rsidRDefault="00243124" w:rsidP="00F36D88">
      <w:pPr>
        <w:rPr>
          <w:rFonts w:asciiTheme="minorHAnsi" w:hAnsiTheme="minorHAnsi" w:cstheme="minorHAnsi"/>
          <w:sz w:val="24"/>
          <w:szCs w:val="24"/>
        </w:rPr>
      </w:pPr>
    </w:p>
    <w:p w14:paraId="78A35836" w14:textId="77777777" w:rsidR="00732A18"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Small Noncommercial Exemption</w:t>
      </w:r>
      <w:r w:rsidR="00732A18" w:rsidRPr="00F02DDF">
        <w:rPr>
          <w:rFonts w:asciiTheme="minorHAnsi" w:hAnsiTheme="minorHAnsi" w:cstheme="minorHAnsi"/>
          <w:b/>
          <w:bCs/>
          <w:sz w:val="24"/>
          <w:szCs w:val="24"/>
        </w:rPr>
        <w:t>:</w:t>
      </w:r>
    </w:p>
    <w:p w14:paraId="099F2D50" w14:textId="34032B5D" w:rsidR="00243124" w:rsidRPr="00E41798"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An exemption from the Colorado Land Reclamation Act for small noncommercial sand and gravel operations using sand and gravel deposits on their own land for their own use.</w:t>
      </w:r>
      <w:r w:rsidRPr="00E41798">
        <w:rPr>
          <w:rFonts w:asciiTheme="minorHAnsi" w:hAnsiTheme="minorHAnsi" w:cstheme="minorHAnsi"/>
          <w:sz w:val="24"/>
          <w:szCs w:val="24"/>
        </w:rPr>
        <w:br/>
      </w:r>
    </w:p>
    <w:p w14:paraId="445D191C" w14:textId="77777777" w:rsidR="00AD64B5"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Bonded Reclamation Plans</w:t>
      </w:r>
      <w:r w:rsidR="00AD64B5" w:rsidRPr="00F02DDF">
        <w:rPr>
          <w:rFonts w:asciiTheme="minorHAnsi" w:hAnsiTheme="minorHAnsi" w:cstheme="minorHAnsi"/>
          <w:b/>
          <w:bCs/>
          <w:sz w:val="24"/>
          <w:szCs w:val="24"/>
        </w:rPr>
        <w:t>:</w:t>
      </w:r>
    </w:p>
    <w:p w14:paraId="3A9A13E1" w14:textId="62821639" w:rsidR="00243124"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Utility and energy companies be required to post bonded reclamation plans that are approved by the local Conservation District and county commissioners</w:t>
      </w:r>
      <w:r w:rsidR="00FD411E" w:rsidRPr="00E41798">
        <w:rPr>
          <w:rFonts w:asciiTheme="minorHAnsi" w:hAnsiTheme="minorHAnsi" w:cstheme="minorHAnsi"/>
          <w:sz w:val="24"/>
          <w:szCs w:val="24"/>
        </w:rPr>
        <w:t xml:space="preserve">. </w:t>
      </w:r>
    </w:p>
    <w:p w14:paraId="6F7E7D8E" w14:textId="77777777" w:rsidR="00D61FBA" w:rsidRPr="00E41798" w:rsidRDefault="00D61FBA" w:rsidP="00E41798">
      <w:pPr>
        <w:ind w:left="720"/>
        <w:rPr>
          <w:rFonts w:asciiTheme="minorHAnsi" w:hAnsiTheme="minorHAnsi" w:cstheme="minorHAnsi"/>
          <w:sz w:val="24"/>
          <w:szCs w:val="24"/>
        </w:rPr>
      </w:pPr>
    </w:p>
    <w:p w14:paraId="43F972F5" w14:textId="77777777" w:rsidR="00243124" w:rsidRPr="00F02DDF" w:rsidRDefault="00243124" w:rsidP="00F36D88">
      <w:pPr>
        <w:rPr>
          <w:rFonts w:asciiTheme="minorHAnsi" w:hAnsiTheme="minorHAnsi" w:cstheme="minorHAnsi"/>
          <w:sz w:val="24"/>
          <w:szCs w:val="24"/>
        </w:rPr>
      </w:pPr>
    </w:p>
    <w:p w14:paraId="08B669C9" w14:textId="77777777" w:rsidR="00AD64B5"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lastRenderedPageBreak/>
        <w:t>Bond Levels</w:t>
      </w:r>
      <w:r w:rsidR="00AD64B5" w:rsidRPr="00F02DDF">
        <w:rPr>
          <w:rFonts w:asciiTheme="minorHAnsi" w:hAnsiTheme="minorHAnsi" w:cstheme="minorHAnsi"/>
          <w:b/>
          <w:bCs/>
          <w:sz w:val="24"/>
          <w:szCs w:val="24"/>
        </w:rPr>
        <w:t>:</w:t>
      </w:r>
    </w:p>
    <w:p w14:paraId="53BC0123" w14:textId="4A7529F4" w:rsidR="00950BDE"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Bonds being established at levels to cover the actual cost of reclamation by an outside consultant should the mining operator default on completing their reclamation plan and allow for the projected cost of the reclamation ten to thirty years in the future.</w:t>
      </w:r>
    </w:p>
    <w:p w14:paraId="6E847746" w14:textId="77777777" w:rsidR="00243124" w:rsidRPr="00F02DDF" w:rsidRDefault="00243124" w:rsidP="00F36D88">
      <w:pPr>
        <w:rPr>
          <w:rFonts w:asciiTheme="minorHAnsi" w:hAnsiTheme="minorHAnsi" w:cstheme="minorHAnsi"/>
          <w:sz w:val="24"/>
          <w:szCs w:val="24"/>
        </w:rPr>
      </w:pPr>
    </w:p>
    <w:p w14:paraId="617BF604" w14:textId="77777777" w:rsidR="00AD64B5"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Surface Damage Negotiations</w:t>
      </w:r>
      <w:r w:rsidR="00AD64B5" w:rsidRPr="00F02DDF">
        <w:rPr>
          <w:rFonts w:asciiTheme="minorHAnsi" w:hAnsiTheme="minorHAnsi" w:cstheme="minorHAnsi"/>
          <w:b/>
          <w:bCs/>
          <w:sz w:val="24"/>
          <w:szCs w:val="24"/>
        </w:rPr>
        <w:t>:</w:t>
      </w:r>
    </w:p>
    <w:p w14:paraId="6AE0B748" w14:textId="6EE63B13" w:rsidR="00243124"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 xml:space="preserve">Surface owners or </w:t>
      </w:r>
      <w:r w:rsidR="002714A3" w:rsidRPr="00E41798">
        <w:rPr>
          <w:rFonts w:asciiTheme="minorHAnsi" w:hAnsiTheme="minorHAnsi" w:cstheme="minorHAnsi"/>
          <w:sz w:val="24"/>
          <w:szCs w:val="24"/>
        </w:rPr>
        <w:t>agent’s</w:t>
      </w:r>
      <w:r w:rsidRPr="00E41798">
        <w:rPr>
          <w:rFonts w:asciiTheme="minorHAnsi" w:hAnsiTheme="minorHAnsi" w:cstheme="minorHAnsi"/>
          <w:sz w:val="24"/>
          <w:szCs w:val="24"/>
        </w:rPr>
        <w:t xml:space="preserve"> rights to negotiate for any surface damage prior to entry on private land for the purpose of seismograph, core drilling, oil and gas well drilling and production, roads, </w:t>
      </w:r>
      <w:r w:rsidR="00DD2D20" w:rsidRPr="00E41798">
        <w:rPr>
          <w:rFonts w:asciiTheme="minorHAnsi" w:hAnsiTheme="minorHAnsi" w:cstheme="minorHAnsi"/>
          <w:sz w:val="24"/>
          <w:szCs w:val="24"/>
        </w:rPr>
        <w:t>pipelines,</w:t>
      </w:r>
      <w:r w:rsidRPr="00E41798">
        <w:rPr>
          <w:rFonts w:asciiTheme="minorHAnsi" w:hAnsiTheme="minorHAnsi" w:cstheme="minorHAnsi"/>
          <w:sz w:val="24"/>
          <w:szCs w:val="24"/>
        </w:rPr>
        <w:t xml:space="preserve"> or any other work done in connection with mineral leases and utilities</w:t>
      </w:r>
      <w:r w:rsidR="00FD411E" w:rsidRPr="00E41798">
        <w:rPr>
          <w:rFonts w:asciiTheme="minorHAnsi" w:hAnsiTheme="minorHAnsi" w:cstheme="minorHAnsi"/>
          <w:sz w:val="24"/>
          <w:szCs w:val="24"/>
        </w:rPr>
        <w:t xml:space="preserve">. </w:t>
      </w:r>
    </w:p>
    <w:p w14:paraId="1E4BD5B7" w14:textId="77777777" w:rsidR="00AB5887" w:rsidRPr="00E41798" w:rsidRDefault="00AB5887" w:rsidP="00E41798">
      <w:pPr>
        <w:ind w:left="720"/>
        <w:rPr>
          <w:rFonts w:asciiTheme="minorHAnsi" w:hAnsiTheme="minorHAnsi" w:cstheme="minorHAnsi"/>
          <w:sz w:val="24"/>
          <w:szCs w:val="24"/>
        </w:rPr>
      </w:pPr>
    </w:p>
    <w:p w14:paraId="21AE2949" w14:textId="18555C1E" w:rsidR="00F85DD9"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Re</w:t>
      </w:r>
      <w:r w:rsidR="00A32A94" w:rsidRPr="00F02DDF">
        <w:rPr>
          <w:rFonts w:asciiTheme="minorHAnsi" w:hAnsiTheme="minorHAnsi" w:cstheme="minorHAnsi"/>
          <w:b/>
          <w:bCs/>
          <w:sz w:val="24"/>
          <w:szCs w:val="24"/>
          <w:u w:val="single"/>
        </w:rPr>
        <w:t>-</w:t>
      </w:r>
      <w:r w:rsidRPr="00F02DDF">
        <w:rPr>
          <w:rFonts w:asciiTheme="minorHAnsi" w:hAnsiTheme="minorHAnsi" w:cstheme="minorHAnsi"/>
          <w:b/>
          <w:bCs/>
          <w:sz w:val="24"/>
          <w:szCs w:val="24"/>
          <w:u w:val="single"/>
        </w:rPr>
        <w:t>vegetation</w:t>
      </w:r>
      <w:r w:rsidR="00F85DD9" w:rsidRPr="00F02DDF">
        <w:rPr>
          <w:rFonts w:asciiTheme="minorHAnsi" w:hAnsiTheme="minorHAnsi" w:cstheme="minorHAnsi"/>
          <w:b/>
          <w:bCs/>
          <w:sz w:val="24"/>
          <w:szCs w:val="24"/>
        </w:rPr>
        <w:t>:</w:t>
      </w:r>
    </w:p>
    <w:p w14:paraId="5CF5C7C2" w14:textId="5AC0CC8A" w:rsidR="009B61EE" w:rsidRPr="00E41798" w:rsidRDefault="00243124" w:rsidP="00E41798">
      <w:pPr>
        <w:ind w:firstLine="720"/>
        <w:rPr>
          <w:rFonts w:asciiTheme="minorHAnsi" w:hAnsiTheme="minorHAnsi" w:cstheme="minorHAnsi"/>
          <w:sz w:val="24"/>
          <w:szCs w:val="24"/>
        </w:rPr>
      </w:pPr>
      <w:r w:rsidRPr="00E41798">
        <w:rPr>
          <w:rFonts w:asciiTheme="minorHAnsi" w:hAnsiTheme="minorHAnsi" w:cstheme="minorHAnsi"/>
          <w:sz w:val="24"/>
          <w:szCs w:val="24"/>
        </w:rPr>
        <w:t>Mandatory re</w:t>
      </w:r>
      <w:r w:rsidR="00F94531" w:rsidRPr="00E41798">
        <w:rPr>
          <w:rFonts w:asciiTheme="minorHAnsi" w:hAnsiTheme="minorHAnsi" w:cstheme="minorHAnsi"/>
          <w:sz w:val="24"/>
          <w:szCs w:val="24"/>
        </w:rPr>
        <w:t>-</w:t>
      </w:r>
      <w:r w:rsidRPr="00E41798">
        <w:rPr>
          <w:rFonts w:asciiTheme="minorHAnsi" w:hAnsiTheme="minorHAnsi" w:cstheme="minorHAnsi"/>
          <w:sz w:val="24"/>
          <w:szCs w:val="24"/>
        </w:rPr>
        <w:t>vegetation of utility corridors following construction activities</w:t>
      </w:r>
      <w:r w:rsidR="00FD411E" w:rsidRPr="00E41798">
        <w:rPr>
          <w:rFonts w:asciiTheme="minorHAnsi" w:hAnsiTheme="minorHAnsi" w:cstheme="minorHAnsi"/>
          <w:sz w:val="24"/>
          <w:szCs w:val="24"/>
        </w:rPr>
        <w:t xml:space="preserve">. </w:t>
      </w:r>
      <w:r w:rsidRPr="00E41798">
        <w:rPr>
          <w:rFonts w:asciiTheme="minorHAnsi" w:hAnsiTheme="minorHAnsi" w:cstheme="minorHAnsi"/>
          <w:sz w:val="24"/>
          <w:szCs w:val="24"/>
        </w:rPr>
        <w:br/>
      </w:r>
    </w:p>
    <w:p w14:paraId="6A4BFD70" w14:textId="77777777" w:rsidR="00F85DD9"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Proposed Mining Sites</w:t>
      </w:r>
      <w:r w:rsidR="00F85DD9" w:rsidRPr="00F02DDF">
        <w:rPr>
          <w:rFonts w:asciiTheme="minorHAnsi" w:hAnsiTheme="minorHAnsi" w:cstheme="minorHAnsi"/>
          <w:b/>
          <w:bCs/>
          <w:sz w:val="24"/>
          <w:szCs w:val="24"/>
          <w:u w:val="single"/>
        </w:rPr>
        <w:t>:</w:t>
      </w:r>
    </w:p>
    <w:p w14:paraId="52828BFB" w14:textId="3C3B3B12" w:rsidR="00243124" w:rsidRPr="00E41798"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A complete copy of mining site application be delivered to the local Conservation District allowing at least a 45-day review period providing Conservation Districts sufficient time to make appropriate comments</w:t>
      </w:r>
      <w:r w:rsidR="00FD411E" w:rsidRPr="00E41798">
        <w:rPr>
          <w:rFonts w:asciiTheme="minorHAnsi" w:hAnsiTheme="minorHAnsi" w:cstheme="minorHAnsi"/>
          <w:sz w:val="24"/>
          <w:szCs w:val="24"/>
        </w:rPr>
        <w:t xml:space="preserve">. </w:t>
      </w:r>
      <w:r w:rsidRPr="00E41798">
        <w:rPr>
          <w:rFonts w:asciiTheme="minorHAnsi" w:hAnsiTheme="minorHAnsi" w:cstheme="minorHAnsi"/>
          <w:sz w:val="24"/>
          <w:szCs w:val="24"/>
        </w:rPr>
        <w:br/>
      </w:r>
    </w:p>
    <w:p w14:paraId="2FDD27A9" w14:textId="77777777" w:rsidR="002F0BFF" w:rsidRPr="00F02DDF" w:rsidRDefault="00243124" w:rsidP="00A4117F">
      <w:pPr>
        <w:numPr>
          <w:ilvl w:val="0"/>
          <w:numId w:val="28"/>
        </w:numPr>
        <w:rPr>
          <w:rFonts w:asciiTheme="minorHAnsi" w:hAnsiTheme="minorHAnsi" w:cstheme="minorHAnsi"/>
          <w:b/>
          <w:bCs/>
          <w:sz w:val="24"/>
          <w:szCs w:val="24"/>
        </w:rPr>
      </w:pPr>
      <w:r w:rsidRPr="00F02DDF">
        <w:rPr>
          <w:rFonts w:asciiTheme="minorHAnsi" w:hAnsiTheme="minorHAnsi" w:cstheme="minorHAnsi"/>
          <w:b/>
          <w:bCs/>
          <w:sz w:val="24"/>
          <w:szCs w:val="24"/>
          <w:u w:val="single"/>
        </w:rPr>
        <w:t>Special Use Permit Plans</w:t>
      </w:r>
      <w:r w:rsidR="002F0BFF" w:rsidRPr="00F02DDF">
        <w:rPr>
          <w:rFonts w:asciiTheme="minorHAnsi" w:hAnsiTheme="minorHAnsi" w:cstheme="minorHAnsi"/>
          <w:b/>
          <w:bCs/>
          <w:sz w:val="24"/>
          <w:szCs w:val="24"/>
        </w:rPr>
        <w:t xml:space="preserve">: </w:t>
      </w:r>
    </w:p>
    <w:p w14:paraId="01EF299E" w14:textId="464C446C" w:rsidR="00E93A92" w:rsidRPr="00E41798" w:rsidRDefault="00243124" w:rsidP="00E41798">
      <w:pPr>
        <w:ind w:left="720"/>
        <w:rPr>
          <w:rFonts w:asciiTheme="minorHAnsi" w:hAnsiTheme="minorHAnsi" w:cstheme="minorHAnsi"/>
          <w:sz w:val="24"/>
          <w:szCs w:val="24"/>
        </w:rPr>
      </w:pPr>
      <w:r w:rsidRPr="00E41798">
        <w:rPr>
          <w:rFonts w:asciiTheme="minorHAnsi" w:hAnsiTheme="minorHAnsi" w:cstheme="minorHAnsi"/>
          <w:sz w:val="24"/>
          <w:szCs w:val="24"/>
        </w:rPr>
        <w:t>Requiring approved weed management, re</w:t>
      </w:r>
      <w:r w:rsidR="00F94531" w:rsidRPr="00E41798">
        <w:rPr>
          <w:rFonts w:asciiTheme="minorHAnsi" w:hAnsiTheme="minorHAnsi" w:cstheme="minorHAnsi"/>
          <w:sz w:val="24"/>
          <w:szCs w:val="24"/>
        </w:rPr>
        <w:t>-</w:t>
      </w:r>
      <w:r w:rsidRPr="00E41798">
        <w:rPr>
          <w:rFonts w:asciiTheme="minorHAnsi" w:hAnsiTheme="minorHAnsi" w:cstheme="minorHAnsi"/>
          <w:sz w:val="24"/>
          <w:szCs w:val="24"/>
        </w:rPr>
        <w:t>vegetation, and erosion control plans for all special use permits which will result in vegetation disturbances</w:t>
      </w:r>
      <w:r w:rsidR="00FD411E" w:rsidRPr="00E41798">
        <w:rPr>
          <w:rFonts w:asciiTheme="minorHAnsi" w:hAnsiTheme="minorHAnsi" w:cstheme="minorHAnsi"/>
          <w:sz w:val="24"/>
          <w:szCs w:val="24"/>
        </w:rPr>
        <w:t xml:space="preserve">. </w:t>
      </w:r>
      <w:r w:rsidRPr="00E41798">
        <w:rPr>
          <w:rFonts w:asciiTheme="minorHAnsi" w:hAnsiTheme="minorHAnsi" w:cstheme="minorHAnsi"/>
          <w:sz w:val="24"/>
          <w:szCs w:val="24"/>
        </w:rPr>
        <w:t xml:space="preserve">CACD supports the following requirements:  </w:t>
      </w:r>
    </w:p>
    <w:p w14:paraId="23A8B6F7" w14:textId="77777777" w:rsidR="009C10A5" w:rsidRDefault="009C10A5" w:rsidP="00E41798">
      <w:pPr>
        <w:pStyle w:val="ListParagraph"/>
        <w:tabs>
          <w:tab w:val="num" w:pos="2520"/>
        </w:tabs>
        <w:spacing w:after="0" w:line="240" w:lineRule="auto"/>
        <w:rPr>
          <w:rFonts w:asciiTheme="minorHAnsi" w:hAnsiTheme="minorHAnsi" w:cstheme="minorHAnsi"/>
          <w:sz w:val="24"/>
          <w:szCs w:val="24"/>
        </w:rPr>
      </w:pPr>
    </w:p>
    <w:p w14:paraId="160AD7A1" w14:textId="3C789BA4" w:rsidR="00CC67C4" w:rsidRPr="00C04C17" w:rsidRDefault="001F1BC9" w:rsidP="00A4117F">
      <w:pPr>
        <w:pStyle w:val="ListParagraph"/>
        <w:numPr>
          <w:ilvl w:val="0"/>
          <w:numId w:val="22"/>
        </w:numPr>
        <w:tabs>
          <w:tab w:val="num" w:pos="2520"/>
        </w:tabs>
        <w:spacing w:after="0" w:line="240" w:lineRule="auto"/>
        <w:rPr>
          <w:rFonts w:asciiTheme="minorHAnsi" w:hAnsiTheme="minorHAnsi" w:cstheme="minorHAnsi"/>
          <w:sz w:val="24"/>
          <w:szCs w:val="24"/>
        </w:rPr>
      </w:pPr>
      <w:r w:rsidRPr="009C10A5">
        <w:rPr>
          <w:rFonts w:asciiTheme="minorHAnsi" w:hAnsiTheme="minorHAnsi" w:cstheme="minorHAnsi"/>
          <w:sz w:val="24"/>
          <w:szCs w:val="24"/>
        </w:rPr>
        <w:t>T</w:t>
      </w:r>
      <w:r w:rsidR="00243124" w:rsidRPr="009C10A5">
        <w:rPr>
          <w:rFonts w:asciiTheme="minorHAnsi" w:hAnsiTheme="minorHAnsi" w:cstheme="minorHAnsi"/>
          <w:sz w:val="24"/>
          <w:szCs w:val="24"/>
        </w:rPr>
        <w:t xml:space="preserve">he approval process including the county weed advisory boards and conservation </w:t>
      </w:r>
      <w:r w:rsidR="00911CB7" w:rsidRPr="009C10A5">
        <w:rPr>
          <w:rFonts w:asciiTheme="minorHAnsi" w:hAnsiTheme="minorHAnsi" w:cstheme="minorHAnsi"/>
          <w:sz w:val="24"/>
          <w:szCs w:val="24"/>
        </w:rPr>
        <w:t>districts</w:t>
      </w:r>
      <w:r w:rsidR="00911CB7">
        <w:rPr>
          <w:rFonts w:asciiTheme="minorHAnsi" w:hAnsiTheme="minorHAnsi" w:cstheme="minorHAnsi"/>
          <w:sz w:val="24"/>
          <w:szCs w:val="24"/>
        </w:rPr>
        <w:t>;</w:t>
      </w:r>
    </w:p>
    <w:p w14:paraId="280E8C97" w14:textId="77777777" w:rsidR="00050625" w:rsidRDefault="00EB1DF5" w:rsidP="00A4117F">
      <w:pPr>
        <w:pStyle w:val="ListParagraph"/>
        <w:numPr>
          <w:ilvl w:val="0"/>
          <w:numId w:val="22"/>
        </w:numPr>
        <w:tabs>
          <w:tab w:val="num" w:pos="2520"/>
        </w:tabs>
        <w:spacing w:after="0" w:line="240" w:lineRule="auto"/>
        <w:rPr>
          <w:rFonts w:asciiTheme="minorHAnsi" w:hAnsiTheme="minorHAnsi" w:cstheme="minorHAnsi"/>
          <w:sz w:val="24"/>
          <w:szCs w:val="24"/>
        </w:rPr>
      </w:pPr>
      <w:r w:rsidRPr="009C10A5">
        <w:rPr>
          <w:rFonts w:asciiTheme="minorHAnsi" w:hAnsiTheme="minorHAnsi" w:cstheme="minorHAnsi"/>
          <w:sz w:val="24"/>
          <w:szCs w:val="24"/>
        </w:rPr>
        <w:t>U</w:t>
      </w:r>
      <w:r w:rsidR="00243124" w:rsidRPr="009C10A5">
        <w:rPr>
          <w:rFonts w:asciiTheme="minorHAnsi" w:hAnsiTheme="minorHAnsi" w:cstheme="minorHAnsi"/>
          <w:sz w:val="24"/>
          <w:szCs w:val="24"/>
        </w:rPr>
        <w:t>pon completion of the special use permit, the county weed advisory board and conservation district inspect the project within 45 days and make recommendations to the appropriate entities regarding release of bond or site responsibilitie</w:t>
      </w:r>
      <w:r w:rsidR="00E82A09" w:rsidRPr="009C10A5">
        <w:rPr>
          <w:rFonts w:asciiTheme="minorHAnsi" w:hAnsiTheme="minorHAnsi" w:cstheme="minorHAnsi"/>
          <w:sz w:val="24"/>
          <w:szCs w:val="24"/>
        </w:rPr>
        <w:t>s.</w:t>
      </w:r>
    </w:p>
    <w:p w14:paraId="3CA6586A" w14:textId="77777777" w:rsidR="0031685D" w:rsidRDefault="0031685D" w:rsidP="0031685D">
      <w:pPr>
        <w:pStyle w:val="ListParagraph"/>
        <w:spacing w:after="0" w:line="240" w:lineRule="auto"/>
        <w:ind w:left="1350"/>
        <w:rPr>
          <w:rFonts w:asciiTheme="minorHAnsi" w:hAnsiTheme="minorHAnsi" w:cstheme="minorHAnsi"/>
          <w:sz w:val="24"/>
          <w:szCs w:val="24"/>
        </w:rPr>
      </w:pPr>
    </w:p>
    <w:p w14:paraId="0114B54F" w14:textId="77777777" w:rsidR="006002D2" w:rsidRDefault="006002D2" w:rsidP="0031685D">
      <w:pPr>
        <w:pStyle w:val="ListParagraph"/>
        <w:spacing w:after="0" w:line="240" w:lineRule="auto"/>
        <w:ind w:left="1350"/>
        <w:rPr>
          <w:rFonts w:asciiTheme="minorHAnsi" w:hAnsiTheme="minorHAnsi" w:cstheme="minorHAnsi"/>
          <w:sz w:val="24"/>
          <w:szCs w:val="24"/>
        </w:rPr>
      </w:pPr>
    </w:p>
    <w:p w14:paraId="204E4B63" w14:textId="6D9FD72B" w:rsidR="00023A40" w:rsidRPr="00050625" w:rsidRDefault="00023A40" w:rsidP="00050625">
      <w:pPr>
        <w:jc w:val="center"/>
        <w:rPr>
          <w:rFonts w:asciiTheme="minorHAnsi" w:hAnsiTheme="minorHAnsi" w:cstheme="minorHAnsi"/>
          <w:sz w:val="24"/>
          <w:szCs w:val="24"/>
        </w:rPr>
      </w:pPr>
      <w:r w:rsidRPr="00050625">
        <w:rPr>
          <w:rFonts w:asciiTheme="minorHAnsi" w:hAnsiTheme="minorHAnsi" w:cstheme="minorHAnsi"/>
          <w:b/>
          <w:sz w:val="28"/>
          <w:szCs w:val="28"/>
          <w:u w:val="single"/>
        </w:rPr>
        <w:t>SOIL EROSION</w:t>
      </w:r>
    </w:p>
    <w:p w14:paraId="2840D6C7" w14:textId="77777777" w:rsidR="00CE53B9" w:rsidRPr="00FF6000" w:rsidRDefault="00CE53B9" w:rsidP="00AC5E34">
      <w:pPr>
        <w:jc w:val="center"/>
        <w:outlineLvl w:val="1"/>
        <w:rPr>
          <w:rFonts w:asciiTheme="minorHAnsi" w:hAnsiTheme="minorHAnsi" w:cstheme="minorHAnsi"/>
          <w:b/>
          <w:sz w:val="24"/>
          <w:szCs w:val="24"/>
          <w:u w:val="single"/>
        </w:rPr>
      </w:pPr>
    </w:p>
    <w:p w14:paraId="4343F41B" w14:textId="5E92ADBC" w:rsidR="005F7A82" w:rsidRPr="00945622" w:rsidRDefault="005F7A82" w:rsidP="005055B7">
      <w:pPr>
        <w:rPr>
          <w:rFonts w:asciiTheme="minorHAnsi" w:hAnsiTheme="minorHAnsi" w:cstheme="minorHAnsi"/>
          <w:b/>
          <w:sz w:val="24"/>
          <w:szCs w:val="24"/>
          <w:u w:val="single"/>
        </w:rPr>
      </w:pPr>
      <w:r w:rsidRPr="00686E43">
        <w:rPr>
          <w:rFonts w:asciiTheme="minorHAnsi" w:hAnsiTheme="minorHAnsi" w:cstheme="minorHAnsi"/>
          <w:sz w:val="24"/>
          <w:szCs w:val="24"/>
        </w:rPr>
        <w:t xml:space="preserve">Conservation Districts were created in response to the Great American Dust Bowl, </w:t>
      </w:r>
      <w:r w:rsidRPr="00686E43">
        <w:rPr>
          <w:noProof/>
        </w:rPr>
        <w:drawing>
          <wp:inline distT="0" distB="0" distL="0" distR="0" wp14:anchorId="20F88BAC" wp14:editId="7A13137B">
            <wp:extent cx="9525" cy="95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6E43">
        <w:rPr>
          <w:rFonts w:asciiTheme="minorHAnsi" w:hAnsiTheme="minorHAnsi" w:cstheme="minorHAnsi"/>
          <w:sz w:val="24"/>
          <w:szCs w:val="24"/>
          <w:u w:color="000000"/>
        </w:rPr>
        <w:t>the largest man-caused natural disaster of our time, to conserve soil resources and reduce soil erosion.</w:t>
      </w:r>
      <w:r w:rsidRPr="00686E43">
        <w:rPr>
          <w:rFonts w:asciiTheme="minorHAnsi" w:hAnsiTheme="minorHAnsi" w:cstheme="minorHAnsi"/>
          <w:b/>
          <w:sz w:val="24"/>
          <w:szCs w:val="24"/>
          <w:u w:val="single"/>
        </w:rPr>
        <w:t xml:space="preserve"> (Policy ’18)</w:t>
      </w:r>
    </w:p>
    <w:p w14:paraId="7CA5A30B" w14:textId="77777777" w:rsidR="005F7A82" w:rsidRDefault="005F7A82" w:rsidP="00AB2C82">
      <w:pPr>
        <w:outlineLvl w:val="1"/>
        <w:rPr>
          <w:rFonts w:asciiTheme="minorHAnsi" w:hAnsiTheme="minorHAnsi" w:cstheme="minorHAnsi"/>
          <w:sz w:val="24"/>
          <w:szCs w:val="24"/>
        </w:rPr>
      </w:pPr>
    </w:p>
    <w:p w14:paraId="25009508" w14:textId="6A4F052C" w:rsidR="00243124" w:rsidRPr="009A57BF" w:rsidRDefault="00243124" w:rsidP="005055B7">
      <w:pPr>
        <w:outlineLvl w:val="1"/>
        <w:rPr>
          <w:rFonts w:asciiTheme="minorHAnsi" w:hAnsiTheme="minorHAnsi" w:cstheme="minorHAnsi"/>
          <w:b/>
          <w:sz w:val="24"/>
          <w:szCs w:val="24"/>
          <w:u w:val="single"/>
        </w:rPr>
      </w:pPr>
      <w:r w:rsidRPr="009A57BF">
        <w:rPr>
          <w:rFonts w:asciiTheme="minorHAnsi" w:hAnsiTheme="minorHAnsi" w:cstheme="minorHAnsi"/>
          <w:sz w:val="24"/>
          <w:szCs w:val="24"/>
        </w:rPr>
        <w:t>The soil resource base of Colorado is diverse and complex</w:t>
      </w:r>
      <w:r w:rsidR="00702E54" w:rsidRPr="009A57BF">
        <w:rPr>
          <w:rFonts w:asciiTheme="minorHAnsi" w:hAnsiTheme="minorHAnsi" w:cstheme="minorHAnsi"/>
          <w:sz w:val="24"/>
          <w:szCs w:val="24"/>
        </w:rPr>
        <w:t xml:space="preserve">. </w:t>
      </w:r>
      <w:r w:rsidRPr="009A57BF">
        <w:rPr>
          <w:rFonts w:asciiTheme="minorHAnsi" w:hAnsiTheme="minorHAnsi" w:cstheme="minorHAnsi"/>
          <w:sz w:val="24"/>
          <w:szCs w:val="24"/>
        </w:rPr>
        <w:t>It consists of a wide variety of soil types that encompass highly fertile and productive soils to the more fragile and lower productive types</w:t>
      </w:r>
      <w:r w:rsidR="00702E54" w:rsidRPr="009A57BF">
        <w:rPr>
          <w:rFonts w:asciiTheme="minorHAnsi" w:hAnsiTheme="minorHAnsi" w:cstheme="minorHAnsi"/>
          <w:sz w:val="24"/>
          <w:szCs w:val="24"/>
        </w:rPr>
        <w:t xml:space="preserve">. </w:t>
      </w:r>
      <w:r w:rsidRPr="009A57BF">
        <w:rPr>
          <w:rFonts w:asciiTheme="minorHAnsi" w:hAnsiTheme="minorHAnsi" w:cstheme="minorHAnsi"/>
          <w:sz w:val="24"/>
          <w:szCs w:val="24"/>
        </w:rPr>
        <w:t>All soil resources need to be managed in a manner that maintains their inherent productivity for future generations</w:t>
      </w:r>
      <w:r w:rsidR="00702E54" w:rsidRPr="009A57BF">
        <w:rPr>
          <w:rFonts w:asciiTheme="minorHAnsi" w:hAnsiTheme="minorHAnsi" w:cstheme="minorHAnsi"/>
          <w:b/>
          <w:sz w:val="24"/>
          <w:szCs w:val="24"/>
        </w:rPr>
        <w:t xml:space="preserve">. </w:t>
      </w:r>
    </w:p>
    <w:p w14:paraId="2262273B" w14:textId="77777777" w:rsidR="00243124" w:rsidRPr="00F02DDF" w:rsidRDefault="00243124" w:rsidP="00886E77">
      <w:pPr>
        <w:rPr>
          <w:rFonts w:asciiTheme="minorHAnsi" w:hAnsiTheme="minorHAnsi" w:cstheme="minorHAnsi"/>
          <w:sz w:val="24"/>
          <w:szCs w:val="24"/>
        </w:rPr>
      </w:pPr>
    </w:p>
    <w:p w14:paraId="2A87B550" w14:textId="727BE3F2" w:rsidR="008C7FA5" w:rsidRPr="00F02DDF" w:rsidRDefault="00243124" w:rsidP="005055B7">
      <w:pPr>
        <w:rPr>
          <w:rFonts w:asciiTheme="minorHAnsi" w:hAnsiTheme="minorHAnsi" w:cstheme="minorHAnsi"/>
          <w:sz w:val="24"/>
          <w:szCs w:val="24"/>
        </w:rPr>
      </w:pPr>
      <w:r w:rsidRPr="00F02DDF">
        <w:rPr>
          <w:rFonts w:asciiTheme="minorHAnsi" w:hAnsiTheme="minorHAnsi" w:cstheme="minorHAnsi"/>
          <w:sz w:val="24"/>
          <w:szCs w:val="24"/>
        </w:rPr>
        <w:t xml:space="preserve">CACD supports a strong stewardship ethic of managing the soil resource on the private and public lands of Colorado in order to ensure the health, </w:t>
      </w:r>
      <w:r w:rsidR="00880E8F" w:rsidRPr="00F02DDF">
        <w:rPr>
          <w:rFonts w:asciiTheme="minorHAnsi" w:hAnsiTheme="minorHAnsi" w:cstheme="minorHAnsi"/>
          <w:sz w:val="24"/>
          <w:szCs w:val="24"/>
        </w:rPr>
        <w:t>prosperity,</w:t>
      </w:r>
      <w:r w:rsidRPr="00F02DDF">
        <w:rPr>
          <w:rFonts w:asciiTheme="minorHAnsi" w:hAnsiTheme="minorHAnsi" w:cstheme="minorHAnsi"/>
          <w:sz w:val="24"/>
          <w:szCs w:val="24"/>
        </w:rPr>
        <w:t xml:space="preserve"> and welfare of the State of Colorado for its people and natural resources.</w:t>
      </w:r>
    </w:p>
    <w:p w14:paraId="72CFD424" w14:textId="77777777" w:rsidR="00AB2C82" w:rsidRPr="00B20FD1" w:rsidRDefault="00AB2C82" w:rsidP="00B20FD1">
      <w:pPr>
        <w:outlineLvl w:val="1"/>
        <w:rPr>
          <w:rFonts w:asciiTheme="minorHAnsi" w:hAnsiTheme="minorHAnsi" w:cstheme="minorHAnsi"/>
          <w:b/>
          <w:sz w:val="24"/>
          <w:szCs w:val="24"/>
          <w:u w:val="single"/>
        </w:rPr>
      </w:pPr>
    </w:p>
    <w:p w14:paraId="7E5A6F3A" w14:textId="5D21B637" w:rsidR="00E82A09" w:rsidRDefault="00243124" w:rsidP="00DC181F">
      <w:pPr>
        <w:rPr>
          <w:rFonts w:asciiTheme="minorHAnsi" w:hAnsiTheme="minorHAnsi" w:cstheme="minorHAnsi"/>
          <w:b/>
          <w:bCs/>
          <w:sz w:val="24"/>
          <w:szCs w:val="24"/>
        </w:rPr>
      </w:pPr>
      <w:r w:rsidRPr="00B2092F">
        <w:rPr>
          <w:rFonts w:asciiTheme="minorHAnsi" w:hAnsiTheme="minorHAnsi" w:cstheme="minorHAnsi"/>
          <w:b/>
          <w:bCs/>
          <w:sz w:val="24"/>
          <w:szCs w:val="24"/>
        </w:rPr>
        <w:t xml:space="preserve">CACD </w:t>
      </w:r>
      <w:r w:rsidR="00626565" w:rsidRPr="00B2092F">
        <w:rPr>
          <w:rFonts w:asciiTheme="minorHAnsi" w:hAnsiTheme="minorHAnsi" w:cstheme="minorHAnsi"/>
          <w:b/>
          <w:bCs/>
          <w:sz w:val="24"/>
          <w:szCs w:val="24"/>
        </w:rPr>
        <w:t xml:space="preserve">Further </w:t>
      </w:r>
      <w:r w:rsidR="00031037" w:rsidRPr="00B2092F">
        <w:rPr>
          <w:rFonts w:asciiTheme="minorHAnsi" w:hAnsiTheme="minorHAnsi" w:cstheme="minorHAnsi"/>
          <w:b/>
          <w:bCs/>
          <w:sz w:val="24"/>
          <w:szCs w:val="24"/>
        </w:rPr>
        <w:t>S</w:t>
      </w:r>
      <w:r w:rsidRPr="00B2092F">
        <w:rPr>
          <w:rFonts w:asciiTheme="minorHAnsi" w:hAnsiTheme="minorHAnsi" w:cstheme="minorHAnsi"/>
          <w:b/>
          <w:bCs/>
          <w:sz w:val="24"/>
          <w:szCs w:val="24"/>
        </w:rPr>
        <w:t>upports:</w:t>
      </w:r>
    </w:p>
    <w:p w14:paraId="715840FB" w14:textId="77777777" w:rsidR="009100DA" w:rsidRPr="00B2092F" w:rsidRDefault="009100DA" w:rsidP="00DC181F">
      <w:pPr>
        <w:rPr>
          <w:rFonts w:asciiTheme="minorHAnsi" w:hAnsiTheme="minorHAnsi" w:cstheme="minorHAnsi"/>
          <w:b/>
          <w:bCs/>
          <w:sz w:val="24"/>
          <w:szCs w:val="24"/>
        </w:rPr>
      </w:pPr>
    </w:p>
    <w:p w14:paraId="719A4F87" w14:textId="7E022AD7" w:rsidR="00243124" w:rsidRDefault="00243124" w:rsidP="00A4117F">
      <w:pPr>
        <w:pStyle w:val="ListParagraph"/>
        <w:numPr>
          <w:ilvl w:val="0"/>
          <w:numId w:val="33"/>
        </w:numPr>
        <w:spacing w:after="0" w:line="240" w:lineRule="auto"/>
        <w:rPr>
          <w:rFonts w:asciiTheme="minorHAnsi" w:hAnsiTheme="minorHAnsi" w:cstheme="minorHAnsi"/>
          <w:sz w:val="24"/>
          <w:szCs w:val="24"/>
        </w:rPr>
      </w:pPr>
      <w:r w:rsidRPr="00D044C4">
        <w:rPr>
          <w:rFonts w:asciiTheme="minorHAnsi" w:hAnsiTheme="minorHAnsi" w:cstheme="minorHAnsi"/>
          <w:sz w:val="24"/>
          <w:szCs w:val="24"/>
        </w:rPr>
        <w:t>Maintaining those lands under class VI, VII, and VIII in permanent vegetative cover;</w:t>
      </w:r>
      <w:r w:rsidR="00501D15" w:rsidRPr="00D044C4">
        <w:rPr>
          <w:rFonts w:asciiTheme="minorHAnsi" w:hAnsiTheme="minorHAnsi" w:cstheme="minorHAnsi"/>
          <w:sz w:val="24"/>
          <w:szCs w:val="24"/>
        </w:rPr>
        <w:t xml:space="preserve"> </w:t>
      </w:r>
    </w:p>
    <w:p w14:paraId="230A70FF" w14:textId="77777777" w:rsidR="00D12971" w:rsidRDefault="00243124" w:rsidP="00A4117F">
      <w:pPr>
        <w:pStyle w:val="ListParagraph"/>
        <w:numPr>
          <w:ilvl w:val="0"/>
          <w:numId w:val="33"/>
        </w:numPr>
        <w:spacing w:after="0" w:line="240" w:lineRule="auto"/>
        <w:rPr>
          <w:rFonts w:asciiTheme="minorHAnsi" w:hAnsiTheme="minorHAnsi" w:cstheme="minorHAnsi"/>
          <w:sz w:val="24"/>
          <w:szCs w:val="24"/>
        </w:rPr>
      </w:pPr>
      <w:r w:rsidRPr="00D044C4">
        <w:rPr>
          <w:rFonts w:asciiTheme="minorHAnsi" w:hAnsiTheme="minorHAnsi" w:cstheme="minorHAnsi"/>
          <w:sz w:val="24"/>
          <w:szCs w:val="24"/>
        </w:rPr>
        <w:t>Re-vegetating marginal croplands to permanent vegetation;</w:t>
      </w:r>
      <w:r w:rsidR="00501D15" w:rsidRPr="00D044C4">
        <w:rPr>
          <w:rFonts w:asciiTheme="minorHAnsi" w:hAnsiTheme="minorHAnsi" w:cstheme="minorHAnsi"/>
          <w:sz w:val="24"/>
          <w:szCs w:val="24"/>
        </w:rPr>
        <w:t xml:space="preserve"> </w:t>
      </w:r>
    </w:p>
    <w:p w14:paraId="5783AA49" w14:textId="71DABF58" w:rsidR="00D12971" w:rsidRPr="00564607" w:rsidRDefault="00243124" w:rsidP="00A4117F">
      <w:pPr>
        <w:pStyle w:val="ListParagraph"/>
        <w:numPr>
          <w:ilvl w:val="0"/>
          <w:numId w:val="33"/>
        </w:numPr>
        <w:spacing w:after="0" w:line="240" w:lineRule="auto"/>
        <w:rPr>
          <w:rFonts w:asciiTheme="minorHAnsi" w:hAnsiTheme="minorHAnsi" w:cstheme="minorHAnsi"/>
          <w:sz w:val="24"/>
          <w:szCs w:val="24"/>
        </w:rPr>
      </w:pPr>
      <w:r w:rsidRPr="0089198E">
        <w:rPr>
          <w:rFonts w:asciiTheme="minorHAnsi" w:hAnsiTheme="minorHAnsi" w:cstheme="minorHAnsi"/>
          <w:sz w:val="24"/>
          <w:szCs w:val="24"/>
        </w:rPr>
        <w:t xml:space="preserve">Controlling wind and water </w:t>
      </w:r>
      <w:r w:rsidR="00CE5432" w:rsidRPr="0089198E">
        <w:rPr>
          <w:rFonts w:asciiTheme="minorHAnsi" w:hAnsiTheme="minorHAnsi" w:cstheme="minorHAnsi"/>
          <w:sz w:val="24"/>
          <w:szCs w:val="24"/>
        </w:rPr>
        <w:t>erosion</w:t>
      </w:r>
      <w:r w:rsidR="00564607">
        <w:rPr>
          <w:rFonts w:asciiTheme="minorHAnsi" w:hAnsiTheme="minorHAnsi" w:cstheme="minorHAnsi"/>
          <w:sz w:val="24"/>
          <w:szCs w:val="24"/>
        </w:rPr>
        <w:t xml:space="preserve"> and p</w:t>
      </w:r>
      <w:r w:rsidRPr="00564607">
        <w:rPr>
          <w:rFonts w:asciiTheme="minorHAnsi" w:hAnsiTheme="minorHAnsi" w:cstheme="minorHAnsi"/>
          <w:sz w:val="24"/>
          <w:szCs w:val="24"/>
        </w:rPr>
        <w:t>roviding sediment control on large and small acreage including urbanizing sites;</w:t>
      </w:r>
      <w:r w:rsidR="00501D15" w:rsidRPr="00564607">
        <w:rPr>
          <w:rFonts w:asciiTheme="minorHAnsi" w:hAnsiTheme="minorHAnsi" w:cstheme="minorHAnsi"/>
          <w:sz w:val="24"/>
          <w:szCs w:val="24"/>
        </w:rPr>
        <w:t xml:space="preserve"> </w:t>
      </w:r>
    </w:p>
    <w:p w14:paraId="77465595" w14:textId="77777777" w:rsidR="009B78D8" w:rsidRDefault="00243124" w:rsidP="00A4117F">
      <w:pPr>
        <w:pStyle w:val="ListParagraph"/>
        <w:numPr>
          <w:ilvl w:val="0"/>
          <w:numId w:val="33"/>
        </w:numPr>
        <w:spacing w:after="0" w:line="240" w:lineRule="auto"/>
        <w:rPr>
          <w:rFonts w:asciiTheme="minorHAnsi" w:hAnsiTheme="minorHAnsi" w:cstheme="minorHAnsi"/>
          <w:sz w:val="24"/>
          <w:szCs w:val="24"/>
        </w:rPr>
      </w:pPr>
      <w:r w:rsidRPr="0089198E">
        <w:rPr>
          <w:rFonts w:asciiTheme="minorHAnsi" w:hAnsiTheme="minorHAnsi" w:cstheme="minorHAnsi"/>
          <w:sz w:val="24"/>
          <w:szCs w:val="24"/>
        </w:rPr>
        <w:t xml:space="preserve">Implementation of sound residue management and conservation tillage systems to control erosion; </w:t>
      </w:r>
      <w:r w:rsidRPr="009B78D8">
        <w:rPr>
          <w:rFonts w:asciiTheme="minorHAnsi" w:hAnsiTheme="minorHAnsi" w:cstheme="minorHAnsi"/>
          <w:sz w:val="24"/>
          <w:szCs w:val="24"/>
        </w:rPr>
        <w:t>and</w:t>
      </w:r>
      <w:r w:rsidR="0089198E" w:rsidRPr="009B78D8">
        <w:rPr>
          <w:rFonts w:asciiTheme="minorHAnsi" w:hAnsiTheme="minorHAnsi" w:cstheme="minorHAnsi"/>
          <w:sz w:val="24"/>
          <w:szCs w:val="24"/>
        </w:rPr>
        <w:t xml:space="preserve"> </w:t>
      </w:r>
    </w:p>
    <w:p w14:paraId="389F5D9E" w14:textId="3D6C47CC" w:rsidR="00D044C4" w:rsidRDefault="00243124" w:rsidP="00A4117F">
      <w:pPr>
        <w:pStyle w:val="ListParagraph"/>
        <w:numPr>
          <w:ilvl w:val="0"/>
          <w:numId w:val="33"/>
        </w:numPr>
        <w:spacing w:after="0" w:line="240" w:lineRule="auto"/>
        <w:rPr>
          <w:rFonts w:asciiTheme="minorHAnsi" w:hAnsiTheme="minorHAnsi" w:cstheme="minorHAnsi"/>
          <w:sz w:val="24"/>
          <w:szCs w:val="24"/>
        </w:rPr>
      </w:pPr>
      <w:r w:rsidRPr="009B78D8">
        <w:rPr>
          <w:rFonts w:asciiTheme="minorHAnsi" w:hAnsiTheme="minorHAnsi" w:cstheme="minorHAnsi"/>
          <w:sz w:val="24"/>
          <w:szCs w:val="24"/>
        </w:rPr>
        <w:t>Any other such conservation practices that provide soil erosion control.</w:t>
      </w:r>
    </w:p>
    <w:p w14:paraId="7E0B3AB1" w14:textId="2E589B1A" w:rsidR="00B831A1" w:rsidRDefault="00B831A1" w:rsidP="00B831A1">
      <w:pPr>
        <w:rPr>
          <w:rFonts w:asciiTheme="minorHAnsi" w:hAnsiTheme="minorHAnsi" w:cstheme="minorHAnsi"/>
          <w:sz w:val="24"/>
          <w:szCs w:val="24"/>
        </w:rPr>
      </w:pPr>
    </w:p>
    <w:p w14:paraId="1842F8DC" w14:textId="170CCC11" w:rsidR="007A2239" w:rsidRPr="003D54A5" w:rsidRDefault="003D54A5" w:rsidP="00B831A1">
      <w:pPr>
        <w:rPr>
          <w:rFonts w:asciiTheme="minorHAnsi" w:hAnsiTheme="minorHAnsi" w:cstheme="minorHAnsi"/>
          <w:b/>
          <w:bCs/>
          <w:sz w:val="24"/>
          <w:szCs w:val="24"/>
        </w:rPr>
      </w:pPr>
      <w:r w:rsidRPr="003D54A5">
        <w:rPr>
          <w:rFonts w:asciiTheme="minorHAnsi" w:hAnsiTheme="minorHAnsi" w:cstheme="minorHAnsi"/>
          <w:b/>
          <w:bCs/>
          <w:sz w:val="24"/>
          <w:szCs w:val="24"/>
        </w:rPr>
        <w:t>Based on the above policy, CACD supports:</w:t>
      </w:r>
    </w:p>
    <w:p w14:paraId="598EB346" w14:textId="77777777" w:rsidR="007F0A2F" w:rsidRPr="00AB5887" w:rsidRDefault="007F0A2F" w:rsidP="00E37499">
      <w:pPr>
        <w:pStyle w:val="ListParagraph"/>
        <w:spacing w:after="0" w:line="240" w:lineRule="auto"/>
        <w:ind w:left="1440"/>
        <w:rPr>
          <w:rFonts w:asciiTheme="minorHAnsi" w:hAnsiTheme="minorHAnsi" w:cstheme="minorHAnsi"/>
          <w:sz w:val="24"/>
          <w:szCs w:val="24"/>
        </w:rPr>
      </w:pPr>
    </w:p>
    <w:p w14:paraId="53633888" w14:textId="77777777" w:rsidR="008023CF" w:rsidRPr="00D044C4" w:rsidRDefault="00243124" w:rsidP="00A4117F">
      <w:pPr>
        <w:pStyle w:val="ListParagraph"/>
        <w:numPr>
          <w:ilvl w:val="0"/>
          <w:numId w:val="30"/>
        </w:numPr>
        <w:spacing w:after="0" w:line="240" w:lineRule="auto"/>
        <w:rPr>
          <w:rFonts w:asciiTheme="minorHAnsi" w:hAnsiTheme="minorHAnsi" w:cstheme="minorHAnsi"/>
          <w:sz w:val="24"/>
          <w:szCs w:val="24"/>
        </w:rPr>
      </w:pPr>
      <w:r w:rsidRPr="00D044C4">
        <w:rPr>
          <w:rFonts w:asciiTheme="minorHAnsi" w:hAnsiTheme="minorHAnsi" w:cstheme="minorHAnsi"/>
          <w:b/>
          <w:bCs/>
          <w:sz w:val="24"/>
          <w:szCs w:val="24"/>
          <w:u w:val="single"/>
        </w:rPr>
        <w:t>Residue Management</w:t>
      </w:r>
      <w:r w:rsidR="008023CF" w:rsidRPr="00D044C4">
        <w:rPr>
          <w:rFonts w:asciiTheme="minorHAnsi" w:hAnsiTheme="minorHAnsi" w:cstheme="minorHAnsi"/>
          <w:sz w:val="24"/>
          <w:szCs w:val="24"/>
        </w:rPr>
        <w:t>:</w:t>
      </w:r>
    </w:p>
    <w:p w14:paraId="18303A8E" w14:textId="54D74A3E" w:rsidR="0076362B" w:rsidRPr="00D044C4" w:rsidRDefault="00243124" w:rsidP="008437A8">
      <w:pPr>
        <w:pStyle w:val="ListParagraph"/>
        <w:spacing w:after="0" w:line="240" w:lineRule="auto"/>
        <w:rPr>
          <w:rFonts w:asciiTheme="minorHAnsi" w:hAnsiTheme="minorHAnsi" w:cstheme="minorHAnsi"/>
          <w:sz w:val="24"/>
          <w:szCs w:val="24"/>
        </w:rPr>
      </w:pPr>
      <w:r w:rsidRPr="00D044C4">
        <w:rPr>
          <w:rFonts w:asciiTheme="minorHAnsi" w:hAnsiTheme="minorHAnsi" w:cstheme="minorHAnsi"/>
          <w:sz w:val="24"/>
          <w:szCs w:val="24"/>
        </w:rPr>
        <w:t>All organic vegetative residues, both growing and dry, to establish compliance with the conservation plan.</w:t>
      </w:r>
    </w:p>
    <w:p w14:paraId="6248102D" w14:textId="77777777" w:rsidR="00D044C4" w:rsidRPr="00160EA5" w:rsidRDefault="00D044C4" w:rsidP="00160EA5">
      <w:pPr>
        <w:rPr>
          <w:rFonts w:asciiTheme="minorHAnsi" w:hAnsiTheme="minorHAnsi" w:cstheme="minorHAnsi"/>
          <w:sz w:val="24"/>
          <w:szCs w:val="24"/>
        </w:rPr>
      </w:pPr>
    </w:p>
    <w:p w14:paraId="4FC48CBE" w14:textId="77777777" w:rsidR="008023CF" w:rsidRPr="00D044C4" w:rsidRDefault="00243124" w:rsidP="00A4117F">
      <w:pPr>
        <w:pStyle w:val="ListParagraph"/>
        <w:numPr>
          <w:ilvl w:val="0"/>
          <w:numId w:val="30"/>
        </w:numPr>
        <w:spacing w:after="0" w:line="240" w:lineRule="auto"/>
        <w:rPr>
          <w:rFonts w:asciiTheme="minorHAnsi" w:hAnsiTheme="minorHAnsi" w:cstheme="minorHAnsi"/>
          <w:sz w:val="24"/>
          <w:szCs w:val="24"/>
        </w:rPr>
      </w:pPr>
      <w:r w:rsidRPr="00D044C4">
        <w:rPr>
          <w:rFonts w:asciiTheme="minorHAnsi" w:hAnsiTheme="minorHAnsi" w:cstheme="minorHAnsi"/>
          <w:b/>
          <w:bCs/>
          <w:sz w:val="24"/>
          <w:szCs w:val="24"/>
          <w:u w:val="single"/>
        </w:rPr>
        <w:t>Living Snow Fence/Seeding</w:t>
      </w:r>
      <w:r w:rsidR="008023CF" w:rsidRPr="00D044C4">
        <w:rPr>
          <w:rFonts w:asciiTheme="minorHAnsi" w:hAnsiTheme="minorHAnsi" w:cstheme="minorHAnsi"/>
          <w:sz w:val="24"/>
          <w:szCs w:val="24"/>
        </w:rPr>
        <w:t>:</w:t>
      </w:r>
    </w:p>
    <w:p w14:paraId="63A32A97" w14:textId="01A17E85" w:rsidR="00243124" w:rsidRPr="00D044C4" w:rsidRDefault="00243124" w:rsidP="00160EA5">
      <w:pPr>
        <w:pStyle w:val="ListParagraph"/>
        <w:spacing w:after="0" w:line="240" w:lineRule="auto"/>
        <w:rPr>
          <w:rFonts w:asciiTheme="minorHAnsi" w:hAnsiTheme="minorHAnsi" w:cstheme="minorHAnsi"/>
          <w:sz w:val="24"/>
          <w:szCs w:val="24"/>
        </w:rPr>
      </w:pPr>
      <w:r w:rsidRPr="00D044C4">
        <w:rPr>
          <w:rFonts w:asciiTheme="minorHAnsi" w:hAnsiTheme="minorHAnsi" w:cstheme="minorHAnsi"/>
          <w:sz w:val="24"/>
          <w:szCs w:val="24"/>
        </w:rPr>
        <w:t>increase the use of living snow fences, and/or in lieu of a living snow fence, assure that bermed soil windbreaks are seeded to permanent vegetation.</w:t>
      </w:r>
    </w:p>
    <w:p w14:paraId="2B7F6492" w14:textId="77777777" w:rsidR="00D044C4" w:rsidRPr="00F02DDF" w:rsidRDefault="00D044C4" w:rsidP="00FC4C36">
      <w:pPr>
        <w:pStyle w:val="ListParagraph"/>
        <w:spacing w:after="0" w:line="240" w:lineRule="auto"/>
        <w:rPr>
          <w:rFonts w:asciiTheme="minorHAnsi" w:hAnsiTheme="minorHAnsi" w:cstheme="minorHAnsi"/>
          <w:sz w:val="24"/>
          <w:szCs w:val="24"/>
        </w:rPr>
      </w:pPr>
    </w:p>
    <w:p w14:paraId="5AC8250D" w14:textId="77777777" w:rsidR="008D60D4" w:rsidRPr="00D044C4" w:rsidRDefault="00243124" w:rsidP="00A4117F">
      <w:pPr>
        <w:pStyle w:val="ListParagraph"/>
        <w:numPr>
          <w:ilvl w:val="0"/>
          <w:numId w:val="30"/>
        </w:numPr>
        <w:spacing w:after="0" w:line="240" w:lineRule="auto"/>
        <w:rPr>
          <w:rFonts w:asciiTheme="minorHAnsi" w:hAnsiTheme="minorHAnsi" w:cstheme="minorHAnsi"/>
          <w:sz w:val="24"/>
          <w:szCs w:val="24"/>
        </w:rPr>
      </w:pPr>
      <w:r w:rsidRPr="00D044C4">
        <w:rPr>
          <w:rFonts w:asciiTheme="minorHAnsi" w:hAnsiTheme="minorHAnsi" w:cstheme="minorHAnsi"/>
          <w:b/>
          <w:bCs/>
          <w:sz w:val="24"/>
          <w:szCs w:val="24"/>
          <w:u w:val="single"/>
        </w:rPr>
        <w:t>Dust Blowing Act Amendment</w:t>
      </w:r>
      <w:r w:rsidR="008D60D4" w:rsidRPr="00D044C4">
        <w:rPr>
          <w:rFonts w:asciiTheme="minorHAnsi" w:hAnsiTheme="minorHAnsi" w:cstheme="minorHAnsi"/>
          <w:sz w:val="24"/>
          <w:szCs w:val="24"/>
        </w:rPr>
        <w:t>:</w:t>
      </w:r>
    </w:p>
    <w:p w14:paraId="7482EDFC" w14:textId="273262E9" w:rsidR="008D60D4" w:rsidRPr="00D044C4" w:rsidRDefault="00243124" w:rsidP="00160EA5">
      <w:pPr>
        <w:pStyle w:val="ListParagraph"/>
        <w:spacing w:after="0" w:line="240" w:lineRule="auto"/>
        <w:rPr>
          <w:rFonts w:asciiTheme="minorHAnsi" w:hAnsiTheme="minorHAnsi" w:cstheme="minorHAnsi"/>
          <w:sz w:val="24"/>
          <w:szCs w:val="24"/>
        </w:rPr>
      </w:pPr>
      <w:r w:rsidRPr="00D044C4">
        <w:rPr>
          <w:rFonts w:asciiTheme="minorHAnsi" w:hAnsiTheme="minorHAnsi" w:cstheme="minorHAnsi"/>
          <w:sz w:val="24"/>
          <w:szCs w:val="24"/>
        </w:rPr>
        <w:t>Article 71 (Dust Blowing Act), Section:  Method of Assessment to read: “be assessed the current cost of conservation methods applied per acre per treatment.”</w:t>
      </w:r>
    </w:p>
    <w:p w14:paraId="6E1F2C76" w14:textId="77777777" w:rsidR="00D044C4" w:rsidRPr="00F02DDF" w:rsidRDefault="00D044C4" w:rsidP="00FC4C36">
      <w:pPr>
        <w:pStyle w:val="ListParagraph"/>
        <w:spacing w:after="0" w:line="240" w:lineRule="auto"/>
        <w:rPr>
          <w:rFonts w:asciiTheme="minorHAnsi" w:hAnsiTheme="minorHAnsi" w:cstheme="minorHAnsi"/>
          <w:sz w:val="24"/>
          <w:szCs w:val="24"/>
        </w:rPr>
      </w:pPr>
    </w:p>
    <w:p w14:paraId="76DAA41C" w14:textId="77777777" w:rsidR="008D60D4" w:rsidRPr="00D044C4" w:rsidRDefault="00C354DC" w:rsidP="00A4117F">
      <w:pPr>
        <w:pStyle w:val="ListParagraph"/>
        <w:numPr>
          <w:ilvl w:val="0"/>
          <w:numId w:val="30"/>
        </w:numPr>
        <w:spacing w:after="0" w:line="240" w:lineRule="auto"/>
        <w:rPr>
          <w:rFonts w:asciiTheme="minorHAnsi" w:hAnsiTheme="minorHAnsi" w:cstheme="minorHAnsi"/>
          <w:sz w:val="24"/>
          <w:szCs w:val="24"/>
        </w:rPr>
      </w:pPr>
      <w:r w:rsidRPr="00D044C4">
        <w:rPr>
          <w:rFonts w:asciiTheme="minorHAnsi" w:hAnsiTheme="minorHAnsi" w:cstheme="minorHAnsi"/>
          <w:b/>
          <w:bCs/>
          <w:sz w:val="24"/>
          <w:szCs w:val="24"/>
          <w:u w:val="single"/>
        </w:rPr>
        <w:t>Promoting Soil Health as a Water Conservation Strategy</w:t>
      </w:r>
      <w:r w:rsidR="008D60D4" w:rsidRPr="00D044C4">
        <w:rPr>
          <w:rFonts w:asciiTheme="minorHAnsi" w:hAnsiTheme="minorHAnsi" w:cstheme="minorHAnsi"/>
          <w:sz w:val="24"/>
          <w:szCs w:val="24"/>
        </w:rPr>
        <w:t>:</w:t>
      </w:r>
    </w:p>
    <w:p w14:paraId="505421DB" w14:textId="4675911E" w:rsidR="00DE440B" w:rsidRPr="006002D2" w:rsidRDefault="00C354DC" w:rsidP="006002D2">
      <w:pPr>
        <w:pStyle w:val="ListParagraph"/>
        <w:spacing w:after="0" w:line="240" w:lineRule="auto"/>
        <w:rPr>
          <w:rFonts w:asciiTheme="minorHAnsi" w:hAnsiTheme="minorHAnsi" w:cstheme="minorHAnsi"/>
          <w:sz w:val="24"/>
          <w:szCs w:val="24"/>
        </w:rPr>
      </w:pPr>
      <w:r w:rsidRPr="00D044C4">
        <w:rPr>
          <w:rFonts w:asciiTheme="minorHAnsi" w:hAnsiTheme="minorHAnsi" w:cstheme="minorHAnsi"/>
          <w:sz w:val="24"/>
          <w:szCs w:val="24"/>
        </w:rPr>
        <w:t xml:space="preserve">CACD will promote on-farm soil health practices to increase soil water holding capacity as water conservation strategy. </w:t>
      </w:r>
      <w:bookmarkStart w:id="76" w:name="_Toc170377190"/>
      <w:bookmarkStart w:id="77" w:name="_Toc170378764"/>
      <w:bookmarkStart w:id="78" w:name="_Toc170379348"/>
    </w:p>
    <w:p w14:paraId="20A14120" w14:textId="77777777" w:rsidR="00FC4C36" w:rsidRPr="00F02DDF" w:rsidRDefault="00FC4C36" w:rsidP="00FC4C36">
      <w:pPr>
        <w:pStyle w:val="ListParagraph"/>
        <w:spacing w:after="0" w:line="240" w:lineRule="auto"/>
        <w:rPr>
          <w:rFonts w:asciiTheme="minorHAnsi" w:hAnsiTheme="minorHAnsi" w:cstheme="minorHAnsi"/>
          <w:sz w:val="24"/>
          <w:szCs w:val="24"/>
        </w:rPr>
      </w:pPr>
    </w:p>
    <w:p w14:paraId="735E41AE" w14:textId="6B19FBCE" w:rsidR="008D60D4" w:rsidRPr="00686E43" w:rsidRDefault="005E2981" w:rsidP="00A4117F">
      <w:pPr>
        <w:pStyle w:val="ListParagraph"/>
        <w:numPr>
          <w:ilvl w:val="0"/>
          <w:numId w:val="30"/>
        </w:numPr>
        <w:spacing w:after="0" w:line="240" w:lineRule="auto"/>
        <w:rPr>
          <w:rFonts w:asciiTheme="minorHAnsi" w:hAnsiTheme="minorHAnsi" w:cstheme="minorHAnsi"/>
          <w:sz w:val="24"/>
          <w:szCs w:val="24"/>
        </w:rPr>
      </w:pPr>
      <w:bookmarkStart w:id="79" w:name="_Hlk43458984"/>
      <w:r w:rsidRPr="00686E43">
        <w:rPr>
          <w:rFonts w:cs="Calibri"/>
          <w:b/>
          <w:bCs/>
          <w:sz w:val="24"/>
          <w:szCs w:val="24"/>
          <w:u w:val="single"/>
        </w:rPr>
        <w:t>Support State and Federal Soil Health Programs</w:t>
      </w:r>
      <w:r w:rsidR="008D60D4" w:rsidRPr="00686E43">
        <w:rPr>
          <w:rFonts w:asciiTheme="minorHAnsi" w:hAnsiTheme="minorHAnsi" w:cstheme="minorHAnsi"/>
          <w:sz w:val="24"/>
          <w:szCs w:val="24"/>
        </w:rPr>
        <w:t>:</w:t>
      </w:r>
    </w:p>
    <w:p w14:paraId="70100482" w14:textId="2BBD404C" w:rsidR="00BA3F17" w:rsidRDefault="00BA3F17" w:rsidP="009100DA">
      <w:pPr>
        <w:ind w:left="9" w:firstLine="711"/>
        <w:rPr>
          <w:rFonts w:ascii="Calibri" w:hAnsi="Calibri" w:cs="Calibri"/>
          <w:sz w:val="24"/>
          <w:szCs w:val="24"/>
        </w:rPr>
      </w:pPr>
      <w:r w:rsidRPr="00686E43">
        <w:rPr>
          <w:rFonts w:ascii="Calibri" w:hAnsi="Calibri" w:cs="Calibri"/>
          <w:sz w:val="24"/>
          <w:szCs w:val="24"/>
        </w:rPr>
        <w:t>CACD support</w:t>
      </w:r>
      <w:r w:rsidR="002D6968" w:rsidRPr="00686E43">
        <w:rPr>
          <w:rFonts w:ascii="Calibri" w:hAnsi="Calibri" w:cs="Calibri"/>
          <w:sz w:val="24"/>
          <w:szCs w:val="24"/>
        </w:rPr>
        <w:t>s</w:t>
      </w:r>
      <w:r w:rsidRPr="00686E43">
        <w:rPr>
          <w:rFonts w:ascii="Calibri" w:hAnsi="Calibri" w:cs="Calibri"/>
          <w:sz w:val="24"/>
          <w:szCs w:val="24"/>
        </w:rPr>
        <w:t xml:space="preserve"> soil health polic</w:t>
      </w:r>
      <w:r w:rsidR="002D6968" w:rsidRPr="00686E43">
        <w:rPr>
          <w:rFonts w:ascii="Calibri" w:hAnsi="Calibri" w:cs="Calibri"/>
          <w:sz w:val="24"/>
          <w:szCs w:val="24"/>
        </w:rPr>
        <w:t>y</w:t>
      </w:r>
      <w:r w:rsidRPr="00686E43">
        <w:rPr>
          <w:rFonts w:ascii="Calibri" w:hAnsi="Calibri" w:cs="Calibri"/>
          <w:sz w:val="24"/>
          <w:szCs w:val="24"/>
        </w:rPr>
        <w:t xml:space="preserve"> that:</w:t>
      </w:r>
    </w:p>
    <w:p w14:paraId="16586BEB" w14:textId="77777777" w:rsidR="00DE440B" w:rsidRPr="009100DA" w:rsidRDefault="00DE440B" w:rsidP="009100DA">
      <w:pPr>
        <w:ind w:left="9" w:firstLine="711"/>
        <w:rPr>
          <w:rFonts w:ascii="Calibri" w:hAnsi="Calibri" w:cs="Calibri"/>
          <w:b/>
          <w:sz w:val="24"/>
          <w:szCs w:val="24"/>
        </w:rPr>
      </w:pPr>
    </w:p>
    <w:p w14:paraId="3189D7AE" w14:textId="6FF604D0" w:rsidR="00BA3F17" w:rsidRPr="00686E43" w:rsidRDefault="00BA3F17" w:rsidP="00A4117F">
      <w:pPr>
        <w:numPr>
          <w:ilvl w:val="0"/>
          <w:numId w:val="34"/>
        </w:numPr>
        <w:rPr>
          <w:rFonts w:ascii="Calibri" w:hAnsi="Calibri" w:cs="Calibri"/>
          <w:sz w:val="24"/>
          <w:szCs w:val="24"/>
        </w:rPr>
      </w:pPr>
      <w:r w:rsidRPr="00686E43">
        <w:rPr>
          <w:rFonts w:ascii="Calibri" w:hAnsi="Calibri" w:cs="Calibri"/>
          <w:sz w:val="24"/>
          <w:szCs w:val="24"/>
        </w:rPr>
        <w:t>help agriculture producers apply proven technologies for fostering soil health through increased education demonstration and financial incentives</w:t>
      </w:r>
      <w:r w:rsidR="00DD4EE5" w:rsidRPr="00686E43">
        <w:rPr>
          <w:rFonts w:ascii="Calibri" w:hAnsi="Calibri" w:cs="Calibri"/>
          <w:sz w:val="24"/>
          <w:szCs w:val="24"/>
        </w:rPr>
        <w:t>;</w:t>
      </w:r>
      <w:r w:rsidRPr="00686E43">
        <w:rPr>
          <w:rFonts w:ascii="Calibri" w:hAnsi="Calibri" w:cs="Calibri"/>
          <w:sz w:val="24"/>
          <w:szCs w:val="24"/>
        </w:rPr>
        <w:t xml:space="preserve"> and</w:t>
      </w:r>
    </w:p>
    <w:p w14:paraId="1023E9C8" w14:textId="707B84C9" w:rsidR="00BA3F17" w:rsidRPr="00686E43" w:rsidRDefault="00BA3F17" w:rsidP="00A4117F">
      <w:pPr>
        <w:pStyle w:val="ListParagraph"/>
        <w:numPr>
          <w:ilvl w:val="0"/>
          <w:numId w:val="34"/>
        </w:numPr>
        <w:spacing w:after="0" w:line="240" w:lineRule="auto"/>
        <w:rPr>
          <w:rFonts w:cs="Calibri"/>
          <w:sz w:val="24"/>
          <w:szCs w:val="24"/>
        </w:rPr>
      </w:pPr>
      <w:r w:rsidRPr="00686E43">
        <w:rPr>
          <w:rFonts w:cs="Calibri"/>
          <w:sz w:val="24"/>
          <w:szCs w:val="24"/>
        </w:rPr>
        <w:t xml:space="preserve">support state </w:t>
      </w:r>
      <w:r w:rsidR="00990266" w:rsidRPr="00686E43">
        <w:rPr>
          <w:rFonts w:cs="Calibri"/>
          <w:sz w:val="24"/>
          <w:szCs w:val="24"/>
        </w:rPr>
        <w:t xml:space="preserve">and federal </w:t>
      </w:r>
      <w:r w:rsidRPr="00686E43">
        <w:rPr>
          <w:rFonts w:cs="Calibri"/>
          <w:sz w:val="24"/>
          <w:szCs w:val="24"/>
        </w:rPr>
        <w:t>program</w:t>
      </w:r>
      <w:r w:rsidR="00990266" w:rsidRPr="00686E43">
        <w:rPr>
          <w:rFonts w:cs="Calibri"/>
          <w:sz w:val="24"/>
          <w:szCs w:val="24"/>
        </w:rPr>
        <w:t>s</w:t>
      </w:r>
      <w:r w:rsidRPr="00686E43">
        <w:rPr>
          <w:rFonts w:cs="Calibri"/>
          <w:sz w:val="24"/>
          <w:szCs w:val="24"/>
        </w:rPr>
        <w:t xml:space="preserve"> that will coordinate and monitor soil health improvement activities to catalogue collective benefit to agricultural producers and citizens of Colorado.</w:t>
      </w:r>
      <w:r w:rsidR="00630FF2" w:rsidRPr="00686E43">
        <w:rPr>
          <w:rFonts w:asciiTheme="minorHAnsi" w:hAnsiTheme="minorHAnsi" w:cstheme="minorHAnsi"/>
          <w:b/>
          <w:bCs/>
          <w:sz w:val="24"/>
          <w:szCs w:val="24"/>
        </w:rPr>
        <w:t xml:space="preserve"> (Policy ’19)</w:t>
      </w:r>
    </w:p>
    <w:p w14:paraId="351E7E40" w14:textId="77777777" w:rsidR="00CC5599" w:rsidRPr="00686E43" w:rsidRDefault="00CC5599" w:rsidP="00FC4C36">
      <w:pPr>
        <w:pStyle w:val="ListParagraph"/>
        <w:spacing w:after="0" w:line="240" w:lineRule="auto"/>
        <w:ind w:left="0"/>
        <w:rPr>
          <w:rFonts w:asciiTheme="minorHAnsi" w:hAnsiTheme="minorHAnsi" w:cstheme="minorHAnsi"/>
          <w:sz w:val="24"/>
          <w:szCs w:val="24"/>
        </w:rPr>
      </w:pPr>
    </w:p>
    <w:p w14:paraId="40D53B30" w14:textId="77777777" w:rsidR="007A621C" w:rsidRPr="00686E43" w:rsidRDefault="00454168" w:rsidP="00A4117F">
      <w:pPr>
        <w:pStyle w:val="ListParagraph"/>
        <w:numPr>
          <w:ilvl w:val="0"/>
          <w:numId w:val="30"/>
        </w:numPr>
        <w:spacing w:after="0" w:line="240" w:lineRule="auto"/>
        <w:rPr>
          <w:rFonts w:asciiTheme="minorHAnsi" w:hAnsiTheme="minorHAnsi" w:cstheme="minorHAnsi"/>
          <w:sz w:val="24"/>
          <w:szCs w:val="24"/>
        </w:rPr>
      </w:pPr>
      <w:r w:rsidRPr="00686E43">
        <w:rPr>
          <w:rFonts w:asciiTheme="minorHAnsi" w:hAnsiTheme="minorHAnsi" w:cstheme="minorHAnsi"/>
          <w:b/>
          <w:bCs/>
          <w:sz w:val="24"/>
          <w:szCs w:val="24"/>
          <w:u w:val="single"/>
        </w:rPr>
        <w:t xml:space="preserve">Earmark </w:t>
      </w:r>
      <w:r w:rsidR="00253D88" w:rsidRPr="00686E43">
        <w:rPr>
          <w:rFonts w:asciiTheme="minorHAnsi" w:hAnsiTheme="minorHAnsi" w:cstheme="minorHAnsi"/>
          <w:b/>
          <w:bCs/>
          <w:sz w:val="24"/>
          <w:szCs w:val="24"/>
          <w:u w:val="single"/>
        </w:rPr>
        <w:t>M</w:t>
      </w:r>
      <w:r w:rsidRPr="00686E43">
        <w:rPr>
          <w:rFonts w:asciiTheme="minorHAnsi" w:hAnsiTheme="minorHAnsi" w:cstheme="minorHAnsi"/>
          <w:b/>
          <w:bCs/>
          <w:sz w:val="24"/>
          <w:szCs w:val="24"/>
          <w:u w:val="single"/>
        </w:rPr>
        <w:t xml:space="preserve">atching </w:t>
      </w:r>
      <w:r w:rsidR="00253D88" w:rsidRPr="00686E43">
        <w:rPr>
          <w:rFonts w:asciiTheme="minorHAnsi" w:hAnsiTheme="minorHAnsi" w:cstheme="minorHAnsi"/>
          <w:b/>
          <w:bCs/>
          <w:sz w:val="24"/>
          <w:szCs w:val="24"/>
          <w:u w:val="single"/>
        </w:rPr>
        <w:t>F</w:t>
      </w:r>
      <w:r w:rsidRPr="00686E43">
        <w:rPr>
          <w:rFonts w:asciiTheme="minorHAnsi" w:hAnsiTheme="minorHAnsi" w:cstheme="minorHAnsi"/>
          <w:b/>
          <w:bCs/>
          <w:sz w:val="24"/>
          <w:szCs w:val="24"/>
          <w:u w:val="single"/>
        </w:rPr>
        <w:t>unds</w:t>
      </w:r>
      <w:r w:rsidR="007A621C" w:rsidRPr="00686E43">
        <w:rPr>
          <w:rFonts w:asciiTheme="minorHAnsi" w:hAnsiTheme="minorHAnsi" w:cstheme="minorHAnsi"/>
          <w:sz w:val="24"/>
          <w:szCs w:val="24"/>
        </w:rPr>
        <w:t>:</w:t>
      </w:r>
    </w:p>
    <w:p w14:paraId="57621B98" w14:textId="1DB92C84" w:rsidR="00F26DD7" w:rsidRDefault="002746A5" w:rsidP="00F26DD7">
      <w:pPr>
        <w:pStyle w:val="ListParagraph"/>
        <w:spacing w:after="0" w:line="240" w:lineRule="auto"/>
        <w:rPr>
          <w:rFonts w:asciiTheme="minorHAnsi" w:hAnsiTheme="minorHAnsi" w:cstheme="minorHAnsi"/>
          <w:b/>
          <w:bCs/>
          <w:sz w:val="24"/>
          <w:szCs w:val="24"/>
        </w:rPr>
      </w:pPr>
      <w:r w:rsidRPr="00686E43">
        <w:rPr>
          <w:rFonts w:asciiTheme="minorHAnsi" w:hAnsiTheme="minorHAnsi" w:cstheme="minorHAnsi"/>
          <w:sz w:val="24"/>
          <w:szCs w:val="24"/>
        </w:rPr>
        <w:t xml:space="preserve">CACD supports </w:t>
      </w:r>
      <w:r w:rsidR="00A334E3" w:rsidRPr="00686E43">
        <w:rPr>
          <w:rFonts w:asciiTheme="minorHAnsi" w:hAnsiTheme="minorHAnsi" w:cstheme="minorHAnsi"/>
          <w:sz w:val="24"/>
          <w:szCs w:val="24"/>
        </w:rPr>
        <w:t xml:space="preserve">earmark matching funds </w:t>
      </w:r>
      <w:r w:rsidR="00454168" w:rsidRPr="00686E43">
        <w:rPr>
          <w:rFonts w:asciiTheme="minorHAnsi" w:hAnsiTheme="minorHAnsi" w:cstheme="minorHAnsi"/>
          <w:sz w:val="24"/>
          <w:szCs w:val="24"/>
        </w:rPr>
        <w:t>for soil health improvement projects to the CSCB for distribution to Conservation Districts</w:t>
      </w:r>
      <w:r w:rsidR="007B7DE8" w:rsidRPr="00686E43">
        <w:rPr>
          <w:rFonts w:asciiTheme="minorHAnsi" w:hAnsiTheme="minorHAnsi" w:cstheme="minorHAnsi"/>
          <w:sz w:val="24"/>
          <w:szCs w:val="24"/>
        </w:rPr>
        <w:t xml:space="preserve">. </w:t>
      </w:r>
      <w:r w:rsidR="0012076B" w:rsidRPr="00686E43">
        <w:rPr>
          <w:rFonts w:asciiTheme="minorHAnsi" w:hAnsiTheme="minorHAnsi" w:cstheme="minorHAnsi"/>
          <w:b/>
          <w:bCs/>
          <w:sz w:val="24"/>
          <w:szCs w:val="24"/>
        </w:rPr>
        <w:t>(Policy ’19)</w:t>
      </w:r>
      <w:bookmarkEnd w:id="79"/>
    </w:p>
    <w:p w14:paraId="59AEF984" w14:textId="588B44F6" w:rsidR="00F452D2" w:rsidRDefault="00F452D2" w:rsidP="00F26DD7">
      <w:pPr>
        <w:rPr>
          <w:rFonts w:asciiTheme="minorHAnsi" w:hAnsiTheme="minorHAnsi" w:cstheme="minorHAnsi"/>
          <w:b/>
          <w:sz w:val="24"/>
          <w:szCs w:val="24"/>
          <w:u w:val="single"/>
        </w:rPr>
      </w:pPr>
    </w:p>
    <w:p w14:paraId="71E18641" w14:textId="77777777" w:rsidR="00BC0E34" w:rsidRDefault="00BC0E34" w:rsidP="00F26DD7">
      <w:pPr>
        <w:rPr>
          <w:rFonts w:asciiTheme="minorHAnsi" w:hAnsiTheme="minorHAnsi" w:cstheme="minorHAnsi"/>
          <w:b/>
          <w:sz w:val="24"/>
          <w:szCs w:val="24"/>
          <w:u w:val="single"/>
        </w:rPr>
      </w:pPr>
    </w:p>
    <w:p w14:paraId="3DA51CFD" w14:textId="77777777" w:rsidR="00D61FBA" w:rsidRDefault="00D61FBA" w:rsidP="00F26DD7">
      <w:pPr>
        <w:rPr>
          <w:rFonts w:asciiTheme="minorHAnsi" w:hAnsiTheme="minorHAnsi" w:cstheme="minorHAnsi"/>
          <w:b/>
          <w:sz w:val="24"/>
          <w:szCs w:val="24"/>
          <w:u w:val="single"/>
        </w:rPr>
      </w:pPr>
    </w:p>
    <w:p w14:paraId="35151359" w14:textId="77777777" w:rsidR="00D61FBA" w:rsidRDefault="00D61FBA" w:rsidP="00F26DD7">
      <w:pPr>
        <w:rPr>
          <w:rFonts w:asciiTheme="minorHAnsi" w:hAnsiTheme="minorHAnsi" w:cstheme="minorHAnsi"/>
          <w:b/>
          <w:sz w:val="24"/>
          <w:szCs w:val="24"/>
          <w:u w:val="single"/>
        </w:rPr>
      </w:pPr>
    </w:p>
    <w:p w14:paraId="4D63F561" w14:textId="09E2B7B9" w:rsidR="00D76FD9" w:rsidRPr="00F452D2" w:rsidRDefault="00243124" w:rsidP="00F452D2">
      <w:pPr>
        <w:jc w:val="center"/>
        <w:rPr>
          <w:rFonts w:asciiTheme="minorHAnsi" w:hAnsiTheme="minorHAnsi" w:cstheme="minorHAnsi"/>
          <w:sz w:val="28"/>
          <w:szCs w:val="28"/>
        </w:rPr>
      </w:pPr>
      <w:r w:rsidRPr="00F452D2">
        <w:rPr>
          <w:rFonts w:asciiTheme="minorHAnsi" w:hAnsiTheme="minorHAnsi" w:cstheme="minorHAnsi"/>
          <w:b/>
          <w:sz w:val="28"/>
          <w:szCs w:val="28"/>
          <w:u w:val="single"/>
        </w:rPr>
        <w:lastRenderedPageBreak/>
        <w:t>DEWATERING</w:t>
      </w:r>
      <w:bookmarkEnd w:id="76"/>
      <w:bookmarkEnd w:id="77"/>
      <w:bookmarkEnd w:id="78"/>
      <w:r w:rsidR="000B6D5C" w:rsidRPr="00F452D2">
        <w:rPr>
          <w:rFonts w:asciiTheme="minorHAnsi" w:hAnsiTheme="minorHAnsi" w:cstheme="minorHAnsi"/>
          <w:b/>
          <w:sz w:val="28"/>
          <w:szCs w:val="28"/>
          <w:u w:val="single"/>
        </w:rPr>
        <w:t>:</w:t>
      </w:r>
    </w:p>
    <w:p w14:paraId="135A0845" w14:textId="77777777" w:rsidR="00D75872" w:rsidRDefault="00D75872" w:rsidP="00D75872">
      <w:pPr>
        <w:rPr>
          <w:rFonts w:asciiTheme="minorHAnsi" w:hAnsiTheme="minorHAnsi" w:cstheme="minorHAnsi"/>
          <w:sz w:val="24"/>
          <w:szCs w:val="24"/>
        </w:rPr>
      </w:pPr>
    </w:p>
    <w:p w14:paraId="7B5E393C" w14:textId="64362913" w:rsidR="00434C05" w:rsidRDefault="00243124" w:rsidP="001351B3">
      <w:pPr>
        <w:rPr>
          <w:rFonts w:asciiTheme="minorHAnsi" w:hAnsiTheme="minorHAnsi" w:cstheme="minorHAnsi"/>
          <w:sz w:val="24"/>
          <w:szCs w:val="24"/>
        </w:rPr>
      </w:pPr>
      <w:r w:rsidRPr="00D75872">
        <w:rPr>
          <w:rFonts w:asciiTheme="minorHAnsi" w:hAnsiTheme="minorHAnsi" w:cstheme="minorHAnsi"/>
          <w:sz w:val="24"/>
          <w:szCs w:val="24"/>
        </w:rPr>
        <w:t xml:space="preserve">With the </w:t>
      </w:r>
      <w:r w:rsidR="001F6DB0" w:rsidRPr="00D75872">
        <w:rPr>
          <w:rFonts w:asciiTheme="minorHAnsi" w:hAnsiTheme="minorHAnsi" w:cstheme="minorHAnsi"/>
          <w:sz w:val="24"/>
          <w:szCs w:val="24"/>
        </w:rPr>
        <w:t>ever-increasing</w:t>
      </w:r>
      <w:r w:rsidRPr="00D75872">
        <w:rPr>
          <w:rFonts w:asciiTheme="minorHAnsi" w:hAnsiTheme="minorHAnsi" w:cstheme="minorHAnsi"/>
          <w:sz w:val="24"/>
          <w:szCs w:val="24"/>
        </w:rPr>
        <w:t xml:space="preserve"> threats to agricultural water rights and the impact that this has on drying up irrigated agriculture, CACD </w:t>
      </w:r>
      <w:r w:rsidR="000C72C0" w:rsidRPr="00D75872">
        <w:rPr>
          <w:rFonts w:asciiTheme="minorHAnsi" w:hAnsiTheme="minorHAnsi" w:cstheme="minorHAnsi"/>
          <w:sz w:val="24"/>
          <w:szCs w:val="24"/>
        </w:rPr>
        <w:t xml:space="preserve">policy </w:t>
      </w:r>
      <w:r w:rsidRPr="00D75872">
        <w:rPr>
          <w:rFonts w:asciiTheme="minorHAnsi" w:hAnsiTheme="minorHAnsi" w:cstheme="minorHAnsi"/>
          <w:sz w:val="24"/>
          <w:szCs w:val="24"/>
        </w:rPr>
        <w:t>supports the following procedure</w:t>
      </w:r>
      <w:r w:rsidR="00FC7F88" w:rsidRPr="00D75872">
        <w:rPr>
          <w:rFonts w:asciiTheme="minorHAnsi" w:hAnsiTheme="minorHAnsi" w:cstheme="minorHAnsi"/>
          <w:sz w:val="24"/>
          <w:szCs w:val="24"/>
        </w:rPr>
        <w:t>s</w:t>
      </w:r>
      <w:r w:rsidRPr="00D75872">
        <w:rPr>
          <w:rFonts w:asciiTheme="minorHAnsi" w:hAnsiTheme="minorHAnsi" w:cstheme="minorHAnsi"/>
          <w:sz w:val="24"/>
          <w:szCs w:val="24"/>
        </w:rPr>
        <w:t xml:space="preserve"> for de-watering these lands:</w:t>
      </w:r>
    </w:p>
    <w:p w14:paraId="0CD2B352" w14:textId="77777777" w:rsidR="00E1450A" w:rsidRPr="001351B3" w:rsidRDefault="00E1450A" w:rsidP="001351B3">
      <w:pPr>
        <w:rPr>
          <w:rFonts w:asciiTheme="minorHAnsi" w:hAnsiTheme="minorHAnsi" w:cstheme="minorHAnsi"/>
          <w:sz w:val="24"/>
          <w:szCs w:val="24"/>
        </w:rPr>
      </w:pPr>
    </w:p>
    <w:p w14:paraId="0D30D635" w14:textId="77777777" w:rsidR="00950BDE" w:rsidRPr="00D76FD9" w:rsidRDefault="00243124" w:rsidP="00A4117F">
      <w:pPr>
        <w:pStyle w:val="ListParagraph"/>
        <w:numPr>
          <w:ilvl w:val="0"/>
          <w:numId w:val="36"/>
        </w:numPr>
        <w:spacing w:after="0" w:line="240" w:lineRule="auto"/>
        <w:rPr>
          <w:rFonts w:asciiTheme="minorHAnsi" w:hAnsiTheme="minorHAnsi" w:cstheme="minorHAnsi"/>
          <w:sz w:val="24"/>
          <w:szCs w:val="24"/>
        </w:rPr>
      </w:pPr>
      <w:r w:rsidRPr="00D76FD9">
        <w:rPr>
          <w:rFonts w:asciiTheme="minorHAnsi" w:hAnsiTheme="minorHAnsi" w:cstheme="minorHAnsi"/>
          <w:sz w:val="24"/>
          <w:szCs w:val="24"/>
        </w:rPr>
        <w:t>Local Conservation Districts and NRCS assist land user in developing a conservation plan that will address the future land use.</w:t>
      </w:r>
    </w:p>
    <w:p w14:paraId="25966461" w14:textId="77777777" w:rsidR="00243124" w:rsidRPr="00D76FD9" w:rsidRDefault="00243124" w:rsidP="00A4117F">
      <w:pPr>
        <w:pStyle w:val="ListParagraph"/>
        <w:numPr>
          <w:ilvl w:val="0"/>
          <w:numId w:val="36"/>
        </w:numPr>
        <w:spacing w:after="0" w:line="240" w:lineRule="auto"/>
        <w:rPr>
          <w:rFonts w:asciiTheme="minorHAnsi" w:hAnsiTheme="minorHAnsi" w:cstheme="minorHAnsi"/>
          <w:sz w:val="24"/>
          <w:szCs w:val="24"/>
        </w:rPr>
      </w:pPr>
      <w:r w:rsidRPr="00D76FD9">
        <w:rPr>
          <w:rFonts w:asciiTheme="minorHAnsi" w:hAnsiTheme="minorHAnsi" w:cstheme="minorHAnsi"/>
          <w:sz w:val="24"/>
          <w:szCs w:val="24"/>
        </w:rPr>
        <w:t xml:space="preserve">Water courts enforce compliance by withholding transfer of water unless the conservation plan is implemented. </w:t>
      </w:r>
    </w:p>
    <w:p w14:paraId="77432884" w14:textId="768389EF" w:rsidR="00066B58" w:rsidRPr="00D76FD9" w:rsidRDefault="00243124" w:rsidP="00A4117F">
      <w:pPr>
        <w:pStyle w:val="ListParagraph"/>
        <w:numPr>
          <w:ilvl w:val="0"/>
          <w:numId w:val="36"/>
        </w:numPr>
        <w:spacing w:after="0" w:line="240" w:lineRule="auto"/>
        <w:rPr>
          <w:rFonts w:asciiTheme="minorHAnsi" w:hAnsiTheme="minorHAnsi" w:cstheme="minorHAnsi"/>
          <w:sz w:val="24"/>
          <w:szCs w:val="24"/>
        </w:rPr>
      </w:pPr>
      <w:r w:rsidRPr="00D76FD9">
        <w:rPr>
          <w:rFonts w:asciiTheme="minorHAnsi" w:hAnsiTheme="minorHAnsi" w:cstheme="minorHAnsi"/>
          <w:sz w:val="24"/>
          <w:szCs w:val="24"/>
        </w:rPr>
        <w:t>Should permanent vegetation be the choice of land use, require the use of irrigation water to establish seedlings as long as necessary to secure ground cover.</w:t>
      </w:r>
    </w:p>
    <w:p w14:paraId="2F4F9607" w14:textId="1B3B5C4B" w:rsidR="00E65870" w:rsidRDefault="00E65870" w:rsidP="00E65870">
      <w:pPr>
        <w:rPr>
          <w:rFonts w:asciiTheme="minorHAnsi" w:hAnsiTheme="minorHAnsi" w:cstheme="minorHAnsi"/>
          <w:sz w:val="24"/>
          <w:szCs w:val="24"/>
        </w:rPr>
      </w:pPr>
    </w:p>
    <w:p w14:paraId="2A5E3A4B" w14:textId="53DAA80E" w:rsidR="00FD4966" w:rsidRPr="000A5D98" w:rsidRDefault="00243124" w:rsidP="000A5D98">
      <w:pPr>
        <w:rPr>
          <w:rFonts w:asciiTheme="minorHAnsi" w:hAnsiTheme="minorHAnsi" w:cstheme="minorHAnsi"/>
          <w:sz w:val="24"/>
          <w:szCs w:val="24"/>
        </w:rPr>
      </w:pPr>
      <w:r w:rsidRPr="00E2003D">
        <w:rPr>
          <w:rFonts w:asciiTheme="minorHAnsi" w:hAnsiTheme="minorHAnsi" w:cstheme="minorHAnsi"/>
          <w:sz w:val="24"/>
          <w:szCs w:val="24"/>
        </w:rPr>
        <w:t>As a result of the loss and potential loss of over-wintering feed stock created by de-watering, CACD will pursue FSA to enable over winter grazing on CRP lands via the Managed Haying and Grazing Program</w:t>
      </w:r>
      <w:r w:rsidR="00B17660" w:rsidRPr="00E2003D">
        <w:rPr>
          <w:rFonts w:asciiTheme="minorHAnsi" w:hAnsiTheme="minorHAnsi" w:cstheme="minorHAnsi"/>
          <w:sz w:val="24"/>
          <w:szCs w:val="24"/>
        </w:rPr>
        <w:t xml:space="preserve">. </w:t>
      </w:r>
      <w:r w:rsidRPr="00E2003D">
        <w:rPr>
          <w:rFonts w:asciiTheme="minorHAnsi" w:hAnsiTheme="minorHAnsi" w:cstheme="minorHAnsi"/>
          <w:sz w:val="24"/>
          <w:szCs w:val="24"/>
        </w:rPr>
        <w:t>This would necessitate a change in current law regarding grazing restriction on CRP’s Managed Haying and Grazing Program</w:t>
      </w:r>
      <w:r w:rsidR="007B7DE8" w:rsidRPr="00E2003D">
        <w:rPr>
          <w:rFonts w:asciiTheme="minorHAnsi" w:hAnsiTheme="minorHAnsi" w:cstheme="minorHAnsi"/>
          <w:sz w:val="24"/>
          <w:szCs w:val="24"/>
        </w:rPr>
        <w:t xml:space="preserve">. </w:t>
      </w:r>
      <w:r w:rsidRPr="000A5D98">
        <w:rPr>
          <w:rFonts w:asciiTheme="minorHAnsi" w:hAnsiTheme="minorHAnsi" w:cstheme="minorHAnsi"/>
          <w:sz w:val="24"/>
          <w:szCs w:val="24"/>
        </w:rPr>
        <w:t>CACD supports the utilization of CRP acres as an alternative grazing resource for over wintering livestock herds as de-watering pressures increase and irrigated land feed stocks decline.</w:t>
      </w:r>
    </w:p>
    <w:p w14:paraId="68FA7024" w14:textId="73E8533C" w:rsidR="003564C6" w:rsidRDefault="003564C6" w:rsidP="00886E77">
      <w:pPr>
        <w:outlineLvl w:val="1"/>
        <w:rPr>
          <w:rFonts w:asciiTheme="minorHAnsi" w:hAnsiTheme="minorHAnsi" w:cstheme="minorHAnsi"/>
          <w:b/>
          <w:sz w:val="28"/>
          <w:szCs w:val="28"/>
        </w:rPr>
      </w:pPr>
    </w:p>
    <w:p w14:paraId="32CE2D18" w14:textId="77777777" w:rsidR="00BC0E34" w:rsidRPr="00F02DDF" w:rsidRDefault="00BC0E34" w:rsidP="00886E77">
      <w:pPr>
        <w:outlineLvl w:val="1"/>
        <w:rPr>
          <w:rFonts w:asciiTheme="minorHAnsi" w:hAnsiTheme="minorHAnsi" w:cstheme="minorHAnsi"/>
          <w:b/>
          <w:sz w:val="28"/>
          <w:szCs w:val="28"/>
        </w:rPr>
      </w:pPr>
    </w:p>
    <w:p w14:paraId="4A2C656F" w14:textId="1A6F87A9" w:rsidR="00424E66" w:rsidRPr="0022346E" w:rsidRDefault="00A32A94" w:rsidP="0022346E">
      <w:pPr>
        <w:jc w:val="center"/>
        <w:outlineLvl w:val="1"/>
        <w:rPr>
          <w:rFonts w:asciiTheme="minorHAnsi" w:hAnsiTheme="minorHAnsi" w:cstheme="minorHAnsi"/>
          <w:b/>
          <w:sz w:val="28"/>
          <w:szCs w:val="28"/>
        </w:rPr>
      </w:pPr>
      <w:r w:rsidRPr="0022346E">
        <w:rPr>
          <w:rFonts w:asciiTheme="minorHAnsi" w:hAnsiTheme="minorHAnsi" w:cstheme="minorHAnsi"/>
          <w:b/>
          <w:sz w:val="28"/>
          <w:szCs w:val="28"/>
          <w:u w:val="single"/>
        </w:rPr>
        <w:t>PUBLIC LANDS MANAGEMENT</w:t>
      </w:r>
      <w:r w:rsidRPr="0022346E">
        <w:rPr>
          <w:rFonts w:asciiTheme="minorHAnsi" w:hAnsiTheme="minorHAnsi" w:cstheme="minorHAnsi"/>
          <w:b/>
          <w:sz w:val="28"/>
          <w:szCs w:val="28"/>
        </w:rPr>
        <w:br/>
      </w:r>
    </w:p>
    <w:p w14:paraId="09DD41F3" w14:textId="39FB176D" w:rsidR="00A32A94" w:rsidRDefault="00A32A94" w:rsidP="00886E77">
      <w:pPr>
        <w:rPr>
          <w:rFonts w:asciiTheme="minorHAnsi" w:hAnsiTheme="minorHAnsi" w:cstheme="minorHAnsi"/>
          <w:sz w:val="24"/>
          <w:szCs w:val="24"/>
        </w:rPr>
      </w:pPr>
      <w:r w:rsidRPr="00F02DDF">
        <w:rPr>
          <w:rFonts w:asciiTheme="minorHAnsi" w:hAnsiTheme="minorHAnsi" w:cstheme="minorHAnsi"/>
          <w:sz w:val="24"/>
          <w:szCs w:val="24"/>
        </w:rPr>
        <w:t>CACD supports accountability to responsible natural resource management of State and Federal agencies having land management authority on state and federal lands</w:t>
      </w:r>
      <w:r w:rsidR="007B7DE8" w:rsidRPr="00F02DDF">
        <w:rPr>
          <w:rFonts w:asciiTheme="minorHAnsi" w:hAnsiTheme="minorHAnsi" w:cstheme="minorHAnsi"/>
          <w:sz w:val="24"/>
          <w:szCs w:val="24"/>
        </w:rPr>
        <w:t xml:space="preserve">. </w:t>
      </w:r>
      <w:r w:rsidRPr="00F02DDF">
        <w:rPr>
          <w:rFonts w:asciiTheme="minorHAnsi" w:hAnsiTheme="minorHAnsi" w:cstheme="minorHAnsi"/>
          <w:sz w:val="24"/>
          <w:szCs w:val="24"/>
        </w:rPr>
        <w:t>These lands often fall within watersheds that can influence resource conditions on private lands</w:t>
      </w:r>
      <w:r w:rsidR="007B7DE8" w:rsidRPr="00F02DDF">
        <w:rPr>
          <w:rFonts w:asciiTheme="minorHAnsi" w:hAnsiTheme="minorHAnsi" w:cstheme="minorHAnsi"/>
          <w:sz w:val="24"/>
          <w:szCs w:val="24"/>
        </w:rPr>
        <w:t xml:space="preserve">. </w:t>
      </w:r>
      <w:r w:rsidRPr="00F02DDF">
        <w:rPr>
          <w:rFonts w:asciiTheme="minorHAnsi" w:hAnsiTheme="minorHAnsi" w:cstheme="minorHAnsi"/>
          <w:sz w:val="24"/>
          <w:szCs w:val="24"/>
        </w:rPr>
        <w:t>As an entity of State government, the Colorado State Conservation Board should serve as the agent to Colorado’s Conservation Districts in working with these agencies</w:t>
      </w:r>
      <w:r w:rsidR="007B7DE8" w:rsidRPr="00F02DDF">
        <w:rPr>
          <w:rFonts w:asciiTheme="minorHAnsi" w:hAnsiTheme="minorHAnsi" w:cstheme="minorHAnsi"/>
          <w:sz w:val="24"/>
          <w:szCs w:val="24"/>
        </w:rPr>
        <w:t>.</w:t>
      </w:r>
      <w:r w:rsidR="007B7DE8">
        <w:rPr>
          <w:rFonts w:asciiTheme="minorHAnsi" w:hAnsiTheme="minorHAnsi" w:cstheme="minorHAnsi"/>
          <w:sz w:val="24"/>
          <w:szCs w:val="24"/>
        </w:rPr>
        <w:t xml:space="preserve"> </w:t>
      </w:r>
      <w:r w:rsidR="000966AB" w:rsidRPr="00BC75A9">
        <w:rPr>
          <w:rFonts w:asciiTheme="minorHAnsi" w:hAnsiTheme="minorHAnsi" w:cstheme="minorHAnsi"/>
          <w:b/>
          <w:bCs/>
          <w:sz w:val="24"/>
          <w:szCs w:val="24"/>
        </w:rPr>
        <w:t>(Amended</w:t>
      </w:r>
      <w:r w:rsidR="00BC75A9" w:rsidRPr="00BC75A9">
        <w:rPr>
          <w:rFonts w:asciiTheme="minorHAnsi" w:hAnsiTheme="minorHAnsi" w:cstheme="minorHAnsi"/>
          <w:b/>
          <w:bCs/>
          <w:sz w:val="24"/>
          <w:szCs w:val="24"/>
        </w:rPr>
        <w:t xml:space="preserve"> ’20)</w:t>
      </w:r>
    </w:p>
    <w:p w14:paraId="7AAAAFC0" w14:textId="77777777" w:rsidR="00BC0E34" w:rsidRDefault="00BC0E34" w:rsidP="0090722A">
      <w:pPr>
        <w:rPr>
          <w:rFonts w:asciiTheme="minorHAnsi" w:hAnsiTheme="minorHAnsi" w:cstheme="minorHAnsi"/>
          <w:sz w:val="24"/>
          <w:szCs w:val="24"/>
        </w:rPr>
      </w:pPr>
    </w:p>
    <w:p w14:paraId="5BF8FBD0" w14:textId="32943464" w:rsidR="00A32A94" w:rsidRPr="00FF3FDD" w:rsidRDefault="00A32A94" w:rsidP="0090722A">
      <w:pPr>
        <w:rPr>
          <w:rFonts w:asciiTheme="minorHAnsi" w:hAnsiTheme="minorHAnsi" w:cstheme="minorHAnsi"/>
          <w:i/>
          <w:iCs/>
          <w:sz w:val="24"/>
          <w:szCs w:val="24"/>
        </w:rPr>
      </w:pPr>
      <w:r w:rsidRPr="00FF3FDD">
        <w:rPr>
          <w:rFonts w:asciiTheme="minorHAnsi" w:hAnsiTheme="minorHAnsi" w:cstheme="minorHAnsi"/>
          <w:i/>
          <w:iCs/>
          <w:sz w:val="24"/>
          <w:szCs w:val="24"/>
        </w:rPr>
        <w:t>CACD supports a no net increase in Federal land holding within the State of Colorado.</w:t>
      </w:r>
    </w:p>
    <w:p w14:paraId="4F848683" w14:textId="61E31DC4" w:rsidR="000D04E0" w:rsidRPr="003B40EA" w:rsidRDefault="005B4ED8" w:rsidP="0090722A">
      <w:pPr>
        <w:rPr>
          <w:rFonts w:asciiTheme="minorHAnsi" w:hAnsiTheme="minorHAnsi" w:cstheme="minorHAnsi"/>
          <w:i/>
          <w:iCs/>
          <w:color w:val="ED7D31" w:themeColor="accent2"/>
          <w:sz w:val="24"/>
          <w:szCs w:val="24"/>
        </w:rPr>
      </w:pPr>
      <w:r w:rsidRPr="00FF3FDD">
        <w:rPr>
          <w:rFonts w:asciiTheme="minorHAnsi" w:hAnsiTheme="minorHAnsi" w:cstheme="minorHAnsi"/>
          <w:i/>
          <w:iCs/>
          <w:sz w:val="24"/>
          <w:szCs w:val="24"/>
        </w:rPr>
        <w:t xml:space="preserve">Public lands must be managed for the </w:t>
      </w:r>
      <w:r w:rsidR="00E65EE4" w:rsidRPr="00FF3FDD">
        <w:rPr>
          <w:rFonts w:asciiTheme="minorHAnsi" w:hAnsiTheme="minorHAnsi" w:cstheme="minorHAnsi"/>
          <w:i/>
          <w:iCs/>
          <w:sz w:val="24"/>
          <w:szCs w:val="24"/>
        </w:rPr>
        <w:t>long-term</w:t>
      </w:r>
      <w:r w:rsidRPr="00FF3FDD">
        <w:rPr>
          <w:rFonts w:asciiTheme="minorHAnsi" w:hAnsiTheme="minorHAnsi" w:cstheme="minorHAnsi"/>
          <w:i/>
          <w:iCs/>
          <w:sz w:val="24"/>
          <w:szCs w:val="24"/>
        </w:rPr>
        <w:t xml:space="preserve"> health and sustainability (wise use) of the resources in conjunction with the multiple uses of the lands</w:t>
      </w:r>
      <w:r w:rsidRPr="003B40EA">
        <w:rPr>
          <w:rFonts w:asciiTheme="minorHAnsi" w:hAnsiTheme="minorHAnsi" w:cstheme="minorHAnsi"/>
          <w:i/>
          <w:iCs/>
          <w:color w:val="ED7D31" w:themeColor="accent2"/>
          <w:sz w:val="24"/>
          <w:szCs w:val="24"/>
        </w:rPr>
        <w:t xml:space="preserve">. </w:t>
      </w:r>
    </w:p>
    <w:p w14:paraId="61D95952" w14:textId="77777777" w:rsidR="00FE164B" w:rsidRDefault="00FE164B" w:rsidP="0090722A">
      <w:pPr>
        <w:rPr>
          <w:rFonts w:asciiTheme="minorHAnsi" w:hAnsiTheme="minorHAnsi" w:cstheme="minorHAnsi"/>
          <w:sz w:val="24"/>
          <w:szCs w:val="24"/>
        </w:rPr>
      </w:pPr>
    </w:p>
    <w:p w14:paraId="7CFDF552" w14:textId="36A8911D" w:rsidR="00C25050" w:rsidRDefault="00C25050" w:rsidP="002C7F17">
      <w:pPr>
        <w:pStyle w:val="NormalWeb"/>
        <w:spacing w:before="0" w:beforeAutospacing="0" w:after="0" w:afterAutospacing="0"/>
        <w:ind w:right="-720"/>
        <w:rPr>
          <w:rFonts w:ascii="Calibri" w:hAnsi="Calibri" w:cs="Calibri"/>
          <w:b/>
          <w:bCs/>
          <w:u w:val="single"/>
        </w:rPr>
      </w:pPr>
      <w:r w:rsidRPr="00FF3FDD">
        <w:rPr>
          <w:rFonts w:ascii="Calibri" w:hAnsi="Calibri" w:cs="Calibri"/>
          <w:b/>
          <w:bCs/>
          <w:u w:val="single"/>
        </w:rPr>
        <w:t>Opposition to Federal Government 30x30 “America the Beautiful” Land Grab and any Additional and/or Future Land Grab Initiatives at the State and Federal Level.</w:t>
      </w:r>
    </w:p>
    <w:p w14:paraId="3CD7635D" w14:textId="77777777" w:rsidR="00D61FBA" w:rsidRPr="00FF3FDD" w:rsidRDefault="00D61FBA" w:rsidP="002C7F17">
      <w:pPr>
        <w:pStyle w:val="NormalWeb"/>
        <w:spacing w:before="0" w:beforeAutospacing="0" w:after="0" w:afterAutospacing="0"/>
        <w:ind w:right="-720"/>
        <w:rPr>
          <w:rFonts w:ascii="Calibri" w:hAnsi="Calibri" w:cs="Calibri"/>
          <w:b/>
          <w:bCs/>
          <w:u w:val="single"/>
        </w:rPr>
      </w:pPr>
    </w:p>
    <w:p w14:paraId="529E9C7D" w14:textId="3254F3B5" w:rsidR="002C7F17" w:rsidRPr="00FF3FDD" w:rsidRDefault="002C7F17" w:rsidP="002C7F17">
      <w:pPr>
        <w:pStyle w:val="NormalWeb"/>
        <w:spacing w:before="0" w:beforeAutospacing="0" w:after="0" w:afterAutospacing="0"/>
        <w:ind w:right="-720"/>
        <w:rPr>
          <w:b/>
          <w:bCs/>
        </w:rPr>
      </w:pPr>
      <w:r w:rsidRPr="00FF3FDD">
        <w:rPr>
          <w:rFonts w:ascii="Calibri" w:hAnsi="Calibri" w:cs="Calibri"/>
          <w:b/>
          <w:bCs/>
        </w:rPr>
        <w:t xml:space="preserve">The Colorado Association of Conservation Districts opposes the objectives written in the “America the Beautiful” program, and any future program introduced at any government level that designates any more wilderness areas or restrictive policies on existing federal lands. This would include National Heritage areas, conservation easements or any other program that restricts effective local land and water management practices and stewardship. We support preservation of family ownership of private lands and water for current and future generations. </w:t>
      </w:r>
      <w:r w:rsidR="001907C9" w:rsidRPr="00FF3FDD">
        <w:rPr>
          <w:rFonts w:ascii="Calibri" w:hAnsi="Calibri" w:cs="Calibri"/>
          <w:b/>
          <w:bCs/>
        </w:rPr>
        <w:t>(Policy’ 21)</w:t>
      </w:r>
    </w:p>
    <w:p w14:paraId="20D8F3E0" w14:textId="77777777" w:rsidR="002C7F17" w:rsidRPr="0090722A" w:rsidRDefault="002C7F17" w:rsidP="0090722A">
      <w:pPr>
        <w:rPr>
          <w:rFonts w:asciiTheme="minorHAnsi" w:hAnsiTheme="minorHAnsi" w:cstheme="minorHAnsi"/>
          <w:sz w:val="24"/>
          <w:szCs w:val="24"/>
        </w:rPr>
      </w:pPr>
    </w:p>
    <w:p w14:paraId="12D3E1B7" w14:textId="77777777" w:rsidR="00154032" w:rsidRDefault="00154032" w:rsidP="000C3EE6">
      <w:pPr>
        <w:rPr>
          <w:rFonts w:asciiTheme="minorHAnsi" w:hAnsiTheme="minorHAnsi" w:cstheme="minorHAnsi"/>
          <w:sz w:val="24"/>
          <w:szCs w:val="24"/>
        </w:rPr>
      </w:pPr>
    </w:p>
    <w:p w14:paraId="59F9027E" w14:textId="1CA1E27D" w:rsidR="00542CF4" w:rsidRPr="00993467" w:rsidRDefault="0037645E" w:rsidP="004836D1">
      <w:pPr>
        <w:rPr>
          <w:rFonts w:ascii="Calibri" w:hAnsi="Calibri" w:cs="Calibri"/>
          <w:color w:val="000000"/>
          <w:sz w:val="24"/>
          <w:szCs w:val="24"/>
        </w:rPr>
      </w:pPr>
      <w:r w:rsidRPr="00993467">
        <w:rPr>
          <w:rFonts w:ascii="Calibri" w:hAnsi="Calibri" w:cs="Calibri"/>
          <w:color w:val="000000"/>
          <w:sz w:val="24"/>
          <w:szCs w:val="24"/>
        </w:rPr>
        <w:t>CACD shall support the management of public lands based on sound scientific principles; and that federal land management agencies (BLM and USFS) place the resource needs of the public lands as the highest priority and focus for their respective agency</w:t>
      </w:r>
      <w:r w:rsidR="00492151" w:rsidRPr="00993467">
        <w:rPr>
          <w:rFonts w:ascii="Calibri" w:hAnsi="Calibri" w:cs="Calibri"/>
          <w:color w:val="000000"/>
          <w:sz w:val="24"/>
          <w:szCs w:val="24"/>
        </w:rPr>
        <w:t>.</w:t>
      </w:r>
      <w:r w:rsidR="00492151">
        <w:rPr>
          <w:rFonts w:ascii="Calibri" w:hAnsi="Calibri" w:cs="Calibri"/>
          <w:color w:val="000000"/>
          <w:sz w:val="24"/>
          <w:szCs w:val="24"/>
        </w:rPr>
        <w:t xml:space="preserve"> </w:t>
      </w:r>
      <w:r w:rsidR="004836D1" w:rsidRPr="00BC75A9">
        <w:rPr>
          <w:rFonts w:asciiTheme="minorHAnsi" w:hAnsiTheme="minorHAnsi" w:cstheme="minorHAnsi"/>
          <w:b/>
          <w:bCs/>
          <w:sz w:val="24"/>
          <w:szCs w:val="24"/>
        </w:rPr>
        <w:t>(Amended ’20)</w:t>
      </w:r>
    </w:p>
    <w:p w14:paraId="0062127C" w14:textId="77777777" w:rsidR="00993467" w:rsidRDefault="00993467" w:rsidP="00993467">
      <w:pPr>
        <w:ind w:left="720"/>
        <w:rPr>
          <w:rFonts w:asciiTheme="minorHAnsi" w:hAnsiTheme="minorHAnsi" w:cstheme="minorHAnsi"/>
          <w:sz w:val="24"/>
          <w:szCs w:val="24"/>
        </w:rPr>
      </w:pPr>
    </w:p>
    <w:p w14:paraId="618FB76B" w14:textId="6C566094" w:rsidR="00BF7D15" w:rsidRPr="00620D05" w:rsidRDefault="0046398F" w:rsidP="00620D05">
      <w:pPr>
        <w:rPr>
          <w:rFonts w:asciiTheme="minorHAnsi" w:hAnsiTheme="minorHAnsi" w:cstheme="minorHAnsi"/>
          <w:b/>
          <w:sz w:val="24"/>
          <w:szCs w:val="24"/>
        </w:rPr>
      </w:pPr>
      <w:r w:rsidRPr="00620D05">
        <w:rPr>
          <w:rFonts w:asciiTheme="minorHAnsi" w:hAnsiTheme="minorHAnsi" w:cstheme="minorHAnsi"/>
          <w:bCs/>
          <w:sz w:val="24"/>
          <w:szCs w:val="24"/>
        </w:rPr>
        <w:t xml:space="preserve">CACD </w:t>
      </w:r>
      <w:r w:rsidR="00FD4966" w:rsidRPr="00620D05">
        <w:rPr>
          <w:rFonts w:asciiTheme="minorHAnsi" w:hAnsiTheme="minorHAnsi" w:cstheme="minorHAnsi"/>
          <w:bCs/>
          <w:sz w:val="24"/>
          <w:szCs w:val="24"/>
        </w:rPr>
        <w:t>support</w:t>
      </w:r>
      <w:r w:rsidRPr="00620D05">
        <w:rPr>
          <w:rFonts w:asciiTheme="minorHAnsi" w:hAnsiTheme="minorHAnsi" w:cstheme="minorHAnsi"/>
          <w:bCs/>
          <w:sz w:val="24"/>
          <w:szCs w:val="24"/>
        </w:rPr>
        <w:t>s</w:t>
      </w:r>
      <w:r w:rsidR="00FD4966" w:rsidRPr="00620D05">
        <w:rPr>
          <w:rFonts w:asciiTheme="minorHAnsi" w:hAnsiTheme="minorHAnsi" w:cstheme="minorHAnsi"/>
          <w:bCs/>
          <w:sz w:val="24"/>
          <w:szCs w:val="24"/>
        </w:rPr>
        <w:t xml:space="preserve"> irrigation ditch improvements on public lands (when partial relocation of the ditch alignment is necessary or advisable) without jeopardizing historic perpetual easements when those ditches traverse public lands.</w:t>
      </w:r>
      <w:r w:rsidR="00FD4966" w:rsidRPr="00620D05">
        <w:rPr>
          <w:rFonts w:asciiTheme="minorHAnsi" w:hAnsiTheme="minorHAnsi" w:cstheme="minorHAnsi"/>
          <w:b/>
          <w:sz w:val="24"/>
          <w:szCs w:val="24"/>
        </w:rPr>
        <w:t xml:space="preserve"> (Policy ’16)</w:t>
      </w:r>
    </w:p>
    <w:p w14:paraId="1CD6ACDE" w14:textId="77777777" w:rsidR="00DE1AD3" w:rsidRPr="00F02DDF" w:rsidRDefault="00DE1AD3" w:rsidP="000C3EE6">
      <w:pPr>
        <w:rPr>
          <w:rFonts w:asciiTheme="minorHAnsi" w:hAnsiTheme="minorHAnsi" w:cstheme="minorHAnsi"/>
          <w:sz w:val="24"/>
          <w:szCs w:val="24"/>
        </w:rPr>
      </w:pPr>
    </w:p>
    <w:p w14:paraId="71D59B45" w14:textId="0C670320" w:rsidR="00BA7E12" w:rsidRPr="00323990" w:rsidRDefault="00BA7E12" w:rsidP="00732CD1">
      <w:pPr>
        <w:pStyle w:val="NormalWeb"/>
        <w:spacing w:before="0" w:beforeAutospacing="0" w:after="0" w:afterAutospacing="0"/>
        <w:rPr>
          <w:rFonts w:asciiTheme="minorHAnsi" w:hAnsiTheme="minorHAnsi" w:cstheme="minorHAnsi"/>
          <w:u w:val="single"/>
        </w:rPr>
      </w:pPr>
      <w:r w:rsidRPr="00323990">
        <w:rPr>
          <w:rFonts w:asciiTheme="minorHAnsi" w:hAnsiTheme="minorHAnsi" w:cstheme="minorHAnsi"/>
          <w:b/>
          <w:bCs/>
          <w:color w:val="000000"/>
          <w:u w:val="single"/>
        </w:rPr>
        <w:t>License for Off Road Bicycles and E-Bikes</w:t>
      </w:r>
      <w:r w:rsidR="00FE551C" w:rsidRPr="00323990">
        <w:rPr>
          <w:rFonts w:asciiTheme="minorHAnsi" w:hAnsiTheme="minorHAnsi" w:cstheme="minorHAnsi"/>
          <w:b/>
          <w:bCs/>
          <w:color w:val="000000"/>
          <w:u w:val="single"/>
        </w:rPr>
        <w:t>:</w:t>
      </w:r>
    </w:p>
    <w:p w14:paraId="1737FF67" w14:textId="27EE265D" w:rsidR="00975668" w:rsidRDefault="00BA7E12" w:rsidP="00D03C1A">
      <w:pPr>
        <w:rPr>
          <w:rFonts w:asciiTheme="minorHAnsi" w:hAnsiTheme="minorHAnsi" w:cstheme="minorHAnsi"/>
          <w:b/>
          <w:bCs/>
          <w:color w:val="000000"/>
          <w:sz w:val="24"/>
          <w:szCs w:val="24"/>
        </w:rPr>
      </w:pPr>
      <w:r w:rsidRPr="00323990">
        <w:rPr>
          <w:rFonts w:asciiTheme="minorHAnsi" w:hAnsiTheme="minorHAnsi" w:cstheme="minorHAnsi"/>
          <w:color w:val="000000"/>
          <w:sz w:val="24"/>
          <w:szCs w:val="24"/>
        </w:rPr>
        <w:t>That annual license fees be charged to all off road bicycles using public lands to be administered by the Colorado Parks and Wildlife.</w:t>
      </w:r>
      <w:r w:rsidRPr="00323990">
        <w:rPr>
          <w:rFonts w:asciiTheme="minorHAnsi" w:hAnsiTheme="minorHAnsi" w:cstheme="minorHAnsi"/>
          <w:b/>
          <w:bCs/>
          <w:color w:val="000000"/>
          <w:sz w:val="24"/>
          <w:szCs w:val="24"/>
        </w:rPr>
        <w:t xml:space="preserve"> (Policy’ 18)</w:t>
      </w:r>
    </w:p>
    <w:p w14:paraId="76427814" w14:textId="77777777" w:rsidR="00D92B55" w:rsidRPr="00323990" w:rsidRDefault="00D92B55" w:rsidP="00D03C1A">
      <w:pPr>
        <w:rPr>
          <w:rFonts w:asciiTheme="minorHAnsi" w:hAnsiTheme="minorHAnsi" w:cstheme="minorHAnsi"/>
          <w:b/>
          <w:bCs/>
          <w:color w:val="000000"/>
          <w:sz w:val="24"/>
          <w:szCs w:val="24"/>
        </w:rPr>
      </w:pPr>
    </w:p>
    <w:p w14:paraId="28431860" w14:textId="77777777" w:rsidR="00CF6503" w:rsidRPr="000C3EE6" w:rsidRDefault="00CF6503" w:rsidP="000C3EE6">
      <w:pPr>
        <w:pStyle w:val="ListParagraph"/>
        <w:spacing w:after="0" w:line="240" w:lineRule="auto"/>
        <w:rPr>
          <w:rFonts w:cs="Calibri"/>
          <w:b/>
          <w:bCs/>
          <w:color w:val="000000"/>
          <w:sz w:val="24"/>
          <w:szCs w:val="24"/>
        </w:rPr>
      </w:pPr>
    </w:p>
    <w:p w14:paraId="257CF6AA" w14:textId="233AD2BA" w:rsidR="005B4ED8" w:rsidRPr="00492151" w:rsidRDefault="004163B8" w:rsidP="004163B8">
      <w:pPr>
        <w:jc w:val="center"/>
        <w:rPr>
          <w:rFonts w:asciiTheme="minorHAnsi" w:hAnsiTheme="minorHAnsi" w:cstheme="minorHAnsi"/>
          <w:b/>
          <w:bCs/>
          <w:sz w:val="28"/>
          <w:szCs w:val="28"/>
          <w:u w:val="single"/>
        </w:rPr>
      </w:pPr>
      <w:r w:rsidRPr="00492151">
        <w:rPr>
          <w:rFonts w:asciiTheme="minorHAnsi" w:hAnsiTheme="minorHAnsi" w:cstheme="minorHAnsi"/>
          <w:b/>
          <w:bCs/>
          <w:sz w:val="28"/>
          <w:szCs w:val="28"/>
          <w:u w:val="single"/>
        </w:rPr>
        <w:t>WEED CONTROL AND MANAGED GRAZING ON PUBLIC LANDS</w:t>
      </w:r>
    </w:p>
    <w:p w14:paraId="22B2EAFC" w14:textId="77777777" w:rsidR="004163B8" w:rsidRPr="004163B8" w:rsidRDefault="004163B8" w:rsidP="004163B8">
      <w:pPr>
        <w:jc w:val="center"/>
        <w:rPr>
          <w:rFonts w:asciiTheme="minorHAnsi" w:hAnsiTheme="minorHAnsi" w:cstheme="minorHAnsi"/>
          <w:b/>
          <w:sz w:val="24"/>
          <w:szCs w:val="24"/>
        </w:rPr>
      </w:pPr>
    </w:p>
    <w:p w14:paraId="460FA0D0" w14:textId="15DF41F8" w:rsidR="005B4ED8" w:rsidRDefault="005B4ED8" w:rsidP="00640820">
      <w:pPr>
        <w:rPr>
          <w:rFonts w:asciiTheme="minorHAnsi" w:hAnsiTheme="minorHAnsi" w:cstheme="minorHAnsi"/>
          <w:sz w:val="24"/>
          <w:szCs w:val="24"/>
        </w:rPr>
      </w:pPr>
      <w:r w:rsidRPr="00F02DDF">
        <w:rPr>
          <w:rFonts w:asciiTheme="minorHAnsi" w:hAnsiTheme="minorHAnsi" w:cstheme="minorHAnsi"/>
          <w:sz w:val="24"/>
          <w:szCs w:val="24"/>
        </w:rPr>
        <w:t xml:space="preserve">Managed grazing is to be considered as a </w:t>
      </w:r>
      <w:r w:rsidRPr="00B4718E">
        <w:rPr>
          <w:rFonts w:asciiTheme="minorHAnsi" w:hAnsiTheme="minorHAnsi" w:cstheme="minorHAnsi"/>
          <w:b/>
          <w:bCs/>
          <w:sz w:val="24"/>
          <w:szCs w:val="24"/>
        </w:rPr>
        <w:t>Best Management Practice (BMP)</w:t>
      </w:r>
      <w:r w:rsidRPr="00F02DDF">
        <w:rPr>
          <w:rFonts w:asciiTheme="minorHAnsi" w:hAnsiTheme="minorHAnsi" w:cstheme="minorHAnsi"/>
          <w:sz w:val="24"/>
          <w:szCs w:val="24"/>
        </w:rPr>
        <w:t xml:space="preserve"> on public lands so private grazers can take an active role in noxious weed management.</w:t>
      </w:r>
    </w:p>
    <w:p w14:paraId="60992939" w14:textId="77777777" w:rsidR="005B4ED8" w:rsidRPr="00F02DDF" w:rsidRDefault="005B4ED8" w:rsidP="00886E77">
      <w:pPr>
        <w:rPr>
          <w:rFonts w:asciiTheme="minorHAnsi" w:hAnsiTheme="minorHAnsi" w:cstheme="minorHAnsi"/>
          <w:sz w:val="24"/>
          <w:szCs w:val="24"/>
        </w:rPr>
      </w:pPr>
    </w:p>
    <w:p w14:paraId="21900E2C" w14:textId="0CC560E8" w:rsidR="005478F4" w:rsidRPr="00D25457" w:rsidRDefault="005B4ED8" w:rsidP="00D25457">
      <w:pPr>
        <w:rPr>
          <w:rFonts w:asciiTheme="minorHAnsi" w:hAnsiTheme="minorHAnsi" w:cstheme="minorHAnsi"/>
          <w:sz w:val="24"/>
          <w:szCs w:val="24"/>
        </w:rPr>
      </w:pPr>
      <w:r w:rsidRPr="00D25457">
        <w:rPr>
          <w:rFonts w:asciiTheme="minorHAnsi" w:hAnsiTheme="minorHAnsi" w:cstheme="minorHAnsi"/>
          <w:sz w:val="24"/>
          <w:szCs w:val="24"/>
        </w:rPr>
        <w:t>CACD will join forces with CSCB to notify public agencies, including, BLM, USDA-USFS, and Colorado Department of Natural Resources to restore noxious and invasive weed control as a priority on</w:t>
      </w:r>
      <w:r w:rsidR="000C3EE6" w:rsidRPr="00D25457">
        <w:rPr>
          <w:rFonts w:asciiTheme="minorHAnsi" w:hAnsiTheme="minorHAnsi" w:cstheme="minorHAnsi"/>
          <w:sz w:val="24"/>
          <w:szCs w:val="24"/>
        </w:rPr>
        <w:t xml:space="preserve"> </w:t>
      </w:r>
      <w:r w:rsidRPr="00D25457">
        <w:rPr>
          <w:rFonts w:asciiTheme="minorHAnsi" w:hAnsiTheme="minorHAnsi" w:cstheme="minorHAnsi"/>
          <w:sz w:val="24"/>
          <w:szCs w:val="24"/>
        </w:rPr>
        <w:t>public lands, especially in areas that are experiencing energy development and to allow for expanded managed grazing on public land; and work to reinstate managed grazing as Best Management Practice on public lands so private grazers can take an active role in noxious weed management.</w:t>
      </w:r>
    </w:p>
    <w:p w14:paraId="0B234E3F" w14:textId="77777777" w:rsidR="00640820" w:rsidRPr="00F02DDF" w:rsidRDefault="00640820" w:rsidP="00640820">
      <w:pPr>
        <w:pStyle w:val="ListParagraph"/>
        <w:spacing w:after="0" w:line="240" w:lineRule="auto"/>
        <w:rPr>
          <w:rFonts w:asciiTheme="minorHAnsi" w:hAnsiTheme="minorHAnsi" w:cstheme="minorHAnsi"/>
          <w:sz w:val="24"/>
          <w:szCs w:val="24"/>
        </w:rPr>
      </w:pPr>
    </w:p>
    <w:p w14:paraId="45EF9A62" w14:textId="5B9560D6" w:rsidR="00B64F7A" w:rsidRPr="00C174C3" w:rsidRDefault="005478F4" w:rsidP="00C174C3">
      <w:pPr>
        <w:rPr>
          <w:rFonts w:asciiTheme="minorHAnsi" w:hAnsiTheme="minorHAnsi" w:cstheme="minorHAnsi"/>
          <w:sz w:val="24"/>
          <w:szCs w:val="24"/>
        </w:rPr>
      </w:pPr>
      <w:r w:rsidRPr="00C174C3">
        <w:rPr>
          <w:rFonts w:asciiTheme="minorHAnsi" w:hAnsiTheme="minorHAnsi" w:cstheme="minorHAnsi"/>
          <w:sz w:val="24"/>
          <w:szCs w:val="24"/>
        </w:rPr>
        <w:t xml:space="preserve">CACD shall be involved in any review of the Pesticide Application Act as it is presented to the Colorado Legislature. </w:t>
      </w:r>
    </w:p>
    <w:p w14:paraId="0CB0E669" w14:textId="77777777" w:rsidR="00640820" w:rsidRPr="00F02DDF" w:rsidRDefault="00640820" w:rsidP="00640820">
      <w:pPr>
        <w:pStyle w:val="ListParagraph"/>
        <w:spacing w:after="0" w:line="240" w:lineRule="auto"/>
        <w:rPr>
          <w:rFonts w:asciiTheme="minorHAnsi" w:hAnsiTheme="minorHAnsi" w:cstheme="minorHAnsi"/>
          <w:sz w:val="24"/>
          <w:szCs w:val="24"/>
        </w:rPr>
      </w:pPr>
    </w:p>
    <w:p w14:paraId="41FC8D97" w14:textId="662DB34B" w:rsidR="005B4ED8" w:rsidRPr="009536AA" w:rsidRDefault="005B4ED8" w:rsidP="009536AA">
      <w:pPr>
        <w:jc w:val="center"/>
        <w:rPr>
          <w:rFonts w:asciiTheme="minorHAnsi" w:hAnsiTheme="minorHAnsi" w:cstheme="minorHAnsi"/>
          <w:b/>
          <w:sz w:val="28"/>
          <w:szCs w:val="28"/>
        </w:rPr>
      </w:pPr>
      <w:r w:rsidRPr="009536AA">
        <w:rPr>
          <w:rFonts w:asciiTheme="minorHAnsi" w:hAnsiTheme="minorHAnsi" w:cstheme="minorHAnsi"/>
          <w:b/>
          <w:sz w:val="28"/>
          <w:szCs w:val="28"/>
          <w:u w:val="single"/>
        </w:rPr>
        <w:t>WILD HORSE MANAGEMENT</w:t>
      </w:r>
    </w:p>
    <w:p w14:paraId="10D0A742" w14:textId="77777777" w:rsidR="005B4ED8" w:rsidRPr="00F02DDF" w:rsidRDefault="005B4ED8" w:rsidP="00886E77">
      <w:pPr>
        <w:rPr>
          <w:rFonts w:asciiTheme="minorHAnsi" w:hAnsiTheme="minorHAnsi" w:cstheme="minorHAnsi"/>
          <w:sz w:val="24"/>
          <w:szCs w:val="24"/>
        </w:rPr>
      </w:pPr>
    </w:p>
    <w:p w14:paraId="5EC390F6" w14:textId="15D5AD70" w:rsidR="006E303D" w:rsidRDefault="005B4ED8" w:rsidP="00886E77">
      <w:pPr>
        <w:rPr>
          <w:rFonts w:asciiTheme="minorHAnsi" w:hAnsiTheme="minorHAnsi" w:cstheme="minorHAnsi"/>
          <w:sz w:val="24"/>
          <w:szCs w:val="24"/>
        </w:rPr>
      </w:pPr>
      <w:r w:rsidRPr="00F02DDF">
        <w:rPr>
          <w:rFonts w:asciiTheme="minorHAnsi" w:hAnsiTheme="minorHAnsi" w:cstheme="minorHAnsi"/>
          <w:sz w:val="24"/>
          <w:szCs w:val="24"/>
        </w:rPr>
        <w:t>CACD supports that BLM continue to manage wild horse populations to balance their impacts upon the rangeland resource with other public land uses, while protecting the resource base</w:t>
      </w:r>
      <w:r w:rsidR="00492151" w:rsidRPr="00F02DDF">
        <w:rPr>
          <w:rFonts w:asciiTheme="minorHAnsi" w:hAnsiTheme="minorHAnsi" w:cstheme="minorHAnsi"/>
          <w:sz w:val="24"/>
          <w:szCs w:val="24"/>
        </w:rPr>
        <w:t xml:space="preserve">. </w:t>
      </w:r>
      <w:r w:rsidRPr="00F02DDF">
        <w:rPr>
          <w:rFonts w:asciiTheme="minorHAnsi" w:hAnsiTheme="minorHAnsi" w:cstheme="minorHAnsi"/>
          <w:sz w:val="24"/>
          <w:szCs w:val="24"/>
        </w:rPr>
        <w:t>Excess horses must be removed on an annual basis, utilizing the least costly methods and programs</w:t>
      </w:r>
      <w:r w:rsidR="00492151" w:rsidRPr="00F02DDF">
        <w:rPr>
          <w:rFonts w:asciiTheme="minorHAnsi" w:hAnsiTheme="minorHAnsi" w:cstheme="minorHAnsi"/>
          <w:sz w:val="24"/>
          <w:szCs w:val="24"/>
        </w:rPr>
        <w:t xml:space="preserve">. </w:t>
      </w:r>
    </w:p>
    <w:p w14:paraId="545802A4" w14:textId="77777777" w:rsidR="002B46B8" w:rsidRDefault="002B46B8" w:rsidP="00886E77">
      <w:pPr>
        <w:rPr>
          <w:rFonts w:asciiTheme="minorHAnsi" w:hAnsiTheme="minorHAnsi" w:cstheme="minorHAnsi"/>
          <w:sz w:val="24"/>
          <w:szCs w:val="24"/>
        </w:rPr>
      </w:pPr>
    </w:p>
    <w:p w14:paraId="06DDCC6C" w14:textId="4F894897" w:rsidR="00070FFC" w:rsidRPr="004D35E9" w:rsidRDefault="004D35E9" w:rsidP="004D35E9">
      <w:pPr>
        <w:rPr>
          <w:rFonts w:asciiTheme="minorHAnsi" w:hAnsiTheme="minorHAnsi" w:cstheme="minorHAnsi"/>
          <w:b/>
          <w:sz w:val="24"/>
          <w:szCs w:val="24"/>
        </w:rPr>
      </w:pPr>
      <w:r>
        <w:rPr>
          <w:rFonts w:asciiTheme="minorHAnsi" w:hAnsiTheme="minorHAnsi" w:cstheme="minorHAnsi"/>
          <w:sz w:val="24"/>
          <w:szCs w:val="24"/>
        </w:rPr>
        <w:t>C</w:t>
      </w:r>
      <w:r w:rsidR="005B4ED8" w:rsidRPr="004D35E9">
        <w:rPr>
          <w:rFonts w:asciiTheme="minorHAnsi" w:hAnsiTheme="minorHAnsi" w:cstheme="minorHAnsi"/>
          <w:sz w:val="24"/>
          <w:szCs w:val="24"/>
        </w:rPr>
        <w:t>ACD supports any and all efforts, with whatever actions are required, to ensure BLM maintains horse population numbers in designated Horse Management Areas (HMA) within the levels outlined in their own Resource Management Plans and the immediate removal of all wild horses and burros found outside of the designated HMA’s</w:t>
      </w:r>
      <w:r w:rsidR="00492151" w:rsidRPr="004D35E9">
        <w:rPr>
          <w:rFonts w:asciiTheme="minorHAnsi" w:hAnsiTheme="minorHAnsi" w:cstheme="minorHAnsi"/>
          <w:sz w:val="24"/>
          <w:szCs w:val="24"/>
        </w:rPr>
        <w:t xml:space="preserve">. </w:t>
      </w:r>
    </w:p>
    <w:p w14:paraId="2123ADBE" w14:textId="6FC74AAF" w:rsidR="002B46B8" w:rsidRPr="00E853D9" w:rsidRDefault="002B46B8" w:rsidP="00E853D9">
      <w:pPr>
        <w:rPr>
          <w:rFonts w:asciiTheme="minorHAnsi" w:hAnsiTheme="minorHAnsi" w:cstheme="minorHAnsi"/>
          <w:b/>
          <w:bCs/>
          <w:sz w:val="24"/>
          <w:szCs w:val="24"/>
          <w:u w:val="single"/>
        </w:rPr>
      </w:pPr>
    </w:p>
    <w:p w14:paraId="1535A654" w14:textId="09B38313" w:rsidR="00DD45D7" w:rsidRPr="00E853D9" w:rsidRDefault="005B4ED8" w:rsidP="00E853D9">
      <w:pPr>
        <w:rPr>
          <w:rFonts w:asciiTheme="minorHAnsi" w:hAnsiTheme="minorHAnsi" w:cstheme="minorHAnsi"/>
          <w:sz w:val="24"/>
          <w:szCs w:val="24"/>
        </w:rPr>
      </w:pPr>
      <w:r w:rsidRPr="00E853D9">
        <w:rPr>
          <w:rFonts w:asciiTheme="minorHAnsi" w:hAnsiTheme="minorHAnsi" w:cstheme="minorHAnsi"/>
          <w:sz w:val="24"/>
          <w:szCs w:val="24"/>
        </w:rPr>
        <w:t>CACD insists on wild horse and burro population numbers being managed based on sound scientific rangeland health practices to ensure protection and preservation of critical sage grouse habitat, other wildlife habitat and multiple land use.</w:t>
      </w:r>
    </w:p>
    <w:p w14:paraId="78AF0887" w14:textId="77777777" w:rsidR="00E80A55" w:rsidRPr="00517B49" w:rsidRDefault="00E80A55" w:rsidP="00517B49">
      <w:pPr>
        <w:pStyle w:val="ListParagraph"/>
        <w:spacing w:after="0" w:line="240" w:lineRule="auto"/>
        <w:rPr>
          <w:rFonts w:asciiTheme="minorHAnsi" w:hAnsiTheme="minorHAnsi" w:cstheme="minorHAnsi"/>
          <w:sz w:val="24"/>
          <w:szCs w:val="24"/>
        </w:rPr>
      </w:pPr>
    </w:p>
    <w:p w14:paraId="2FD1164B" w14:textId="1336351C" w:rsidR="00D44AF7" w:rsidRPr="00B94D2F" w:rsidRDefault="002F3D6F" w:rsidP="00B94D2F">
      <w:pPr>
        <w:rPr>
          <w:rFonts w:asciiTheme="minorHAnsi" w:hAnsiTheme="minorHAnsi" w:cstheme="minorHAnsi"/>
          <w:sz w:val="24"/>
          <w:szCs w:val="24"/>
        </w:rPr>
      </w:pPr>
      <w:r w:rsidRPr="00B94D2F">
        <w:rPr>
          <w:rFonts w:asciiTheme="minorHAnsi" w:hAnsiTheme="minorHAnsi" w:cstheme="minorHAnsi"/>
          <w:sz w:val="24"/>
          <w:szCs w:val="24"/>
        </w:rPr>
        <w:lastRenderedPageBreak/>
        <w:t>CACD support</w:t>
      </w:r>
      <w:r w:rsidR="00C744BC" w:rsidRPr="00B94D2F">
        <w:rPr>
          <w:rFonts w:asciiTheme="minorHAnsi" w:hAnsiTheme="minorHAnsi" w:cstheme="minorHAnsi"/>
          <w:sz w:val="24"/>
          <w:szCs w:val="24"/>
        </w:rPr>
        <w:t>s</w:t>
      </w:r>
      <w:r w:rsidRPr="00B94D2F">
        <w:rPr>
          <w:rFonts w:asciiTheme="minorHAnsi" w:hAnsiTheme="minorHAnsi" w:cstheme="minorHAnsi"/>
          <w:sz w:val="24"/>
          <w:szCs w:val="24"/>
        </w:rPr>
        <w:t xml:space="preserve"> legislation that amends the 1971 Wild Free-Roaming Horses and Burros Act, allowing individual states and tribes the option to take over the management of the wild horse program within their respective jurisdictions. </w:t>
      </w:r>
      <w:r w:rsidR="00B94D2F" w:rsidRPr="00B94D2F">
        <w:rPr>
          <w:rFonts w:asciiTheme="minorHAnsi" w:hAnsiTheme="minorHAnsi" w:cstheme="minorHAnsi"/>
          <w:b/>
          <w:bCs/>
          <w:sz w:val="24"/>
          <w:szCs w:val="24"/>
        </w:rPr>
        <w:t>(</w:t>
      </w:r>
      <w:r w:rsidR="001D164B">
        <w:rPr>
          <w:rFonts w:asciiTheme="minorHAnsi" w:hAnsiTheme="minorHAnsi" w:cstheme="minorHAnsi"/>
          <w:b/>
          <w:bCs/>
          <w:sz w:val="24"/>
          <w:szCs w:val="24"/>
        </w:rPr>
        <w:t xml:space="preserve">Policy </w:t>
      </w:r>
      <w:r w:rsidR="00E25BC2">
        <w:rPr>
          <w:rFonts w:asciiTheme="minorHAnsi" w:hAnsiTheme="minorHAnsi" w:cstheme="minorHAnsi"/>
          <w:b/>
          <w:bCs/>
          <w:sz w:val="24"/>
          <w:szCs w:val="24"/>
        </w:rPr>
        <w:t xml:space="preserve">’15, </w:t>
      </w:r>
      <w:r w:rsidR="00B94D2F" w:rsidRPr="00B94D2F">
        <w:rPr>
          <w:rFonts w:asciiTheme="minorHAnsi" w:hAnsiTheme="minorHAnsi" w:cstheme="minorHAnsi"/>
          <w:b/>
          <w:bCs/>
          <w:sz w:val="24"/>
          <w:szCs w:val="24"/>
        </w:rPr>
        <w:t>Amended ’20)</w:t>
      </w:r>
    </w:p>
    <w:p w14:paraId="6B35A1DA" w14:textId="77777777" w:rsidR="00CC7BC3" w:rsidRPr="00F02DDF" w:rsidRDefault="00CC7BC3" w:rsidP="00517B49">
      <w:pPr>
        <w:pStyle w:val="ListParagraph"/>
        <w:spacing w:after="0" w:line="240" w:lineRule="auto"/>
        <w:rPr>
          <w:rFonts w:asciiTheme="minorHAnsi" w:hAnsiTheme="minorHAnsi" w:cstheme="minorHAnsi"/>
          <w:sz w:val="24"/>
          <w:szCs w:val="24"/>
        </w:rPr>
      </w:pPr>
    </w:p>
    <w:p w14:paraId="24B7921E" w14:textId="43F28B43" w:rsidR="00CC7BC3" w:rsidRPr="00B94D2F" w:rsidRDefault="007D04F4" w:rsidP="00B94D2F">
      <w:pPr>
        <w:rPr>
          <w:rFonts w:asciiTheme="minorHAnsi" w:hAnsiTheme="minorHAnsi" w:cstheme="minorHAnsi"/>
          <w:sz w:val="24"/>
          <w:szCs w:val="24"/>
        </w:rPr>
      </w:pPr>
      <w:r w:rsidRPr="00B94D2F">
        <w:rPr>
          <w:rFonts w:asciiTheme="minorHAnsi" w:hAnsiTheme="minorHAnsi" w:cstheme="minorHAnsi"/>
          <w:sz w:val="24"/>
          <w:szCs w:val="24"/>
        </w:rPr>
        <w:t>CACD oppose</w:t>
      </w:r>
      <w:r w:rsidR="00C744BC" w:rsidRPr="00B94D2F">
        <w:rPr>
          <w:rFonts w:asciiTheme="minorHAnsi" w:hAnsiTheme="minorHAnsi" w:cstheme="minorHAnsi"/>
          <w:sz w:val="24"/>
          <w:szCs w:val="24"/>
        </w:rPr>
        <w:t>s</w:t>
      </w:r>
      <w:r w:rsidRPr="00B94D2F">
        <w:rPr>
          <w:rFonts w:asciiTheme="minorHAnsi" w:hAnsiTheme="minorHAnsi" w:cstheme="minorHAnsi"/>
          <w:sz w:val="24"/>
          <w:szCs w:val="24"/>
        </w:rPr>
        <w:t xml:space="preserve"> any Federal or State protection of abandoned horses</w:t>
      </w:r>
      <w:r w:rsidR="00B17660" w:rsidRPr="00B94D2F">
        <w:rPr>
          <w:rFonts w:asciiTheme="minorHAnsi" w:hAnsiTheme="minorHAnsi" w:cstheme="minorHAnsi"/>
          <w:sz w:val="24"/>
          <w:szCs w:val="24"/>
        </w:rPr>
        <w:t xml:space="preserve">. </w:t>
      </w:r>
      <w:r w:rsidRPr="00B94D2F">
        <w:rPr>
          <w:rFonts w:asciiTheme="minorHAnsi" w:hAnsiTheme="minorHAnsi" w:cstheme="minorHAnsi"/>
          <w:sz w:val="24"/>
          <w:szCs w:val="24"/>
        </w:rPr>
        <w:t xml:space="preserve">Abandoned horses are under the jurisdiction of each State’s abandoned livestock laws and </w:t>
      </w:r>
      <w:r w:rsidR="0076362B" w:rsidRPr="00B94D2F">
        <w:rPr>
          <w:rFonts w:asciiTheme="minorHAnsi" w:hAnsiTheme="minorHAnsi" w:cstheme="minorHAnsi"/>
          <w:sz w:val="24"/>
          <w:szCs w:val="24"/>
        </w:rPr>
        <w:t>statutes and</w:t>
      </w:r>
      <w:r w:rsidRPr="00B94D2F">
        <w:rPr>
          <w:rFonts w:asciiTheme="minorHAnsi" w:hAnsiTheme="minorHAnsi" w:cstheme="minorHAnsi"/>
          <w:sz w:val="24"/>
          <w:szCs w:val="24"/>
        </w:rPr>
        <w:t xml:space="preserve"> should be handled accordingly. </w:t>
      </w:r>
      <w:r w:rsidR="005D7E5C" w:rsidRPr="00B94D2F">
        <w:rPr>
          <w:rFonts w:asciiTheme="minorHAnsi" w:hAnsiTheme="minorHAnsi" w:cstheme="minorHAnsi"/>
          <w:b/>
          <w:bCs/>
          <w:sz w:val="24"/>
          <w:szCs w:val="24"/>
        </w:rPr>
        <w:t>(</w:t>
      </w:r>
      <w:r w:rsidR="005D7E5C">
        <w:rPr>
          <w:rFonts w:asciiTheme="minorHAnsi" w:hAnsiTheme="minorHAnsi" w:cstheme="minorHAnsi"/>
          <w:b/>
          <w:bCs/>
          <w:sz w:val="24"/>
          <w:szCs w:val="24"/>
        </w:rPr>
        <w:t xml:space="preserve">Policy ’15, </w:t>
      </w:r>
      <w:r w:rsidR="005D7E5C" w:rsidRPr="00B94D2F">
        <w:rPr>
          <w:rFonts w:asciiTheme="minorHAnsi" w:hAnsiTheme="minorHAnsi" w:cstheme="minorHAnsi"/>
          <w:b/>
          <w:bCs/>
          <w:sz w:val="24"/>
          <w:szCs w:val="24"/>
        </w:rPr>
        <w:t>Amended ’20)</w:t>
      </w:r>
    </w:p>
    <w:p w14:paraId="4B216D76" w14:textId="77777777" w:rsidR="00CC7BC3" w:rsidRPr="00517B49" w:rsidRDefault="00CC7BC3" w:rsidP="00517B49">
      <w:pPr>
        <w:pStyle w:val="ListParagraph"/>
        <w:spacing w:after="0" w:line="240" w:lineRule="auto"/>
        <w:rPr>
          <w:rFonts w:asciiTheme="minorHAnsi" w:hAnsiTheme="minorHAnsi" w:cstheme="minorHAnsi"/>
          <w:sz w:val="24"/>
          <w:szCs w:val="24"/>
        </w:rPr>
      </w:pPr>
    </w:p>
    <w:p w14:paraId="61333DD3" w14:textId="1107503B" w:rsidR="005B4ED8" w:rsidRPr="00AC597E" w:rsidRDefault="005B4ED8" w:rsidP="00AC597E">
      <w:pPr>
        <w:rPr>
          <w:rFonts w:asciiTheme="minorHAnsi" w:hAnsiTheme="minorHAnsi" w:cstheme="minorHAnsi"/>
          <w:sz w:val="24"/>
          <w:szCs w:val="24"/>
        </w:rPr>
      </w:pPr>
      <w:r w:rsidRPr="00AC597E">
        <w:rPr>
          <w:rFonts w:asciiTheme="minorHAnsi" w:hAnsiTheme="minorHAnsi" w:cstheme="minorHAnsi"/>
          <w:sz w:val="24"/>
          <w:szCs w:val="24"/>
        </w:rPr>
        <w:t>CACD supports civil action pertaining to the management of wild horses and burros on private lands be held at a local court in the state where the issue develops</w:t>
      </w:r>
      <w:r w:rsidR="00787439" w:rsidRPr="00AC597E">
        <w:rPr>
          <w:rFonts w:asciiTheme="minorHAnsi" w:hAnsiTheme="minorHAnsi" w:cstheme="minorHAnsi"/>
          <w:sz w:val="24"/>
          <w:szCs w:val="24"/>
        </w:rPr>
        <w:t xml:space="preserve">. </w:t>
      </w:r>
      <w:r w:rsidRPr="00AC597E">
        <w:rPr>
          <w:rFonts w:asciiTheme="minorHAnsi" w:hAnsiTheme="minorHAnsi" w:cstheme="minorHAnsi"/>
          <w:sz w:val="24"/>
          <w:szCs w:val="24"/>
        </w:rPr>
        <w:t>When federal lands are involved, action should be heard in the nearest federal court to the lands where the issue arose.</w:t>
      </w:r>
    </w:p>
    <w:p w14:paraId="20B6ECFB" w14:textId="18D5B685" w:rsidR="00E36F16" w:rsidRPr="00A618E6" w:rsidRDefault="00E36F16" w:rsidP="00A618E6">
      <w:pPr>
        <w:rPr>
          <w:rFonts w:asciiTheme="minorHAnsi" w:hAnsiTheme="minorHAnsi" w:cstheme="minorHAnsi"/>
          <w:b/>
          <w:bCs/>
          <w:sz w:val="24"/>
          <w:szCs w:val="24"/>
          <w:u w:val="single"/>
        </w:rPr>
      </w:pPr>
    </w:p>
    <w:p w14:paraId="76DC9612" w14:textId="77777777" w:rsidR="00CC7BC3" w:rsidRPr="00A618E6" w:rsidRDefault="005B4ED8" w:rsidP="00A618E6">
      <w:pPr>
        <w:rPr>
          <w:rFonts w:asciiTheme="minorHAnsi" w:hAnsiTheme="minorHAnsi" w:cstheme="minorHAnsi"/>
          <w:sz w:val="24"/>
          <w:szCs w:val="24"/>
        </w:rPr>
      </w:pPr>
      <w:r w:rsidRPr="00A618E6">
        <w:rPr>
          <w:rFonts w:asciiTheme="minorHAnsi" w:hAnsiTheme="minorHAnsi" w:cstheme="minorHAnsi"/>
          <w:sz w:val="24"/>
          <w:szCs w:val="24"/>
        </w:rPr>
        <w:t>CACD insists wild horses and burros should not be classified as a threatened, endangered species, or treasured herds status and CACD supports humane disposal of excess wild horses and burros for possible use as a protein source in the U.S. or other countries.</w:t>
      </w:r>
    </w:p>
    <w:p w14:paraId="3D3E463B" w14:textId="63F987D3" w:rsidR="005B4ED8" w:rsidRPr="00F02DDF" w:rsidRDefault="005B4ED8" w:rsidP="00517B49">
      <w:pPr>
        <w:pStyle w:val="ListParagraph"/>
        <w:spacing w:after="0" w:line="240" w:lineRule="auto"/>
        <w:rPr>
          <w:rFonts w:asciiTheme="minorHAnsi" w:hAnsiTheme="minorHAnsi" w:cstheme="minorHAnsi"/>
          <w:sz w:val="24"/>
          <w:szCs w:val="24"/>
        </w:rPr>
      </w:pPr>
      <w:r w:rsidRPr="00D44AF7">
        <w:rPr>
          <w:rFonts w:asciiTheme="minorHAnsi" w:hAnsiTheme="minorHAnsi" w:cstheme="minorHAnsi"/>
          <w:sz w:val="24"/>
          <w:szCs w:val="24"/>
        </w:rPr>
        <w:t xml:space="preserve"> </w:t>
      </w:r>
    </w:p>
    <w:p w14:paraId="70F49314" w14:textId="28355752" w:rsidR="00925F06" w:rsidRDefault="002B2701" w:rsidP="007F7792">
      <w:pPr>
        <w:rPr>
          <w:rFonts w:asciiTheme="minorHAnsi" w:hAnsiTheme="minorHAnsi" w:cstheme="minorHAnsi"/>
          <w:b/>
          <w:bCs/>
          <w:sz w:val="24"/>
          <w:szCs w:val="24"/>
        </w:rPr>
      </w:pPr>
      <w:r w:rsidRPr="007F7792">
        <w:rPr>
          <w:rFonts w:asciiTheme="minorHAnsi" w:hAnsiTheme="minorHAnsi" w:cstheme="minorHAnsi"/>
          <w:sz w:val="24"/>
          <w:szCs w:val="24"/>
        </w:rPr>
        <w:t>CACD support</w:t>
      </w:r>
      <w:r w:rsidR="001B0B88" w:rsidRPr="007F7792">
        <w:rPr>
          <w:rFonts w:asciiTheme="minorHAnsi" w:hAnsiTheme="minorHAnsi" w:cstheme="minorHAnsi"/>
          <w:sz w:val="24"/>
          <w:szCs w:val="24"/>
        </w:rPr>
        <w:t>s</w:t>
      </w:r>
      <w:r w:rsidRPr="007F7792">
        <w:rPr>
          <w:rFonts w:asciiTheme="minorHAnsi" w:hAnsiTheme="minorHAnsi" w:cstheme="minorHAnsi"/>
          <w:sz w:val="24"/>
          <w:szCs w:val="24"/>
        </w:rPr>
        <w:t xml:space="preserve"> long-term fertility control of wild/feral horses and burros, including sterilization of females and males using humane and conventional practices, in an effort to reduce the wild/feral horse and burro population to numbers within the Appropriate Management Level (AML) as scientifically determined to federal agencies. </w:t>
      </w:r>
      <w:r w:rsidR="00D9683C" w:rsidRPr="00B94D2F">
        <w:rPr>
          <w:rFonts w:asciiTheme="minorHAnsi" w:hAnsiTheme="minorHAnsi" w:cstheme="minorHAnsi"/>
          <w:b/>
          <w:bCs/>
          <w:sz w:val="24"/>
          <w:szCs w:val="24"/>
        </w:rPr>
        <w:t>(</w:t>
      </w:r>
      <w:r w:rsidR="00B45436">
        <w:rPr>
          <w:rFonts w:asciiTheme="minorHAnsi" w:hAnsiTheme="minorHAnsi" w:cstheme="minorHAnsi"/>
          <w:b/>
          <w:bCs/>
          <w:sz w:val="24"/>
          <w:szCs w:val="24"/>
        </w:rPr>
        <w:t xml:space="preserve">Policy </w:t>
      </w:r>
      <w:r w:rsidR="00D9683C" w:rsidRPr="00B94D2F">
        <w:rPr>
          <w:rFonts w:asciiTheme="minorHAnsi" w:hAnsiTheme="minorHAnsi" w:cstheme="minorHAnsi"/>
          <w:b/>
          <w:bCs/>
          <w:sz w:val="24"/>
          <w:szCs w:val="24"/>
        </w:rPr>
        <w:t>Amended ’20)</w:t>
      </w:r>
    </w:p>
    <w:p w14:paraId="38137322" w14:textId="77777777" w:rsidR="00472F88" w:rsidRPr="007F7792" w:rsidRDefault="00472F88" w:rsidP="007F7792">
      <w:pPr>
        <w:rPr>
          <w:rFonts w:asciiTheme="minorHAnsi" w:hAnsiTheme="minorHAnsi" w:cstheme="minorHAnsi"/>
          <w:sz w:val="24"/>
          <w:szCs w:val="24"/>
        </w:rPr>
      </w:pPr>
    </w:p>
    <w:p w14:paraId="13FA4E4F" w14:textId="049AF529" w:rsidR="00133808" w:rsidRPr="00F02DDF" w:rsidRDefault="00133808" w:rsidP="00886E77">
      <w:pPr>
        <w:rPr>
          <w:rFonts w:asciiTheme="minorHAnsi" w:hAnsiTheme="minorHAnsi" w:cstheme="minorHAnsi"/>
          <w:sz w:val="24"/>
          <w:szCs w:val="24"/>
        </w:rPr>
      </w:pPr>
    </w:p>
    <w:p w14:paraId="0A869A98" w14:textId="5DB40189" w:rsidR="00133808" w:rsidRPr="008B04C0" w:rsidRDefault="00133808" w:rsidP="008B04C0">
      <w:pPr>
        <w:jc w:val="center"/>
        <w:rPr>
          <w:rFonts w:asciiTheme="minorHAnsi" w:hAnsiTheme="minorHAnsi" w:cstheme="minorHAnsi"/>
          <w:b/>
          <w:sz w:val="28"/>
          <w:szCs w:val="28"/>
        </w:rPr>
      </w:pPr>
      <w:r w:rsidRPr="008B04C0">
        <w:rPr>
          <w:rFonts w:asciiTheme="minorHAnsi" w:hAnsiTheme="minorHAnsi" w:cstheme="minorHAnsi"/>
          <w:b/>
          <w:sz w:val="28"/>
          <w:szCs w:val="28"/>
          <w:u w:val="single"/>
        </w:rPr>
        <w:t>HORSE PROCESSING</w:t>
      </w:r>
    </w:p>
    <w:p w14:paraId="68E57D40" w14:textId="77777777" w:rsidR="00133808" w:rsidRPr="00F02DDF" w:rsidRDefault="00133808" w:rsidP="00886E77">
      <w:pPr>
        <w:jc w:val="center"/>
        <w:rPr>
          <w:rFonts w:asciiTheme="minorHAnsi" w:hAnsiTheme="minorHAnsi" w:cstheme="minorHAnsi"/>
          <w:sz w:val="24"/>
          <w:szCs w:val="24"/>
        </w:rPr>
      </w:pPr>
    </w:p>
    <w:p w14:paraId="4702FDC1" w14:textId="1A102586" w:rsidR="00133808" w:rsidRPr="00102952" w:rsidRDefault="00133808" w:rsidP="00102952">
      <w:pPr>
        <w:rPr>
          <w:rFonts w:asciiTheme="minorHAnsi" w:hAnsiTheme="minorHAnsi" w:cstheme="minorHAnsi"/>
          <w:sz w:val="24"/>
          <w:szCs w:val="24"/>
        </w:rPr>
      </w:pPr>
      <w:r w:rsidRPr="00F02DDF">
        <w:rPr>
          <w:rFonts w:asciiTheme="minorHAnsi" w:hAnsiTheme="minorHAnsi" w:cstheme="minorHAnsi"/>
          <w:sz w:val="24"/>
          <w:szCs w:val="24"/>
        </w:rPr>
        <w:t>CACD supports horse processing in the United States as a means to offer horse owners an alternative to releasing them on public and/or private lands which causes degradation to the rangelands and riparian areas</w:t>
      </w:r>
      <w:r w:rsidR="00787439" w:rsidRPr="00F02DDF">
        <w:rPr>
          <w:rFonts w:asciiTheme="minorHAnsi" w:hAnsiTheme="minorHAnsi" w:cstheme="minorHAnsi"/>
          <w:sz w:val="24"/>
          <w:szCs w:val="24"/>
        </w:rPr>
        <w:t xml:space="preserve">. </w:t>
      </w:r>
      <w:r w:rsidRPr="00102952">
        <w:rPr>
          <w:rFonts w:asciiTheme="minorHAnsi" w:hAnsiTheme="minorHAnsi" w:cstheme="minorHAnsi"/>
          <w:sz w:val="24"/>
          <w:szCs w:val="24"/>
        </w:rPr>
        <w:t xml:space="preserve">Therefore, CACD supports Federal funding of USDA inspectors for horse processing facilities and State funding for locating and prosecuting individuals responsible for releasing domestic horses to the wild. </w:t>
      </w:r>
    </w:p>
    <w:p w14:paraId="58CDB878" w14:textId="77777777" w:rsidR="00133808" w:rsidRPr="00F02DDF" w:rsidRDefault="00133808" w:rsidP="00067143">
      <w:pPr>
        <w:rPr>
          <w:rFonts w:asciiTheme="minorHAnsi" w:hAnsiTheme="minorHAnsi" w:cstheme="minorHAnsi"/>
          <w:sz w:val="24"/>
          <w:szCs w:val="24"/>
        </w:rPr>
      </w:pPr>
    </w:p>
    <w:p w14:paraId="6A779690" w14:textId="22D691D3" w:rsidR="00133808" w:rsidRPr="00C93218" w:rsidRDefault="00133808" w:rsidP="00C93218">
      <w:pPr>
        <w:rPr>
          <w:rFonts w:asciiTheme="minorHAnsi" w:hAnsiTheme="minorHAnsi" w:cstheme="minorHAnsi"/>
          <w:sz w:val="24"/>
          <w:szCs w:val="24"/>
        </w:rPr>
      </w:pPr>
      <w:r w:rsidRPr="00C93218">
        <w:rPr>
          <w:rFonts w:asciiTheme="minorHAnsi" w:hAnsiTheme="minorHAnsi" w:cstheme="minorHAnsi"/>
          <w:sz w:val="24"/>
          <w:szCs w:val="24"/>
        </w:rPr>
        <w:t xml:space="preserve">CACD shall lobby the State for funding of the Brand Board to locate and prosecute persons responsible for releasing domestic horses to the wild and will lobby the Department of Agriculture to make this a priority for the Brand Board. </w:t>
      </w:r>
    </w:p>
    <w:p w14:paraId="1CA50E44" w14:textId="77777777" w:rsidR="00EA646E" w:rsidRPr="00F02DDF" w:rsidRDefault="00EA646E" w:rsidP="0017770B">
      <w:pPr>
        <w:pStyle w:val="ListParagraph"/>
        <w:spacing w:after="0" w:line="240" w:lineRule="auto"/>
        <w:rPr>
          <w:rFonts w:asciiTheme="minorHAnsi" w:hAnsiTheme="minorHAnsi" w:cstheme="minorHAnsi"/>
          <w:sz w:val="24"/>
          <w:szCs w:val="24"/>
        </w:rPr>
      </w:pPr>
    </w:p>
    <w:p w14:paraId="08D8101F" w14:textId="477EC1FD" w:rsidR="00133808" w:rsidRPr="002F5CD1" w:rsidRDefault="00133808" w:rsidP="002F5CD1">
      <w:pPr>
        <w:rPr>
          <w:rFonts w:asciiTheme="minorHAnsi" w:hAnsiTheme="minorHAnsi" w:cstheme="minorHAnsi"/>
          <w:sz w:val="24"/>
          <w:szCs w:val="24"/>
        </w:rPr>
      </w:pPr>
      <w:r w:rsidRPr="002F5CD1">
        <w:rPr>
          <w:rFonts w:asciiTheme="minorHAnsi" w:hAnsiTheme="minorHAnsi" w:cstheme="minorHAnsi"/>
          <w:sz w:val="24"/>
          <w:szCs w:val="24"/>
        </w:rPr>
        <w:t>CACD will immediately begin lobbying to reinstate Federal funding for horse processing inspectors and continue until the funding is reinstated and processing plants are operational</w:t>
      </w:r>
      <w:r w:rsidR="00CA7DA1" w:rsidRPr="002F5CD1">
        <w:rPr>
          <w:rFonts w:asciiTheme="minorHAnsi" w:hAnsiTheme="minorHAnsi" w:cstheme="minorHAnsi"/>
          <w:sz w:val="24"/>
          <w:szCs w:val="24"/>
        </w:rPr>
        <w:t xml:space="preserve">. </w:t>
      </w:r>
    </w:p>
    <w:p w14:paraId="142084D7" w14:textId="77777777" w:rsidR="00B45436" w:rsidRDefault="00B45436" w:rsidP="00472F88">
      <w:pPr>
        <w:jc w:val="center"/>
        <w:rPr>
          <w:rFonts w:asciiTheme="minorHAnsi" w:hAnsiTheme="minorHAnsi" w:cstheme="minorHAnsi"/>
          <w:b/>
          <w:sz w:val="28"/>
          <w:szCs w:val="28"/>
          <w:u w:val="single"/>
        </w:rPr>
      </w:pPr>
    </w:p>
    <w:p w14:paraId="39C7A46A" w14:textId="4346F48C" w:rsidR="001464BF" w:rsidRPr="00472F88" w:rsidRDefault="001464BF" w:rsidP="00472F88">
      <w:pPr>
        <w:jc w:val="center"/>
        <w:rPr>
          <w:rFonts w:asciiTheme="minorHAnsi" w:hAnsiTheme="minorHAnsi" w:cstheme="minorHAnsi"/>
          <w:b/>
          <w:sz w:val="28"/>
          <w:szCs w:val="28"/>
        </w:rPr>
      </w:pPr>
      <w:r w:rsidRPr="00472F88">
        <w:rPr>
          <w:rFonts w:asciiTheme="minorHAnsi" w:hAnsiTheme="minorHAnsi" w:cstheme="minorHAnsi"/>
          <w:b/>
          <w:sz w:val="28"/>
          <w:szCs w:val="28"/>
          <w:u w:val="single"/>
        </w:rPr>
        <w:t>RANGELAND MANAGEMENT</w:t>
      </w:r>
    </w:p>
    <w:p w14:paraId="3AFB3992" w14:textId="77777777" w:rsidR="001464BF" w:rsidRPr="00F02DDF" w:rsidRDefault="001464BF" w:rsidP="00886E77">
      <w:pPr>
        <w:ind w:left="2016" w:firstLine="1008"/>
        <w:rPr>
          <w:rFonts w:asciiTheme="minorHAnsi" w:hAnsiTheme="minorHAnsi" w:cstheme="minorHAnsi"/>
          <w:sz w:val="24"/>
          <w:szCs w:val="24"/>
        </w:rPr>
      </w:pPr>
    </w:p>
    <w:p w14:paraId="52DC5F51" w14:textId="20C0C056" w:rsidR="001464BF" w:rsidRPr="00F02DDF" w:rsidRDefault="001464BF" w:rsidP="00886E77">
      <w:pPr>
        <w:rPr>
          <w:rFonts w:asciiTheme="minorHAnsi" w:hAnsiTheme="minorHAnsi" w:cstheme="minorHAnsi"/>
          <w:sz w:val="24"/>
          <w:szCs w:val="24"/>
        </w:rPr>
      </w:pPr>
      <w:r w:rsidRPr="00F02DDF">
        <w:rPr>
          <w:rFonts w:asciiTheme="minorHAnsi" w:hAnsiTheme="minorHAnsi" w:cstheme="minorHAnsi"/>
          <w:sz w:val="24"/>
          <w:szCs w:val="24"/>
        </w:rPr>
        <w:t>Rangeland and grasslands make up a significant portion of Colorado’s private and public lands</w:t>
      </w:r>
      <w:r w:rsidR="00CA7DA1" w:rsidRPr="00F02DDF">
        <w:rPr>
          <w:rFonts w:asciiTheme="minorHAnsi" w:hAnsiTheme="minorHAnsi" w:cstheme="minorHAnsi"/>
          <w:sz w:val="24"/>
          <w:szCs w:val="24"/>
        </w:rPr>
        <w:t xml:space="preserve">. </w:t>
      </w:r>
      <w:r w:rsidRPr="00F02DDF">
        <w:rPr>
          <w:rFonts w:asciiTheme="minorHAnsi" w:hAnsiTheme="minorHAnsi" w:cstheme="minorHAnsi"/>
          <w:sz w:val="24"/>
          <w:szCs w:val="24"/>
        </w:rPr>
        <w:t>They are a vital part of Colorado’s ecosystem, economy, open space, and attraction</w:t>
      </w:r>
      <w:r w:rsidR="00CA7DA1" w:rsidRPr="00F02DDF">
        <w:rPr>
          <w:rFonts w:asciiTheme="minorHAnsi" w:hAnsiTheme="minorHAnsi" w:cstheme="minorHAnsi"/>
          <w:sz w:val="24"/>
          <w:szCs w:val="24"/>
        </w:rPr>
        <w:t xml:space="preserve">. </w:t>
      </w:r>
      <w:r w:rsidRPr="00F02DDF">
        <w:rPr>
          <w:rFonts w:asciiTheme="minorHAnsi" w:hAnsiTheme="minorHAnsi" w:cstheme="minorHAnsi"/>
          <w:sz w:val="24"/>
          <w:szCs w:val="24"/>
        </w:rPr>
        <w:t>Colorado livestock and wildlife are dependent upon these lands</w:t>
      </w:r>
      <w:r w:rsidR="00CA7DA1" w:rsidRPr="00F02DDF">
        <w:rPr>
          <w:rFonts w:asciiTheme="minorHAnsi" w:hAnsiTheme="minorHAnsi" w:cstheme="minorHAnsi"/>
          <w:sz w:val="24"/>
          <w:szCs w:val="24"/>
        </w:rPr>
        <w:t xml:space="preserve">. </w:t>
      </w:r>
    </w:p>
    <w:p w14:paraId="6B4198FD" w14:textId="77777777" w:rsidR="001464BF" w:rsidRPr="00F02DDF" w:rsidRDefault="001464BF" w:rsidP="00886E77">
      <w:pPr>
        <w:rPr>
          <w:rFonts w:asciiTheme="minorHAnsi" w:hAnsiTheme="minorHAnsi" w:cstheme="minorHAnsi"/>
          <w:sz w:val="24"/>
          <w:szCs w:val="24"/>
        </w:rPr>
      </w:pPr>
    </w:p>
    <w:p w14:paraId="4E9717B2" w14:textId="1453B3DE" w:rsidR="001464BF" w:rsidRDefault="001464BF" w:rsidP="00067143">
      <w:pPr>
        <w:rPr>
          <w:rFonts w:asciiTheme="minorHAnsi" w:hAnsiTheme="minorHAnsi" w:cstheme="minorHAnsi"/>
          <w:sz w:val="24"/>
          <w:szCs w:val="24"/>
        </w:rPr>
      </w:pPr>
      <w:r w:rsidRPr="00F02DDF">
        <w:rPr>
          <w:rFonts w:asciiTheme="minorHAnsi" w:hAnsiTheme="minorHAnsi" w:cstheme="minorHAnsi"/>
          <w:sz w:val="24"/>
          <w:szCs w:val="24"/>
        </w:rPr>
        <w:lastRenderedPageBreak/>
        <w:t>Conservation Districts will work with landowners and managers to encourage the implementation of best management practices to ensure sustainable rangeland and grassland for the above stated purposes</w:t>
      </w:r>
      <w:r w:rsidR="00EB02CE" w:rsidRPr="00F02DDF">
        <w:rPr>
          <w:rFonts w:asciiTheme="minorHAnsi" w:hAnsiTheme="minorHAnsi" w:cstheme="minorHAnsi"/>
          <w:sz w:val="24"/>
          <w:szCs w:val="24"/>
        </w:rPr>
        <w:t xml:space="preserve">. </w:t>
      </w:r>
    </w:p>
    <w:p w14:paraId="6FA0E1DE" w14:textId="77777777" w:rsidR="00EC3863" w:rsidRPr="00F02DDF" w:rsidRDefault="00EC3863" w:rsidP="00067143">
      <w:pPr>
        <w:rPr>
          <w:rFonts w:asciiTheme="minorHAnsi" w:hAnsiTheme="minorHAnsi" w:cstheme="minorHAnsi"/>
          <w:sz w:val="24"/>
          <w:szCs w:val="24"/>
        </w:rPr>
      </w:pPr>
    </w:p>
    <w:p w14:paraId="2911E161" w14:textId="43473F0E" w:rsidR="00226152" w:rsidRDefault="004D7693" w:rsidP="00067143">
      <w:pPr>
        <w:rPr>
          <w:rFonts w:asciiTheme="minorHAnsi" w:hAnsiTheme="minorHAnsi" w:cstheme="minorHAnsi"/>
          <w:b/>
          <w:bCs/>
          <w:sz w:val="24"/>
          <w:szCs w:val="24"/>
        </w:rPr>
      </w:pPr>
      <w:r w:rsidRPr="004D7693">
        <w:rPr>
          <w:rFonts w:asciiTheme="minorHAnsi" w:hAnsiTheme="minorHAnsi" w:cstheme="minorHAnsi"/>
          <w:b/>
          <w:bCs/>
          <w:sz w:val="24"/>
          <w:szCs w:val="24"/>
        </w:rPr>
        <w:t>With the above in mind, the following is the policy of CACD:</w:t>
      </w:r>
    </w:p>
    <w:p w14:paraId="1F4ADB19" w14:textId="77777777" w:rsidR="004026C3" w:rsidRPr="004D7693" w:rsidRDefault="004026C3" w:rsidP="00067143">
      <w:pPr>
        <w:rPr>
          <w:rFonts w:asciiTheme="minorHAnsi" w:hAnsiTheme="minorHAnsi" w:cstheme="minorHAnsi"/>
          <w:b/>
          <w:bCs/>
          <w:sz w:val="24"/>
          <w:szCs w:val="24"/>
        </w:rPr>
      </w:pPr>
    </w:p>
    <w:p w14:paraId="1BD9930E" w14:textId="77777777" w:rsidR="00422D46" w:rsidRPr="00F02DDF" w:rsidRDefault="00613E91" w:rsidP="00F55C57">
      <w:pPr>
        <w:numPr>
          <w:ilvl w:val="1"/>
          <w:numId w:val="10"/>
        </w:numPr>
        <w:rPr>
          <w:rFonts w:asciiTheme="minorHAnsi" w:hAnsiTheme="minorHAnsi" w:cstheme="minorHAnsi"/>
          <w:b/>
          <w:bCs/>
          <w:sz w:val="24"/>
          <w:szCs w:val="24"/>
        </w:rPr>
      </w:pPr>
      <w:r w:rsidRPr="00F02DDF">
        <w:rPr>
          <w:rFonts w:asciiTheme="minorHAnsi" w:hAnsiTheme="minorHAnsi" w:cstheme="minorHAnsi"/>
          <w:b/>
          <w:bCs/>
          <w:sz w:val="24"/>
          <w:szCs w:val="24"/>
          <w:u w:val="single"/>
        </w:rPr>
        <w:t>G</w:t>
      </w:r>
      <w:r w:rsidR="001464BF" w:rsidRPr="00F02DDF">
        <w:rPr>
          <w:rFonts w:asciiTheme="minorHAnsi" w:hAnsiTheme="minorHAnsi" w:cstheme="minorHAnsi"/>
          <w:b/>
          <w:bCs/>
          <w:sz w:val="24"/>
          <w:szCs w:val="24"/>
          <w:u w:val="single"/>
        </w:rPr>
        <w:t>rassland Easements</w:t>
      </w:r>
      <w:r w:rsidR="00422D46" w:rsidRPr="00F02DDF">
        <w:rPr>
          <w:rFonts w:asciiTheme="minorHAnsi" w:hAnsiTheme="minorHAnsi" w:cstheme="minorHAnsi"/>
          <w:b/>
          <w:bCs/>
          <w:sz w:val="24"/>
          <w:szCs w:val="24"/>
        </w:rPr>
        <w:t>:</w:t>
      </w:r>
    </w:p>
    <w:p w14:paraId="43153FD7" w14:textId="5286FA8C" w:rsidR="001464BF" w:rsidRPr="00F02DDF" w:rsidRDefault="00422D46" w:rsidP="00067143">
      <w:pPr>
        <w:ind w:left="720"/>
        <w:rPr>
          <w:rFonts w:asciiTheme="minorHAnsi" w:hAnsiTheme="minorHAnsi" w:cstheme="minorHAnsi"/>
          <w:sz w:val="24"/>
          <w:szCs w:val="24"/>
        </w:rPr>
      </w:pPr>
      <w:r w:rsidRPr="00F02DDF">
        <w:rPr>
          <w:rFonts w:asciiTheme="minorHAnsi" w:hAnsiTheme="minorHAnsi" w:cstheme="minorHAnsi"/>
          <w:sz w:val="24"/>
          <w:szCs w:val="24"/>
        </w:rPr>
        <w:t>S</w:t>
      </w:r>
      <w:r w:rsidR="001464BF" w:rsidRPr="00F02DDF">
        <w:rPr>
          <w:rFonts w:asciiTheme="minorHAnsi" w:hAnsiTheme="minorHAnsi" w:cstheme="minorHAnsi"/>
          <w:sz w:val="24"/>
          <w:szCs w:val="24"/>
        </w:rPr>
        <w:t xml:space="preserve">upport the use of easements to protect grassland from conversion. </w:t>
      </w:r>
      <w:r w:rsidR="001464BF" w:rsidRPr="00F02DDF">
        <w:rPr>
          <w:rFonts w:asciiTheme="minorHAnsi" w:hAnsiTheme="minorHAnsi" w:cstheme="minorHAnsi"/>
          <w:sz w:val="24"/>
          <w:szCs w:val="24"/>
        </w:rPr>
        <w:br/>
      </w:r>
    </w:p>
    <w:p w14:paraId="764CB21E" w14:textId="77777777" w:rsidR="00422D46" w:rsidRPr="00F02DDF" w:rsidRDefault="001464BF" w:rsidP="00F55C57">
      <w:pPr>
        <w:numPr>
          <w:ilvl w:val="1"/>
          <w:numId w:val="10"/>
        </w:numPr>
        <w:tabs>
          <w:tab w:val="num" w:pos="2520"/>
        </w:tabs>
        <w:rPr>
          <w:rFonts w:asciiTheme="minorHAnsi" w:hAnsiTheme="minorHAnsi" w:cstheme="minorHAnsi"/>
          <w:b/>
          <w:bCs/>
          <w:sz w:val="24"/>
          <w:szCs w:val="24"/>
        </w:rPr>
      </w:pPr>
      <w:r w:rsidRPr="00F02DDF">
        <w:rPr>
          <w:rFonts w:asciiTheme="minorHAnsi" w:hAnsiTheme="minorHAnsi" w:cstheme="minorHAnsi"/>
          <w:b/>
          <w:bCs/>
          <w:sz w:val="24"/>
          <w:szCs w:val="24"/>
          <w:u w:val="single"/>
        </w:rPr>
        <w:t>Public Grazing</w:t>
      </w:r>
      <w:r w:rsidR="00422D46" w:rsidRPr="00F02DDF">
        <w:rPr>
          <w:rFonts w:asciiTheme="minorHAnsi" w:hAnsiTheme="minorHAnsi" w:cstheme="minorHAnsi"/>
          <w:b/>
          <w:bCs/>
          <w:sz w:val="24"/>
          <w:szCs w:val="24"/>
          <w:u w:val="single"/>
        </w:rPr>
        <w:t>:</w:t>
      </w:r>
    </w:p>
    <w:p w14:paraId="213F01FC" w14:textId="775A1757" w:rsidR="00070FFC" w:rsidRPr="00F02DDF" w:rsidRDefault="00422D46" w:rsidP="00067143">
      <w:pPr>
        <w:tabs>
          <w:tab w:val="num" w:pos="2520"/>
        </w:tabs>
        <w:ind w:left="720"/>
        <w:rPr>
          <w:rFonts w:asciiTheme="minorHAnsi" w:hAnsiTheme="minorHAnsi" w:cstheme="minorHAnsi"/>
          <w:sz w:val="24"/>
          <w:szCs w:val="24"/>
        </w:rPr>
      </w:pPr>
      <w:r w:rsidRPr="00F02DDF">
        <w:rPr>
          <w:rFonts w:asciiTheme="minorHAnsi" w:hAnsiTheme="minorHAnsi" w:cstheme="minorHAnsi"/>
          <w:sz w:val="24"/>
          <w:szCs w:val="24"/>
        </w:rPr>
        <w:t>S</w:t>
      </w:r>
      <w:r w:rsidR="001464BF" w:rsidRPr="00F02DDF">
        <w:rPr>
          <w:rFonts w:asciiTheme="minorHAnsi" w:hAnsiTheme="minorHAnsi" w:cstheme="minorHAnsi"/>
          <w:sz w:val="24"/>
          <w:szCs w:val="24"/>
        </w:rPr>
        <w:t xml:space="preserve">upport grazing on public lands. </w:t>
      </w:r>
      <w:r w:rsidR="001464BF" w:rsidRPr="00F02DDF">
        <w:rPr>
          <w:rFonts w:asciiTheme="minorHAnsi" w:hAnsiTheme="minorHAnsi" w:cstheme="minorHAnsi"/>
          <w:sz w:val="24"/>
          <w:szCs w:val="24"/>
        </w:rPr>
        <w:br/>
      </w:r>
    </w:p>
    <w:p w14:paraId="631B4052" w14:textId="77777777" w:rsidR="000C561A" w:rsidRPr="00F02DDF" w:rsidRDefault="001464BF" w:rsidP="00F55C57">
      <w:pPr>
        <w:numPr>
          <w:ilvl w:val="1"/>
          <w:numId w:val="10"/>
        </w:numPr>
        <w:tabs>
          <w:tab w:val="num" w:pos="2520"/>
        </w:tabs>
        <w:rPr>
          <w:rFonts w:asciiTheme="minorHAnsi" w:hAnsiTheme="minorHAnsi" w:cstheme="minorHAnsi"/>
          <w:b/>
          <w:bCs/>
          <w:sz w:val="24"/>
          <w:szCs w:val="24"/>
        </w:rPr>
      </w:pPr>
      <w:r w:rsidRPr="00F02DDF">
        <w:rPr>
          <w:rFonts w:asciiTheme="minorHAnsi" w:hAnsiTheme="minorHAnsi" w:cstheme="minorHAnsi"/>
          <w:b/>
          <w:bCs/>
          <w:sz w:val="24"/>
          <w:szCs w:val="24"/>
          <w:u w:val="single"/>
        </w:rPr>
        <w:t>Grazing Lands Conservation Initiative (GLCI)</w:t>
      </w:r>
      <w:r w:rsidR="000C561A" w:rsidRPr="00F02DDF">
        <w:rPr>
          <w:rFonts w:asciiTheme="minorHAnsi" w:hAnsiTheme="minorHAnsi" w:cstheme="minorHAnsi"/>
          <w:b/>
          <w:bCs/>
          <w:sz w:val="24"/>
          <w:szCs w:val="24"/>
        </w:rPr>
        <w:t>:</w:t>
      </w:r>
    </w:p>
    <w:p w14:paraId="093BE316" w14:textId="5CEFEB3A" w:rsidR="001464BF" w:rsidRPr="00F02DDF" w:rsidRDefault="000C561A" w:rsidP="00067143">
      <w:pPr>
        <w:tabs>
          <w:tab w:val="num" w:pos="2520"/>
        </w:tabs>
        <w:ind w:left="720"/>
        <w:rPr>
          <w:rFonts w:asciiTheme="minorHAnsi" w:hAnsiTheme="minorHAnsi" w:cstheme="minorHAnsi"/>
          <w:sz w:val="24"/>
          <w:szCs w:val="24"/>
        </w:rPr>
      </w:pPr>
      <w:r w:rsidRPr="00F02DDF">
        <w:rPr>
          <w:rFonts w:asciiTheme="minorHAnsi" w:hAnsiTheme="minorHAnsi" w:cstheme="minorHAnsi"/>
          <w:sz w:val="24"/>
          <w:szCs w:val="24"/>
        </w:rPr>
        <w:t>S</w:t>
      </w:r>
      <w:r w:rsidR="001464BF" w:rsidRPr="00F02DDF">
        <w:rPr>
          <w:rFonts w:asciiTheme="minorHAnsi" w:hAnsiTheme="minorHAnsi" w:cstheme="minorHAnsi"/>
          <w:sz w:val="24"/>
          <w:szCs w:val="24"/>
        </w:rPr>
        <w:t xml:space="preserve">upport the GLCI program and funding for the program in Colorado. </w:t>
      </w:r>
    </w:p>
    <w:p w14:paraId="598381DB" w14:textId="77777777" w:rsidR="001464BF" w:rsidRPr="00F02DDF" w:rsidRDefault="001464BF" w:rsidP="00067143">
      <w:pPr>
        <w:ind w:left="360"/>
        <w:rPr>
          <w:rFonts w:asciiTheme="minorHAnsi" w:hAnsiTheme="minorHAnsi" w:cstheme="minorHAnsi"/>
          <w:sz w:val="24"/>
          <w:szCs w:val="24"/>
        </w:rPr>
      </w:pPr>
    </w:p>
    <w:p w14:paraId="5D62E7E9" w14:textId="77777777" w:rsidR="000C561A" w:rsidRPr="00F02DDF" w:rsidRDefault="001464BF" w:rsidP="00F55C57">
      <w:pPr>
        <w:numPr>
          <w:ilvl w:val="1"/>
          <w:numId w:val="10"/>
        </w:numPr>
        <w:tabs>
          <w:tab w:val="num" w:pos="2520"/>
        </w:tabs>
        <w:rPr>
          <w:rFonts w:asciiTheme="minorHAnsi" w:hAnsiTheme="minorHAnsi" w:cstheme="minorHAnsi"/>
          <w:b/>
          <w:bCs/>
          <w:sz w:val="24"/>
          <w:szCs w:val="24"/>
        </w:rPr>
      </w:pPr>
      <w:r w:rsidRPr="00F02DDF">
        <w:rPr>
          <w:rFonts w:asciiTheme="minorHAnsi" w:hAnsiTheme="minorHAnsi" w:cstheme="minorHAnsi"/>
          <w:b/>
          <w:bCs/>
          <w:sz w:val="24"/>
          <w:szCs w:val="24"/>
          <w:u w:val="single"/>
        </w:rPr>
        <w:t>GLCI Funding</w:t>
      </w:r>
      <w:r w:rsidR="000C561A" w:rsidRPr="00F02DDF">
        <w:rPr>
          <w:rFonts w:asciiTheme="minorHAnsi" w:hAnsiTheme="minorHAnsi" w:cstheme="minorHAnsi"/>
          <w:b/>
          <w:bCs/>
          <w:sz w:val="24"/>
          <w:szCs w:val="24"/>
        </w:rPr>
        <w:t>:</w:t>
      </w:r>
    </w:p>
    <w:p w14:paraId="2519979C" w14:textId="3667CAAF" w:rsidR="001464BF" w:rsidRPr="00F02DDF" w:rsidRDefault="000C561A" w:rsidP="00067143">
      <w:pPr>
        <w:tabs>
          <w:tab w:val="num" w:pos="2520"/>
        </w:tabs>
        <w:ind w:left="720"/>
        <w:rPr>
          <w:rFonts w:asciiTheme="minorHAnsi" w:hAnsiTheme="minorHAnsi" w:cstheme="minorHAnsi"/>
          <w:sz w:val="24"/>
          <w:szCs w:val="24"/>
        </w:rPr>
      </w:pPr>
      <w:r w:rsidRPr="00F02DDF">
        <w:rPr>
          <w:rFonts w:asciiTheme="minorHAnsi" w:hAnsiTheme="minorHAnsi" w:cstheme="minorHAnsi"/>
          <w:sz w:val="24"/>
          <w:szCs w:val="24"/>
        </w:rPr>
        <w:t>S</w:t>
      </w:r>
      <w:r w:rsidR="001464BF" w:rsidRPr="00F02DDF">
        <w:rPr>
          <w:rFonts w:asciiTheme="minorHAnsi" w:hAnsiTheme="minorHAnsi" w:cstheme="minorHAnsi"/>
          <w:sz w:val="24"/>
          <w:szCs w:val="24"/>
        </w:rPr>
        <w:t>upport adequate funding for GLCI programs.</w:t>
      </w:r>
      <w:r w:rsidR="001464BF" w:rsidRPr="00F02DDF">
        <w:rPr>
          <w:rFonts w:asciiTheme="minorHAnsi" w:hAnsiTheme="minorHAnsi" w:cstheme="minorHAnsi"/>
          <w:sz w:val="24"/>
          <w:szCs w:val="24"/>
        </w:rPr>
        <w:br/>
      </w:r>
    </w:p>
    <w:p w14:paraId="7BD7C9CA" w14:textId="53093B44" w:rsidR="00B95E80" w:rsidRPr="00B95E80" w:rsidRDefault="001464BF" w:rsidP="00F55C57">
      <w:pPr>
        <w:numPr>
          <w:ilvl w:val="1"/>
          <w:numId w:val="10"/>
        </w:numPr>
        <w:tabs>
          <w:tab w:val="num" w:pos="2520"/>
        </w:tabs>
        <w:rPr>
          <w:rFonts w:asciiTheme="minorHAnsi" w:hAnsiTheme="minorHAnsi" w:cstheme="minorHAnsi"/>
          <w:b/>
          <w:bCs/>
          <w:sz w:val="24"/>
          <w:szCs w:val="24"/>
        </w:rPr>
      </w:pPr>
      <w:r w:rsidRPr="00B95E80">
        <w:rPr>
          <w:rFonts w:asciiTheme="minorHAnsi" w:hAnsiTheme="minorHAnsi" w:cstheme="minorHAnsi"/>
          <w:b/>
          <w:bCs/>
          <w:sz w:val="24"/>
          <w:szCs w:val="24"/>
          <w:u w:val="single"/>
        </w:rPr>
        <w:t>Cost Share Pumping Equipment</w:t>
      </w:r>
      <w:r w:rsidR="00B95E80" w:rsidRPr="00B95E80">
        <w:rPr>
          <w:rFonts w:asciiTheme="minorHAnsi" w:hAnsiTheme="minorHAnsi" w:cstheme="minorHAnsi"/>
          <w:b/>
          <w:bCs/>
          <w:sz w:val="24"/>
          <w:szCs w:val="24"/>
        </w:rPr>
        <w:t>:</w:t>
      </w:r>
    </w:p>
    <w:p w14:paraId="61DA0879" w14:textId="667E4A2C" w:rsidR="001464BF" w:rsidRPr="00F02DDF" w:rsidRDefault="00B95E80" w:rsidP="00067143">
      <w:pPr>
        <w:tabs>
          <w:tab w:val="num" w:pos="2520"/>
        </w:tabs>
        <w:ind w:left="720"/>
        <w:rPr>
          <w:rFonts w:asciiTheme="minorHAnsi" w:hAnsiTheme="minorHAnsi" w:cstheme="minorHAnsi"/>
          <w:sz w:val="24"/>
          <w:szCs w:val="24"/>
        </w:rPr>
      </w:pPr>
      <w:r>
        <w:rPr>
          <w:rFonts w:asciiTheme="minorHAnsi" w:hAnsiTheme="minorHAnsi" w:cstheme="minorHAnsi"/>
          <w:sz w:val="24"/>
          <w:szCs w:val="24"/>
        </w:rPr>
        <w:t>S</w:t>
      </w:r>
      <w:r w:rsidR="001464BF" w:rsidRPr="00F02DDF">
        <w:rPr>
          <w:rFonts w:asciiTheme="minorHAnsi" w:hAnsiTheme="minorHAnsi" w:cstheme="minorHAnsi"/>
          <w:sz w:val="24"/>
          <w:szCs w:val="24"/>
        </w:rPr>
        <w:t>upport cost sharing of permanently installed pumping equipment for livestock water development.</w:t>
      </w:r>
      <w:r w:rsidR="001464BF" w:rsidRPr="00F02DDF">
        <w:rPr>
          <w:rFonts w:asciiTheme="minorHAnsi" w:hAnsiTheme="minorHAnsi" w:cstheme="minorHAnsi"/>
          <w:sz w:val="24"/>
          <w:szCs w:val="24"/>
        </w:rPr>
        <w:br/>
      </w:r>
    </w:p>
    <w:p w14:paraId="59235283" w14:textId="07CA4F1E" w:rsidR="00B95E80" w:rsidRPr="00B95E80" w:rsidRDefault="001464BF" w:rsidP="00F55C57">
      <w:pPr>
        <w:numPr>
          <w:ilvl w:val="1"/>
          <w:numId w:val="10"/>
        </w:numPr>
        <w:tabs>
          <w:tab w:val="num" w:pos="2520"/>
        </w:tabs>
        <w:rPr>
          <w:rFonts w:asciiTheme="minorHAnsi" w:hAnsiTheme="minorHAnsi" w:cstheme="minorHAnsi"/>
          <w:b/>
          <w:bCs/>
          <w:sz w:val="24"/>
          <w:szCs w:val="24"/>
        </w:rPr>
      </w:pPr>
      <w:r w:rsidRPr="00B95E80">
        <w:rPr>
          <w:rFonts w:asciiTheme="minorHAnsi" w:hAnsiTheme="minorHAnsi" w:cstheme="minorHAnsi"/>
          <w:b/>
          <w:bCs/>
          <w:sz w:val="24"/>
          <w:szCs w:val="24"/>
          <w:u w:val="single"/>
        </w:rPr>
        <w:t>Re-vegetation and Reclamation</w:t>
      </w:r>
      <w:r w:rsidR="00B95E80" w:rsidRPr="00B95E80">
        <w:rPr>
          <w:rFonts w:asciiTheme="minorHAnsi" w:hAnsiTheme="minorHAnsi" w:cstheme="minorHAnsi"/>
          <w:b/>
          <w:bCs/>
          <w:sz w:val="24"/>
          <w:szCs w:val="24"/>
          <w:u w:val="single"/>
        </w:rPr>
        <w:t>:</w:t>
      </w:r>
    </w:p>
    <w:p w14:paraId="0483EAC5" w14:textId="3B214E6C" w:rsidR="00622F91" w:rsidRPr="00F02DDF" w:rsidRDefault="00B95E80" w:rsidP="00067143">
      <w:pPr>
        <w:tabs>
          <w:tab w:val="num" w:pos="2520"/>
        </w:tabs>
        <w:ind w:left="720"/>
        <w:rPr>
          <w:rFonts w:asciiTheme="minorHAnsi" w:hAnsiTheme="minorHAnsi" w:cstheme="minorHAnsi"/>
          <w:sz w:val="24"/>
          <w:szCs w:val="24"/>
        </w:rPr>
      </w:pPr>
      <w:r>
        <w:rPr>
          <w:rFonts w:asciiTheme="minorHAnsi" w:hAnsiTheme="minorHAnsi" w:cstheme="minorHAnsi"/>
          <w:sz w:val="24"/>
          <w:szCs w:val="24"/>
        </w:rPr>
        <w:t>S</w:t>
      </w:r>
      <w:r w:rsidR="001464BF" w:rsidRPr="00F02DDF">
        <w:rPr>
          <w:rFonts w:asciiTheme="minorHAnsi" w:hAnsiTheme="minorHAnsi" w:cstheme="minorHAnsi"/>
          <w:sz w:val="24"/>
          <w:szCs w:val="24"/>
        </w:rPr>
        <w:t>upport the use of native species for re-vegetation and reclamation and strongly encourage the use of native or adapted species that are produced in Colorado or from adjacent states.</w:t>
      </w:r>
      <w:bookmarkStart w:id="80" w:name="_Hlk16514470"/>
    </w:p>
    <w:p w14:paraId="53D22EC1" w14:textId="77777777" w:rsidR="00622F91" w:rsidRPr="00F02DDF" w:rsidRDefault="00622F91" w:rsidP="00067143">
      <w:pPr>
        <w:tabs>
          <w:tab w:val="num" w:pos="2520"/>
        </w:tabs>
        <w:ind w:left="720"/>
        <w:rPr>
          <w:rFonts w:asciiTheme="minorHAnsi" w:hAnsiTheme="minorHAnsi" w:cstheme="minorHAnsi"/>
          <w:sz w:val="24"/>
          <w:szCs w:val="24"/>
          <w:u w:val="single"/>
        </w:rPr>
      </w:pPr>
    </w:p>
    <w:p w14:paraId="0B5B8570" w14:textId="77777777" w:rsidR="00577CC0" w:rsidRPr="00F02DDF" w:rsidRDefault="00622F91" w:rsidP="00F55C57">
      <w:pPr>
        <w:numPr>
          <w:ilvl w:val="1"/>
          <w:numId w:val="10"/>
        </w:numPr>
        <w:tabs>
          <w:tab w:val="num" w:pos="2520"/>
        </w:tabs>
        <w:rPr>
          <w:rFonts w:asciiTheme="minorHAnsi" w:hAnsiTheme="minorHAnsi" w:cstheme="minorHAnsi"/>
          <w:sz w:val="24"/>
          <w:szCs w:val="24"/>
        </w:rPr>
      </w:pPr>
      <w:r w:rsidRPr="00F02DDF">
        <w:rPr>
          <w:rFonts w:asciiTheme="minorHAnsi" w:hAnsiTheme="minorHAnsi" w:cstheme="minorHAnsi"/>
          <w:b/>
          <w:bCs/>
          <w:sz w:val="24"/>
          <w:szCs w:val="24"/>
          <w:u w:val="single"/>
        </w:rPr>
        <w:t>Tax Exemption for Ag Related Fencing Supplies</w:t>
      </w:r>
      <w:r w:rsidR="00577CC0" w:rsidRPr="00F02DDF">
        <w:rPr>
          <w:rFonts w:asciiTheme="minorHAnsi" w:hAnsiTheme="minorHAnsi" w:cstheme="minorHAnsi"/>
          <w:b/>
          <w:bCs/>
          <w:sz w:val="24"/>
          <w:szCs w:val="24"/>
        </w:rPr>
        <w:t>:</w:t>
      </w:r>
    </w:p>
    <w:p w14:paraId="691A547C" w14:textId="0AA13373" w:rsidR="00AB020D" w:rsidRDefault="00465BB8" w:rsidP="00067143">
      <w:pPr>
        <w:tabs>
          <w:tab w:val="num" w:pos="2520"/>
        </w:tabs>
        <w:ind w:left="720"/>
        <w:rPr>
          <w:rFonts w:asciiTheme="minorHAnsi" w:hAnsiTheme="minorHAnsi" w:cstheme="minorHAnsi"/>
          <w:b/>
          <w:sz w:val="24"/>
          <w:szCs w:val="24"/>
        </w:rPr>
      </w:pPr>
      <w:r w:rsidRPr="00F02DDF">
        <w:rPr>
          <w:rFonts w:asciiTheme="minorHAnsi" w:hAnsiTheme="minorHAnsi" w:cstheme="minorHAnsi"/>
          <w:sz w:val="24"/>
          <w:szCs w:val="24"/>
        </w:rPr>
        <w:t xml:space="preserve">CACD supports a position </w:t>
      </w:r>
      <w:r w:rsidR="00F2546C" w:rsidRPr="00F02DDF">
        <w:rPr>
          <w:rFonts w:asciiTheme="minorHAnsi" w:hAnsiTheme="minorHAnsi" w:cstheme="minorHAnsi"/>
          <w:sz w:val="24"/>
          <w:szCs w:val="24"/>
        </w:rPr>
        <w:t>t</w:t>
      </w:r>
      <w:r w:rsidR="00622F91" w:rsidRPr="00F02DDF">
        <w:rPr>
          <w:rFonts w:asciiTheme="minorHAnsi" w:hAnsiTheme="minorHAnsi" w:cstheme="minorHAnsi"/>
          <w:sz w:val="24"/>
          <w:szCs w:val="24"/>
        </w:rPr>
        <w:t xml:space="preserve">hat agricultural related fencing materials be exempt from city, </w:t>
      </w:r>
      <w:r w:rsidR="002D6A5A" w:rsidRPr="00F02DDF">
        <w:rPr>
          <w:rFonts w:asciiTheme="minorHAnsi" w:hAnsiTheme="minorHAnsi" w:cstheme="minorHAnsi"/>
          <w:sz w:val="24"/>
          <w:szCs w:val="24"/>
        </w:rPr>
        <w:t>county,</w:t>
      </w:r>
      <w:r w:rsidR="00622F91" w:rsidRPr="00F02DDF">
        <w:rPr>
          <w:rFonts w:asciiTheme="minorHAnsi" w:hAnsiTheme="minorHAnsi" w:cstheme="minorHAnsi"/>
          <w:sz w:val="24"/>
          <w:szCs w:val="24"/>
        </w:rPr>
        <w:t xml:space="preserve"> and state sales tax</w:t>
      </w:r>
      <w:r w:rsidR="002B16C7" w:rsidRPr="00F02DDF">
        <w:rPr>
          <w:rFonts w:asciiTheme="minorHAnsi" w:hAnsiTheme="minorHAnsi" w:cstheme="minorHAnsi"/>
          <w:sz w:val="24"/>
          <w:szCs w:val="24"/>
        </w:rPr>
        <w:t>.</w:t>
      </w:r>
      <w:r w:rsidR="002B16C7" w:rsidRPr="00F02DDF">
        <w:rPr>
          <w:rFonts w:asciiTheme="minorHAnsi" w:hAnsiTheme="minorHAnsi" w:cstheme="minorHAnsi"/>
          <w:b/>
          <w:bCs/>
          <w:sz w:val="24"/>
          <w:szCs w:val="24"/>
        </w:rPr>
        <w:t xml:space="preserve"> </w:t>
      </w:r>
      <w:r w:rsidR="00622F91" w:rsidRPr="00F02DDF">
        <w:rPr>
          <w:rFonts w:asciiTheme="minorHAnsi" w:hAnsiTheme="minorHAnsi" w:cstheme="minorHAnsi"/>
          <w:b/>
          <w:sz w:val="24"/>
          <w:szCs w:val="24"/>
        </w:rPr>
        <w:t>(Policy ’18)</w:t>
      </w:r>
      <w:bookmarkEnd w:id="80"/>
    </w:p>
    <w:p w14:paraId="79F846A2" w14:textId="0382091A" w:rsidR="0017770B" w:rsidRPr="00D61FBA" w:rsidRDefault="0017770B" w:rsidP="00D61FBA">
      <w:pPr>
        <w:rPr>
          <w:rFonts w:asciiTheme="minorHAnsi" w:hAnsiTheme="minorHAnsi" w:cstheme="minorHAnsi"/>
          <w:b/>
          <w:sz w:val="28"/>
          <w:szCs w:val="28"/>
        </w:rPr>
      </w:pPr>
    </w:p>
    <w:p w14:paraId="3227F9EF" w14:textId="24E89AAA" w:rsidR="00AB020D" w:rsidRPr="00557B85" w:rsidRDefault="00AB020D" w:rsidP="00557B85">
      <w:pPr>
        <w:jc w:val="center"/>
        <w:rPr>
          <w:rFonts w:asciiTheme="minorHAnsi" w:hAnsiTheme="minorHAnsi" w:cstheme="minorHAnsi"/>
          <w:b/>
          <w:sz w:val="28"/>
          <w:szCs w:val="28"/>
        </w:rPr>
      </w:pPr>
      <w:r w:rsidRPr="00557B85">
        <w:rPr>
          <w:rFonts w:asciiTheme="minorHAnsi" w:hAnsiTheme="minorHAnsi" w:cstheme="minorHAnsi"/>
          <w:b/>
          <w:sz w:val="28"/>
          <w:szCs w:val="28"/>
          <w:u w:val="single"/>
        </w:rPr>
        <w:t>PRESCRIBED BURNING AS CONSERVATION PRACTICE</w:t>
      </w:r>
    </w:p>
    <w:p w14:paraId="42AC0AFC" w14:textId="77777777" w:rsidR="00AB020D" w:rsidRPr="00F02DDF" w:rsidRDefault="00AB020D" w:rsidP="00886E77">
      <w:pPr>
        <w:pStyle w:val="ListParagraph"/>
        <w:spacing w:after="0" w:line="240" w:lineRule="auto"/>
        <w:ind w:left="360"/>
        <w:rPr>
          <w:rFonts w:asciiTheme="minorHAnsi" w:hAnsiTheme="minorHAnsi" w:cstheme="minorHAnsi"/>
          <w:b/>
          <w:sz w:val="24"/>
          <w:szCs w:val="24"/>
          <w:highlight w:val="yellow"/>
        </w:rPr>
      </w:pPr>
    </w:p>
    <w:p w14:paraId="1099B1BD" w14:textId="77777777" w:rsidR="0087549C" w:rsidRDefault="00AB020D" w:rsidP="00014695">
      <w:pPr>
        <w:rPr>
          <w:rFonts w:asciiTheme="minorHAnsi" w:hAnsiTheme="minorHAnsi" w:cstheme="minorHAnsi"/>
          <w:sz w:val="24"/>
          <w:szCs w:val="24"/>
        </w:rPr>
      </w:pPr>
      <w:r w:rsidRPr="00014695">
        <w:rPr>
          <w:rFonts w:asciiTheme="minorHAnsi" w:hAnsiTheme="minorHAnsi" w:cstheme="minorHAnsi"/>
          <w:sz w:val="24"/>
          <w:szCs w:val="24"/>
        </w:rPr>
        <w:t xml:space="preserve">CACD supports the implementation of rangeland management practice “Prescribed Burning” as addressed in the NRCS Field Office Technical Guide Standard and Specifications, and encourages the USDA-NRCS of Colorado, Colorado Department of Agriculture, and other agricultural and </w:t>
      </w:r>
    </w:p>
    <w:p w14:paraId="1EC61C6F" w14:textId="77777777" w:rsidR="0087549C" w:rsidRDefault="0087549C" w:rsidP="00014695">
      <w:pPr>
        <w:rPr>
          <w:rFonts w:asciiTheme="minorHAnsi" w:hAnsiTheme="minorHAnsi" w:cstheme="minorHAnsi"/>
          <w:sz w:val="24"/>
          <w:szCs w:val="24"/>
        </w:rPr>
      </w:pPr>
    </w:p>
    <w:p w14:paraId="799F4FAB" w14:textId="313D88B2" w:rsidR="00264CC3" w:rsidRDefault="00AB020D" w:rsidP="00014695">
      <w:pPr>
        <w:rPr>
          <w:rFonts w:asciiTheme="minorHAnsi" w:hAnsiTheme="minorHAnsi" w:cstheme="minorHAnsi"/>
          <w:sz w:val="24"/>
          <w:szCs w:val="24"/>
        </w:rPr>
      </w:pPr>
      <w:r w:rsidRPr="00014695">
        <w:rPr>
          <w:rFonts w:asciiTheme="minorHAnsi" w:hAnsiTheme="minorHAnsi" w:cstheme="minorHAnsi"/>
          <w:sz w:val="24"/>
          <w:szCs w:val="24"/>
        </w:rPr>
        <w:t>conservation partners to provide technical and financial assistance to use this economical measure to improve agricultural land’s conditions for all natural resources related to this land use.</w:t>
      </w:r>
    </w:p>
    <w:p w14:paraId="20B1DB40" w14:textId="77777777" w:rsidR="0087549C" w:rsidRDefault="0087549C" w:rsidP="00014695">
      <w:pPr>
        <w:rPr>
          <w:rFonts w:asciiTheme="minorHAnsi" w:hAnsiTheme="minorHAnsi" w:cstheme="minorHAnsi"/>
          <w:sz w:val="24"/>
          <w:szCs w:val="24"/>
        </w:rPr>
      </w:pPr>
    </w:p>
    <w:p w14:paraId="1F1E31F6" w14:textId="72170ECA" w:rsidR="00AB020D" w:rsidRPr="00014695" w:rsidRDefault="00AB020D" w:rsidP="00014695">
      <w:pPr>
        <w:rPr>
          <w:rFonts w:asciiTheme="minorHAnsi" w:hAnsiTheme="minorHAnsi" w:cstheme="minorHAnsi"/>
          <w:sz w:val="24"/>
          <w:szCs w:val="24"/>
        </w:rPr>
      </w:pPr>
      <w:r w:rsidRPr="00014695">
        <w:rPr>
          <w:rFonts w:asciiTheme="minorHAnsi" w:hAnsiTheme="minorHAnsi" w:cstheme="minorHAnsi"/>
          <w:sz w:val="24"/>
          <w:szCs w:val="24"/>
        </w:rPr>
        <w:t xml:space="preserve">CACD strongly encourages the Colorado USDA-NRCS to take appropriate action through implementation of this economic tool to achieve the purposes for the enhancement of our natural resources; provide assistance at the NRCS State leadership to determine the requirements in the development of an MLRA (Major Land Resource Area) specific Prescribed Burn Plan, and to move </w:t>
      </w:r>
      <w:r w:rsidRPr="00014695">
        <w:rPr>
          <w:rFonts w:asciiTheme="minorHAnsi" w:hAnsiTheme="minorHAnsi" w:cstheme="minorHAnsi"/>
          <w:sz w:val="24"/>
          <w:szCs w:val="24"/>
        </w:rPr>
        <w:lastRenderedPageBreak/>
        <w:t xml:space="preserve">forward in a timely manner the certification of field, area, and state office employees to receive the required training and implementation.  </w:t>
      </w:r>
    </w:p>
    <w:p w14:paraId="7C0C20CC" w14:textId="78532DE3" w:rsidR="004D1CAB" w:rsidRDefault="004D1CAB" w:rsidP="00886E77">
      <w:pPr>
        <w:pStyle w:val="ListParagraph"/>
        <w:spacing w:after="0" w:line="240" w:lineRule="auto"/>
        <w:ind w:left="360"/>
        <w:rPr>
          <w:rFonts w:asciiTheme="minorHAnsi" w:hAnsiTheme="minorHAnsi" w:cstheme="minorHAnsi"/>
          <w:sz w:val="24"/>
          <w:szCs w:val="24"/>
        </w:rPr>
      </w:pPr>
    </w:p>
    <w:p w14:paraId="1F41FB36" w14:textId="77777777" w:rsidR="00AB020D" w:rsidRPr="0061540B" w:rsidRDefault="00AB020D" w:rsidP="0061540B">
      <w:pPr>
        <w:rPr>
          <w:rFonts w:asciiTheme="minorHAnsi" w:hAnsiTheme="minorHAnsi" w:cstheme="minorHAnsi"/>
          <w:sz w:val="24"/>
          <w:szCs w:val="24"/>
        </w:rPr>
      </w:pPr>
      <w:r w:rsidRPr="0061540B">
        <w:rPr>
          <w:rFonts w:asciiTheme="minorHAnsi" w:hAnsiTheme="minorHAnsi" w:cstheme="minorHAnsi"/>
          <w:sz w:val="24"/>
          <w:szCs w:val="24"/>
        </w:rPr>
        <w:t xml:space="preserve">CACD supports limiting the smoke permit requirements of the Colorado Department of Public Health and Environment, Air Quality Division, so that public and private land managers can do more prescribed burning. </w:t>
      </w:r>
    </w:p>
    <w:p w14:paraId="414F1538" w14:textId="77777777" w:rsidR="00AB020D" w:rsidRPr="00F02DDF" w:rsidRDefault="00AB020D" w:rsidP="00886E77">
      <w:pPr>
        <w:pStyle w:val="ListParagraph"/>
        <w:spacing w:after="0" w:line="240" w:lineRule="auto"/>
        <w:ind w:left="360"/>
        <w:rPr>
          <w:rFonts w:asciiTheme="minorHAnsi" w:hAnsiTheme="minorHAnsi" w:cstheme="minorHAnsi"/>
          <w:sz w:val="24"/>
          <w:szCs w:val="24"/>
          <w:highlight w:val="yellow"/>
        </w:rPr>
      </w:pPr>
    </w:p>
    <w:p w14:paraId="11EDCD94" w14:textId="69D09CBD" w:rsidR="00AB020D" w:rsidRPr="00B646A2" w:rsidRDefault="00AB020D" w:rsidP="00B646A2">
      <w:pPr>
        <w:rPr>
          <w:rFonts w:asciiTheme="minorHAnsi" w:hAnsiTheme="minorHAnsi" w:cstheme="minorHAnsi"/>
          <w:sz w:val="24"/>
          <w:szCs w:val="24"/>
        </w:rPr>
      </w:pPr>
      <w:r w:rsidRPr="00B646A2">
        <w:rPr>
          <w:rFonts w:asciiTheme="minorHAnsi" w:hAnsiTheme="minorHAnsi" w:cstheme="minorHAnsi"/>
          <w:sz w:val="24"/>
          <w:szCs w:val="24"/>
        </w:rPr>
        <w:t xml:space="preserve">CACD supports allowing natural fires to continue burning when not threatening public safety and private property. </w:t>
      </w:r>
    </w:p>
    <w:p w14:paraId="6AF45E23" w14:textId="77777777" w:rsidR="00AB020D" w:rsidRPr="00F02DDF" w:rsidRDefault="00AB020D" w:rsidP="00886E77">
      <w:pPr>
        <w:pStyle w:val="ListParagraph"/>
        <w:spacing w:after="0" w:line="240" w:lineRule="auto"/>
        <w:ind w:left="360"/>
        <w:rPr>
          <w:rFonts w:asciiTheme="minorHAnsi" w:hAnsiTheme="minorHAnsi" w:cstheme="minorHAnsi"/>
          <w:sz w:val="24"/>
          <w:szCs w:val="24"/>
          <w:highlight w:val="yellow"/>
        </w:rPr>
      </w:pPr>
    </w:p>
    <w:p w14:paraId="23C0C67D" w14:textId="77777777" w:rsidR="00DD61F7" w:rsidRDefault="00AB020D" w:rsidP="00DD61F7">
      <w:pPr>
        <w:rPr>
          <w:rFonts w:asciiTheme="minorHAnsi" w:hAnsiTheme="minorHAnsi" w:cstheme="minorHAnsi"/>
          <w:sz w:val="24"/>
          <w:szCs w:val="24"/>
        </w:rPr>
      </w:pPr>
      <w:r w:rsidRPr="00DD61F7">
        <w:rPr>
          <w:rFonts w:asciiTheme="minorHAnsi" w:hAnsiTheme="minorHAnsi" w:cstheme="minorHAnsi"/>
          <w:sz w:val="24"/>
          <w:szCs w:val="24"/>
        </w:rPr>
        <w:t xml:space="preserve">CACD supports a policy process where private landowners can become qualified to implement prescribed burns on private land and limit the liability of said burn as long as they are within the plan and implemented by a qualified individual. </w:t>
      </w:r>
    </w:p>
    <w:p w14:paraId="212CBF43" w14:textId="7B09CE04" w:rsidR="0087549C" w:rsidRPr="00DD61F7" w:rsidRDefault="00AB020D" w:rsidP="00DD61F7">
      <w:pPr>
        <w:rPr>
          <w:rFonts w:asciiTheme="minorHAnsi" w:hAnsiTheme="minorHAnsi" w:cstheme="minorHAnsi"/>
          <w:b/>
          <w:sz w:val="24"/>
          <w:szCs w:val="24"/>
        </w:rPr>
      </w:pPr>
      <w:r w:rsidRPr="00DD61F7">
        <w:rPr>
          <w:rFonts w:asciiTheme="minorHAnsi" w:hAnsiTheme="minorHAnsi" w:cstheme="minorHAnsi"/>
          <w:b/>
          <w:sz w:val="24"/>
          <w:szCs w:val="24"/>
        </w:rPr>
        <w:t xml:space="preserve">                         </w:t>
      </w:r>
    </w:p>
    <w:p w14:paraId="48969990" w14:textId="1D5F4B33" w:rsidR="00CD755F" w:rsidRPr="00D16061" w:rsidRDefault="00CD755F" w:rsidP="00772B41">
      <w:pPr>
        <w:jc w:val="center"/>
        <w:outlineLvl w:val="1"/>
        <w:rPr>
          <w:rFonts w:asciiTheme="minorHAnsi" w:hAnsiTheme="minorHAnsi" w:cstheme="minorHAnsi"/>
          <w:b/>
          <w:sz w:val="28"/>
          <w:szCs w:val="28"/>
        </w:rPr>
      </w:pPr>
      <w:bookmarkStart w:id="81" w:name="_Toc170377194"/>
      <w:bookmarkStart w:id="82" w:name="_Toc170378768"/>
      <w:bookmarkStart w:id="83" w:name="_Toc170379352"/>
      <w:r w:rsidRPr="00D16061">
        <w:rPr>
          <w:rFonts w:asciiTheme="minorHAnsi" w:hAnsiTheme="minorHAnsi" w:cstheme="minorHAnsi"/>
          <w:b/>
          <w:sz w:val="28"/>
          <w:szCs w:val="28"/>
          <w:u w:val="single"/>
        </w:rPr>
        <w:t>WEED MANAGEMENT</w:t>
      </w:r>
      <w:bookmarkEnd w:id="81"/>
      <w:bookmarkEnd w:id="82"/>
      <w:bookmarkEnd w:id="83"/>
    </w:p>
    <w:p w14:paraId="548DF729" w14:textId="77777777" w:rsidR="00CD755F" w:rsidRPr="00F02DDF" w:rsidRDefault="00CD755F" w:rsidP="00886E77">
      <w:pPr>
        <w:jc w:val="center"/>
        <w:rPr>
          <w:rFonts w:asciiTheme="minorHAnsi" w:hAnsiTheme="minorHAnsi" w:cstheme="minorHAnsi"/>
          <w:b/>
          <w:sz w:val="24"/>
          <w:szCs w:val="24"/>
        </w:rPr>
      </w:pPr>
    </w:p>
    <w:p w14:paraId="3A890A0C" w14:textId="44F979D6" w:rsidR="00BF000F" w:rsidRPr="00F02DDF" w:rsidRDefault="00CD755F" w:rsidP="00181404">
      <w:pPr>
        <w:rPr>
          <w:rFonts w:asciiTheme="minorHAnsi" w:hAnsiTheme="minorHAnsi" w:cstheme="minorHAnsi"/>
          <w:sz w:val="24"/>
          <w:szCs w:val="24"/>
        </w:rPr>
      </w:pPr>
      <w:r w:rsidRPr="00F02DDF">
        <w:rPr>
          <w:rFonts w:asciiTheme="minorHAnsi" w:hAnsiTheme="minorHAnsi" w:cstheme="minorHAnsi"/>
          <w:sz w:val="24"/>
          <w:szCs w:val="24"/>
        </w:rPr>
        <w:t>CACD recognizes that noxious and invasive plants are detrimental to existing cropland, grassland, forest land, and riparian ecosystems</w:t>
      </w:r>
      <w:r w:rsidR="000B3C0B"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These plants damage the value and uses of these </w:t>
      </w:r>
    </w:p>
    <w:p w14:paraId="654FD588" w14:textId="76A6D4C0" w:rsidR="00D334A1" w:rsidRDefault="00CD755F" w:rsidP="00181404">
      <w:pPr>
        <w:rPr>
          <w:rFonts w:asciiTheme="minorHAnsi" w:hAnsiTheme="minorHAnsi" w:cstheme="minorHAnsi"/>
          <w:sz w:val="24"/>
          <w:szCs w:val="24"/>
        </w:rPr>
      </w:pPr>
      <w:r w:rsidRPr="00F02DDF">
        <w:rPr>
          <w:rFonts w:asciiTheme="minorHAnsi" w:hAnsiTheme="minorHAnsi" w:cstheme="minorHAnsi"/>
          <w:sz w:val="24"/>
          <w:szCs w:val="24"/>
        </w:rPr>
        <w:t>ecosystems, decreasing economic value and increasing costs of maintaining these systems for present and future use</w:t>
      </w:r>
      <w:r w:rsidR="00B17660" w:rsidRPr="00F02DDF">
        <w:rPr>
          <w:rFonts w:asciiTheme="minorHAnsi" w:hAnsiTheme="minorHAnsi" w:cstheme="minorHAnsi"/>
          <w:sz w:val="24"/>
          <w:szCs w:val="24"/>
        </w:rPr>
        <w:t xml:space="preserve">. </w:t>
      </w:r>
      <w:r w:rsidRPr="00F02DDF">
        <w:rPr>
          <w:rFonts w:asciiTheme="minorHAnsi" w:hAnsiTheme="minorHAnsi" w:cstheme="minorHAnsi"/>
          <w:sz w:val="24"/>
          <w:szCs w:val="24"/>
        </w:rPr>
        <w:t>Noxious and invasive plants constitute a negative influence on land stewardship and healthy landscapes</w:t>
      </w:r>
      <w:r w:rsidR="000B3C0B" w:rsidRPr="00F02DDF">
        <w:rPr>
          <w:rFonts w:asciiTheme="minorHAnsi" w:hAnsiTheme="minorHAnsi" w:cstheme="minorHAnsi"/>
          <w:sz w:val="24"/>
          <w:szCs w:val="24"/>
        </w:rPr>
        <w:t xml:space="preserve">. </w:t>
      </w:r>
      <w:r w:rsidRPr="00F02DDF">
        <w:rPr>
          <w:rFonts w:asciiTheme="minorHAnsi" w:hAnsiTheme="minorHAnsi" w:cstheme="minorHAnsi"/>
          <w:sz w:val="24"/>
          <w:szCs w:val="24"/>
        </w:rPr>
        <w:t>Noxious and invasive plants are considered a priority resource issue to Colorado’s Conservation Partnership and their conservation efforts.</w:t>
      </w:r>
    </w:p>
    <w:p w14:paraId="7E02B45E" w14:textId="77777777" w:rsidR="00A82C3C" w:rsidRPr="00F02DDF" w:rsidRDefault="00A82C3C" w:rsidP="00181404">
      <w:pPr>
        <w:rPr>
          <w:rFonts w:asciiTheme="minorHAnsi" w:hAnsiTheme="minorHAnsi" w:cstheme="minorHAnsi"/>
          <w:sz w:val="24"/>
          <w:szCs w:val="24"/>
        </w:rPr>
      </w:pPr>
    </w:p>
    <w:p w14:paraId="4CDCA2EB" w14:textId="5FE78D09" w:rsidR="00CD755F" w:rsidRPr="00F10031" w:rsidRDefault="00CD755F" w:rsidP="00F10031">
      <w:pPr>
        <w:rPr>
          <w:rFonts w:asciiTheme="minorHAnsi" w:hAnsiTheme="minorHAnsi" w:cstheme="minorHAnsi"/>
          <w:sz w:val="24"/>
          <w:szCs w:val="24"/>
        </w:rPr>
      </w:pPr>
      <w:r w:rsidRPr="00F10031">
        <w:rPr>
          <w:rFonts w:asciiTheme="minorHAnsi" w:hAnsiTheme="minorHAnsi" w:cstheme="minorHAnsi"/>
          <w:sz w:val="24"/>
          <w:szCs w:val="24"/>
        </w:rPr>
        <w:t>CACD supports the mission and goals of the Noxious Weed Management Program found within the Division of Conservation Services to the Department of Agriculture</w:t>
      </w:r>
      <w:r w:rsidR="000B3C0B" w:rsidRPr="00F10031">
        <w:rPr>
          <w:rFonts w:asciiTheme="minorHAnsi" w:hAnsiTheme="minorHAnsi" w:cstheme="minorHAnsi"/>
          <w:sz w:val="24"/>
          <w:szCs w:val="24"/>
        </w:rPr>
        <w:t xml:space="preserve">. </w:t>
      </w:r>
      <w:r w:rsidRPr="00F10031">
        <w:rPr>
          <w:rFonts w:asciiTheme="minorHAnsi" w:hAnsiTheme="minorHAnsi" w:cstheme="minorHAnsi"/>
          <w:sz w:val="24"/>
          <w:szCs w:val="24"/>
        </w:rPr>
        <w:t xml:space="preserve">The Colorado State Conservation Board should work in concert with the Noxious Weed Management Program and their efforts toward noxious weed management on private, commercial, county, </w:t>
      </w:r>
      <w:r w:rsidR="002D6A5A" w:rsidRPr="00F10031">
        <w:rPr>
          <w:rFonts w:asciiTheme="minorHAnsi" w:hAnsiTheme="minorHAnsi" w:cstheme="minorHAnsi"/>
          <w:sz w:val="24"/>
          <w:szCs w:val="24"/>
        </w:rPr>
        <w:t>state,</w:t>
      </w:r>
      <w:r w:rsidRPr="00F10031">
        <w:rPr>
          <w:rFonts w:asciiTheme="minorHAnsi" w:hAnsiTheme="minorHAnsi" w:cstheme="minorHAnsi"/>
          <w:sz w:val="24"/>
          <w:szCs w:val="24"/>
        </w:rPr>
        <w:t xml:space="preserve"> and federal lands.</w:t>
      </w:r>
    </w:p>
    <w:p w14:paraId="4762F780" w14:textId="77777777" w:rsidR="00CD755F" w:rsidRPr="00F02DDF" w:rsidRDefault="00CD755F" w:rsidP="00181404">
      <w:pPr>
        <w:rPr>
          <w:rFonts w:asciiTheme="minorHAnsi" w:hAnsiTheme="minorHAnsi" w:cstheme="minorHAnsi"/>
          <w:sz w:val="24"/>
          <w:szCs w:val="24"/>
        </w:rPr>
      </w:pPr>
    </w:p>
    <w:p w14:paraId="0628BF94" w14:textId="77777777" w:rsidR="009E46F6" w:rsidRPr="001E5F97" w:rsidRDefault="00CD755F" w:rsidP="001E5F97">
      <w:pPr>
        <w:rPr>
          <w:rFonts w:asciiTheme="minorHAnsi" w:hAnsiTheme="minorHAnsi" w:cstheme="minorHAnsi"/>
          <w:sz w:val="24"/>
          <w:szCs w:val="24"/>
        </w:rPr>
      </w:pPr>
      <w:r w:rsidRPr="001E5F97">
        <w:rPr>
          <w:rFonts w:asciiTheme="minorHAnsi" w:hAnsiTheme="minorHAnsi" w:cstheme="minorHAnsi"/>
          <w:sz w:val="24"/>
          <w:szCs w:val="24"/>
        </w:rPr>
        <w:t>Colorado’s Conservation Districts will work in cooperation with County Weed Control Supervisors and other entities of local government in educating and providing assistance in</w:t>
      </w:r>
    </w:p>
    <w:p w14:paraId="31142CEE" w14:textId="10040B0E" w:rsidR="004A471D" w:rsidRPr="001E5F97" w:rsidRDefault="00CD755F" w:rsidP="001E5F97">
      <w:pPr>
        <w:rPr>
          <w:rFonts w:asciiTheme="minorHAnsi" w:hAnsiTheme="minorHAnsi" w:cstheme="minorHAnsi"/>
          <w:sz w:val="24"/>
          <w:szCs w:val="24"/>
        </w:rPr>
      </w:pPr>
      <w:r w:rsidRPr="001E5F97">
        <w:rPr>
          <w:rFonts w:asciiTheme="minorHAnsi" w:hAnsiTheme="minorHAnsi" w:cstheme="minorHAnsi"/>
          <w:sz w:val="24"/>
          <w:szCs w:val="24"/>
        </w:rPr>
        <w:t xml:space="preserve">the control and/or eradication of noxious weeds to insure productive natural resource management. </w:t>
      </w:r>
    </w:p>
    <w:p w14:paraId="33FB5948" w14:textId="77777777" w:rsidR="0010172B" w:rsidRDefault="0010172B" w:rsidP="00181404">
      <w:pPr>
        <w:pStyle w:val="ListParagraph"/>
        <w:spacing w:after="0" w:line="240" w:lineRule="auto"/>
        <w:rPr>
          <w:rFonts w:asciiTheme="minorHAnsi" w:hAnsiTheme="minorHAnsi" w:cstheme="minorHAnsi"/>
          <w:sz w:val="24"/>
          <w:szCs w:val="24"/>
        </w:rPr>
      </w:pPr>
    </w:p>
    <w:p w14:paraId="054364EA" w14:textId="5D31C3D6" w:rsidR="005B3B73" w:rsidRPr="00D06396" w:rsidRDefault="005B3B73" w:rsidP="005920B7">
      <w:pPr>
        <w:rPr>
          <w:rFonts w:asciiTheme="minorHAnsi" w:hAnsiTheme="minorHAnsi" w:cstheme="minorHAnsi"/>
          <w:b/>
          <w:bCs/>
          <w:sz w:val="24"/>
          <w:szCs w:val="24"/>
        </w:rPr>
      </w:pPr>
      <w:r w:rsidRPr="00D06396">
        <w:rPr>
          <w:rFonts w:asciiTheme="minorHAnsi" w:hAnsiTheme="minorHAnsi" w:cstheme="minorHAnsi"/>
          <w:b/>
          <w:bCs/>
          <w:sz w:val="24"/>
          <w:szCs w:val="24"/>
        </w:rPr>
        <w:t>CACD strongly urges that all state and federal agencies shall fulfill the noxious weed mandate (C.R.S. 35-5.5-112) with appropriate and adequate management efforts. (Policy ’15)</w:t>
      </w:r>
    </w:p>
    <w:p w14:paraId="0583084E" w14:textId="77777777" w:rsidR="005B3B73" w:rsidRPr="00F02DDF" w:rsidRDefault="005B3B73" w:rsidP="00181404">
      <w:pPr>
        <w:rPr>
          <w:rFonts w:asciiTheme="minorHAnsi" w:hAnsiTheme="minorHAnsi" w:cstheme="minorHAnsi"/>
          <w:sz w:val="24"/>
          <w:szCs w:val="24"/>
        </w:rPr>
      </w:pPr>
    </w:p>
    <w:p w14:paraId="4FBE87E0" w14:textId="2CC03FF1" w:rsidR="00D64B97" w:rsidRDefault="00CD755F" w:rsidP="00494CF3">
      <w:pPr>
        <w:rPr>
          <w:rFonts w:asciiTheme="minorHAnsi" w:hAnsiTheme="minorHAnsi" w:cstheme="minorHAnsi"/>
          <w:sz w:val="24"/>
          <w:szCs w:val="24"/>
        </w:rPr>
      </w:pPr>
      <w:r w:rsidRPr="000462BA">
        <w:rPr>
          <w:rFonts w:asciiTheme="minorHAnsi" w:hAnsiTheme="minorHAnsi" w:cstheme="minorHAnsi"/>
          <w:sz w:val="24"/>
          <w:szCs w:val="24"/>
        </w:rPr>
        <w:t>CACD strongly supports a coordinated approach to control the arrival of noxious and invasive plants into new areas and the control of noxious and invasive plants in existing areas</w:t>
      </w:r>
      <w:r w:rsidR="00B17660" w:rsidRPr="000462BA">
        <w:rPr>
          <w:rFonts w:asciiTheme="minorHAnsi" w:hAnsiTheme="minorHAnsi" w:cstheme="minorHAnsi"/>
          <w:sz w:val="24"/>
          <w:szCs w:val="24"/>
        </w:rPr>
        <w:t xml:space="preserve">. </w:t>
      </w:r>
      <w:r w:rsidRPr="000462BA">
        <w:rPr>
          <w:rFonts w:asciiTheme="minorHAnsi" w:hAnsiTheme="minorHAnsi" w:cstheme="minorHAnsi"/>
          <w:sz w:val="24"/>
          <w:szCs w:val="24"/>
        </w:rPr>
        <w:t>CACD supports coordinated efforts with local, state, and federal agencies, as well as private landowners and groups for the control of these weed species</w:t>
      </w:r>
      <w:r w:rsidR="000B3C0B" w:rsidRPr="000462BA">
        <w:rPr>
          <w:rFonts w:asciiTheme="minorHAnsi" w:hAnsiTheme="minorHAnsi" w:cstheme="minorHAnsi"/>
          <w:sz w:val="24"/>
          <w:szCs w:val="24"/>
        </w:rPr>
        <w:t xml:space="preserve">. </w:t>
      </w:r>
      <w:r w:rsidRPr="000462BA">
        <w:rPr>
          <w:rFonts w:asciiTheme="minorHAnsi" w:hAnsiTheme="minorHAnsi" w:cstheme="minorHAnsi"/>
          <w:sz w:val="24"/>
          <w:szCs w:val="24"/>
        </w:rPr>
        <w:t>These efforts should target educational programs, research to improve technologies, and inventory and assessment initiatives to establish extent and location of weed species</w:t>
      </w:r>
      <w:r w:rsidR="000B3C0B" w:rsidRPr="000462BA">
        <w:rPr>
          <w:rFonts w:asciiTheme="minorHAnsi" w:hAnsiTheme="minorHAnsi" w:cstheme="minorHAnsi"/>
          <w:sz w:val="24"/>
          <w:szCs w:val="24"/>
        </w:rPr>
        <w:t xml:space="preserve">. </w:t>
      </w:r>
      <w:r w:rsidRPr="004D2D90">
        <w:rPr>
          <w:rFonts w:asciiTheme="minorHAnsi" w:hAnsiTheme="minorHAnsi" w:cstheme="minorHAnsi"/>
          <w:sz w:val="24"/>
          <w:szCs w:val="24"/>
        </w:rPr>
        <w:t>CACD opposes any effort by state agencies in transferring their weed control responsibilities and liabilities to county governments without transferring adequate financial resources.</w:t>
      </w:r>
    </w:p>
    <w:p w14:paraId="1E28449A" w14:textId="77777777" w:rsidR="006B2119" w:rsidRDefault="006B2119" w:rsidP="00494CF3">
      <w:pPr>
        <w:rPr>
          <w:rFonts w:asciiTheme="minorHAnsi" w:hAnsiTheme="minorHAnsi" w:cstheme="minorHAnsi"/>
          <w:sz w:val="24"/>
          <w:szCs w:val="24"/>
        </w:rPr>
      </w:pPr>
    </w:p>
    <w:p w14:paraId="34FF783B" w14:textId="18DB51C5" w:rsidR="00CD755F" w:rsidRPr="00494CF3" w:rsidRDefault="00CD755F" w:rsidP="00494CF3">
      <w:pPr>
        <w:rPr>
          <w:rFonts w:asciiTheme="minorHAnsi" w:hAnsiTheme="minorHAnsi" w:cstheme="minorHAnsi"/>
          <w:sz w:val="24"/>
          <w:szCs w:val="24"/>
        </w:rPr>
      </w:pPr>
      <w:r w:rsidRPr="00494CF3">
        <w:rPr>
          <w:rFonts w:asciiTheme="minorHAnsi" w:hAnsiTheme="minorHAnsi" w:cstheme="minorHAnsi"/>
          <w:sz w:val="24"/>
          <w:szCs w:val="24"/>
        </w:rPr>
        <w:t>CACD further supports an integrated approach to control and eradicate noxious and invasive plants</w:t>
      </w:r>
      <w:r w:rsidR="00B17660" w:rsidRPr="00494CF3">
        <w:rPr>
          <w:rFonts w:asciiTheme="minorHAnsi" w:hAnsiTheme="minorHAnsi" w:cstheme="minorHAnsi"/>
          <w:sz w:val="24"/>
          <w:szCs w:val="24"/>
        </w:rPr>
        <w:t xml:space="preserve">. </w:t>
      </w:r>
      <w:r w:rsidRPr="00494CF3">
        <w:rPr>
          <w:rFonts w:asciiTheme="minorHAnsi" w:hAnsiTheme="minorHAnsi" w:cstheme="minorHAnsi"/>
          <w:sz w:val="24"/>
          <w:szCs w:val="24"/>
        </w:rPr>
        <w:t xml:space="preserve">This includes the utilization of mechanical, chemical, </w:t>
      </w:r>
      <w:r w:rsidR="002D6A5A" w:rsidRPr="00494CF3">
        <w:rPr>
          <w:rFonts w:asciiTheme="minorHAnsi" w:hAnsiTheme="minorHAnsi" w:cstheme="minorHAnsi"/>
          <w:sz w:val="24"/>
          <w:szCs w:val="24"/>
        </w:rPr>
        <w:t>biological,</w:t>
      </w:r>
      <w:r w:rsidRPr="00494CF3">
        <w:rPr>
          <w:rFonts w:asciiTheme="minorHAnsi" w:hAnsiTheme="minorHAnsi" w:cstheme="minorHAnsi"/>
          <w:sz w:val="24"/>
          <w:szCs w:val="24"/>
        </w:rPr>
        <w:t xml:space="preserve"> and cultural control methods</w:t>
      </w:r>
      <w:r w:rsidR="00B17660" w:rsidRPr="00494CF3">
        <w:rPr>
          <w:rFonts w:asciiTheme="minorHAnsi" w:hAnsiTheme="minorHAnsi" w:cstheme="minorHAnsi"/>
          <w:sz w:val="24"/>
          <w:szCs w:val="24"/>
        </w:rPr>
        <w:t xml:space="preserve">. </w:t>
      </w:r>
      <w:r w:rsidRPr="00494CF3">
        <w:rPr>
          <w:rFonts w:asciiTheme="minorHAnsi" w:hAnsiTheme="minorHAnsi" w:cstheme="minorHAnsi"/>
          <w:sz w:val="24"/>
          <w:szCs w:val="24"/>
        </w:rPr>
        <w:t>Maintaining healthy cropland, grassland and riparian ecosystems is vital to our</w:t>
      </w:r>
      <w:r w:rsidR="00181404" w:rsidRPr="00494CF3">
        <w:rPr>
          <w:rFonts w:asciiTheme="minorHAnsi" w:hAnsiTheme="minorHAnsi" w:cstheme="minorHAnsi"/>
          <w:sz w:val="24"/>
          <w:szCs w:val="24"/>
        </w:rPr>
        <w:t xml:space="preserve"> </w:t>
      </w:r>
      <w:r w:rsidRPr="00494CF3">
        <w:rPr>
          <w:rFonts w:asciiTheme="minorHAnsi" w:hAnsiTheme="minorHAnsi" w:cstheme="minorHAnsi"/>
          <w:sz w:val="24"/>
          <w:szCs w:val="24"/>
        </w:rPr>
        <w:t>agricultural economy</w:t>
      </w:r>
      <w:r w:rsidR="000B3C0B" w:rsidRPr="00494CF3">
        <w:rPr>
          <w:rFonts w:asciiTheme="minorHAnsi" w:hAnsiTheme="minorHAnsi" w:cstheme="minorHAnsi"/>
          <w:sz w:val="24"/>
          <w:szCs w:val="24"/>
        </w:rPr>
        <w:t xml:space="preserve">. </w:t>
      </w:r>
      <w:r w:rsidRPr="00494CF3">
        <w:rPr>
          <w:rFonts w:asciiTheme="minorHAnsi" w:hAnsiTheme="minorHAnsi" w:cstheme="minorHAnsi"/>
          <w:sz w:val="24"/>
          <w:szCs w:val="24"/>
        </w:rPr>
        <w:t xml:space="preserve">CACD reaffirms that sustainability of such ecosystems will require an aggressive effort to control and eradicate noxious and invasive plants. </w:t>
      </w:r>
    </w:p>
    <w:p w14:paraId="3C684A18" w14:textId="77777777" w:rsidR="0010172B" w:rsidRPr="00181404" w:rsidRDefault="0010172B" w:rsidP="00181404">
      <w:pPr>
        <w:pStyle w:val="ListParagraph"/>
        <w:spacing w:after="0" w:line="240" w:lineRule="auto"/>
        <w:rPr>
          <w:rFonts w:asciiTheme="minorHAnsi" w:hAnsiTheme="minorHAnsi" w:cstheme="minorHAnsi"/>
          <w:sz w:val="24"/>
          <w:szCs w:val="24"/>
        </w:rPr>
      </w:pPr>
    </w:p>
    <w:p w14:paraId="686F0AFD" w14:textId="1415F349" w:rsidR="00CD755F" w:rsidRPr="00C50A05" w:rsidRDefault="00DB13FC" w:rsidP="00886E77">
      <w:pPr>
        <w:rPr>
          <w:rFonts w:asciiTheme="minorHAnsi" w:hAnsiTheme="minorHAnsi" w:cstheme="minorHAnsi"/>
          <w:b/>
          <w:bCs/>
          <w:sz w:val="24"/>
          <w:szCs w:val="24"/>
        </w:rPr>
      </w:pPr>
      <w:r w:rsidRPr="00C50A05">
        <w:rPr>
          <w:rFonts w:asciiTheme="minorHAnsi" w:hAnsiTheme="minorHAnsi" w:cstheme="minorHAnsi"/>
          <w:b/>
          <w:bCs/>
          <w:sz w:val="24"/>
          <w:szCs w:val="24"/>
        </w:rPr>
        <w:t>Based on the above policy, CACD supports:</w:t>
      </w:r>
    </w:p>
    <w:p w14:paraId="2922E1EE" w14:textId="77777777" w:rsidR="00C50A05" w:rsidRPr="00F02DDF" w:rsidRDefault="00C50A05" w:rsidP="00886E77">
      <w:pPr>
        <w:rPr>
          <w:rFonts w:asciiTheme="minorHAnsi" w:hAnsiTheme="minorHAnsi" w:cstheme="minorHAnsi"/>
          <w:sz w:val="24"/>
          <w:szCs w:val="24"/>
        </w:rPr>
      </w:pPr>
    </w:p>
    <w:p w14:paraId="5AC0D323" w14:textId="77777777" w:rsidR="00EE039B" w:rsidRPr="00F02DDF" w:rsidRDefault="00CD755F" w:rsidP="00F55C57">
      <w:pPr>
        <w:numPr>
          <w:ilvl w:val="0"/>
          <w:numId w:val="8"/>
        </w:numPr>
        <w:tabs>
          <w:tab w:val="num" w:pos="1800"/>
        </w:tabs>
        <w:rPr>
          <w:rFonts w:asciiTheme="minorHAnsi" w:hAnsiTheme="minorHAnsi" w:cstheme="minorHAnsi"/>
          <w:b/>
          <w:bCs/>
          <w:sz w:val="24"/>
          <w:szCs w:val="24"/>
        </w:rPr>
      </w:pPr>
      <w:r w:rsidRPr="00F02DDF">
        <w:rPr>
          <w:rFonts w:asciiTheme="minorHAnsi" w:hAnsiTheme="minorHAnsi" w:cstheme="minorHAnsi"/>
          <w:b/>
          <w:bCs/>
          <w:sz w:val="24"/>
          <w:szCs w:val="24"/>
          <w:u w:val="single"/>
        </w:rPr>
        <w:t>Weed Cost Share</w:t>
      </w:r>
      <w:r w:rsidR="00EE039B" w:rsidRPr="00F02DDF">
        <w:rPr>
          <w:rFonts w:asciiTheme="minorHAnsi" w:hAnsiTheme="minorHAnsi" w:cstheme="minorHAnsi"/>
          <w:b/>
          <w:bCs/>
          <w:sz w:val="24"/>
          <w:szCs w:val="24"/>
        </w:rPr>
        <w:t>:</w:t>
      </w:r>
    </w:p>
    <w:p w14:paraId="07058C31" w14:textId="0B846F11" w:rsidR="00CD755F" w:rsidRDefault="00990D47" w:rsidP="00886E77">
      <w:pPr>
        <w:tabs>
          <w:tab w:val="num" w:pos="1800"/>
        </w:tabs>
        <w:ind w:left="360"/>
        <w:rPr>
          <w:rFonts w:asciiTheme="minorHAnsi" w:hAnsiTheme="minorHAnsi" w:cstheme="minorHAnsi"/>
          <w:sz w:val="24"/>
          <w:szCs w:val="24"/>
        </w:rPr>
      </w:pPr>
      <w:r>
        <w:rPr>
          <w:rFonts w:asciiTheme="minorHAnsi" w:hAnsiTheme="minorHAnsi" w:cstheme="minorHAnsi"/>
          <w:sz w:val="24"/>
          <w:szCs w:val="24"/>
        </w:rPr>
        <w:t xml:space="preserve">                  </w:t>
      </w:r>
      <w:r w:rsidR="00CD755F" w:rsidRPr="00F02DDF">
        <w:rPr>
          <w:rFonts w:asciiTheme="minorHAnsi" w:hAnsiTheme="minorHAnsi" w:cstheme="minorHAnsi"/>
          <w:sz w:val="24"/>
          <w:szCs w:val="24"/>
        </w:rPr>
        <w:t xml:space="preserve">Cost-sharing weed control practices as a priority issue. </w:t>
      </w:r>
    </w:p>
    <w:p w14:paraId="72A585B0" w14:textId="77777777" w:rsidR="008635E0" w:rsidRPr="00F02DDF" w:rsidRDefault="008635E0" w:rsidP="00886E77">
      <w:pPr>
        <w:tabs>
          <w:tab w:val="num" w:pos="1800"/>
        </w:tabs>
        <w:ind w:left="360"/>
        <w:rPr>
          <w:rFonts w:asciiTheme="minorHAnsi" w:hAnsiTheme="minorHAnsi" w:cstheme="minorHAnsi"/>
          <w:sz w:val="24"/>
          <w:szCs w:val="24"/>
        </w:rPr>
      </w:pPr>
    </w:p>
    <w:p w14:paraId="2C1BB5FC" w14:textId="77777777" w:rsidR="00EE039B" w:rsidRPr="00F02DDF" w:rsidRDefault="00CD755F" w:rsidP="00F55C57">
      <w:pPr>
        <w:numPr>
          <w:ilvl w:val="0"/>
          <w:numId w:val="8"/>
        </w:numPr>
        <w:tabs>
          <w:tab w:val="num" w:pos="1800"/>
        </w:tabs>
        <w:rPr>
          <w:rFonts w:asciiTheme="minorHAnsi" w:hAnsiTheme="minorHAnsi" w:cstheme="minorHAnsi"/>
          <w:b/>
          <w:bCs/>
          <w:sz w:val="24"/>
          <w:szCs w:val="24"/>
          <w:u w:val="single"/>
        </w:rPr>
      </w:pPr>
      <w:r w:rsidRPr="00F02DDF">
        <w:rPr>
          <w:rFonts w:asciiTheme="minorHAnsi" w:hAnsiTheme="minorHAnsi" w:cstheme="minorHAnsi"/>
          <w:b/>
          <w:bCs/>
          <w:sz w:val="24"/>
          <w:szCs w:val="24"/>
          <w:u w:val="single"/>
        </w:rPr>
        <w:t>Exotic Landscape Species</w:t>
      </w:r>
      <w:r w:rsidR="00EE039B" w:rsidRPr="00F02DDF">
        <w:rPr>
          <w:rFonts w:asciiTheme="minorHAnsi" w:hAnsiTheme="minorHAnsi" w:cstheme="minorHAnsi"/>
          <w:b/>
          <w:bCs/>
          <w:sz w:val="24"/>
          <w:szCs w:val="24"/>
        </w:rPr>
        <w:t>:</w:t>
      </w:r>
    </w:p>
    <w:p w14:paraId="7CB9CDA1" w14:textId="77777777" w:rsidR="0076762A" w:rsidRDefault="00990D47" w:rsidP="00886E77">
      <w:pPr>
        <w:tabs>
          <w:tab w:val="num" w:pos="1800"/>
        </w:tabs>
        <w:ind w:left="360"/>
        <w:rPr>
          <w:rFonts w:asciiTheme="minorHAnsi" w:hAnsiTheme="minorHAnsi" w:cstheme="minorHAnsi"/>
          <w:sz w:val="24"/>
          <w:szCs w:val="24"/>
        </w:rPr>
      </w:pPr>
      <w:r>
        <w:rPr>
          <w:rFonts w:asciiTheme="minorHAnsi" w:hAnsiTheme="minorHAnsi" w:cstheme="minorHAnsi"/>
          <w:sz w:val="24"/>
          <w:szCs w:val="24"/>
        </w:rPr>
        <w:t xml:space="preserve">                  </w:t>
      </w:r>
      <w:r w:rsidR="00CD755F" w:rsidRPr="00F02DDF">
        <w:rPr>
          <w:rFonts w:asciiTheme="minorHAnsi" w:hAnsiTheme="minorHAnsi" w:cstheme="minorHAnsi"/>
          <w:sz w:val="24"/>
          <w:szCs w:val="24"/>
        </w:rPr>
        <w:t>Opposing the use of exotic landscape species that may escape into the nativ</w:t>
      </w:r>
      <w:r w:rsidR="0076762A">
        <w:rPr>
          <w:rFonts w:asciiTheme="minorHAnsi" w:hAnsiTheme="minorHAnsi" w:cstheme="minorHAnsi"/>
          <w:sz w:val="24"/>
          <w:szCs w:val="24"/>
        </w:rPr>
        <w:t xml:space="preserve">e </w:t>
      </w:r>
    </w:p>
    <w:p w14:paraId="3F1D6DFC" w14:textId="77777777" w:rsidR="008635E0" w:rsidRDefault="0076762A" w:rsidP="00DB384B">
      <w:pPr>
        <w:tabs>
          <w:tab w:val="num" w:pos="1800"/>
        </w:tabs>
        <w:ind w:left="360"/>
        <w:rPr>
          <w:rFonts w:asciiTheme="minorHAnsi" w:hAnsiTheme="minorHAnsi" w:cstheme="minorHAnsi"/>
          <w:sz w:val="24"/>
          <w:szCs w:val="24"/>
        </w:rPr>
      </w:pPr>
      <w:r>
        <w:rPr>
          <w:rFonts w:asciiTheme="minorHAnsi" w:hAnsiTheme="minorHAnsi" w:cstheme="minorHAnsi"/>
          <w:sz w:val="24"/>
          <w:szCs w:val="24"/>
        </w:rPr>
        <w:t xml:space="preserve">                  </w:t>
      </w:r>
      <w:r w:rsidR="00CD755F" w:rsidRPr="00F02DDF">
        <w:rPr>
          <w:rFonts w:asciiTheme="minorHAnsi" w:hAnsiTheme="minorHAnsi" w:cstheme="minorHAnsi"/>
          <w:sz w:val="24"/>
          <w:szCs w:val="24"/>
        </w:rPr>
        <w:t xml:space="preserve">environment. </w:t>
      </w:r>
    </w:p>
    <w:p w14:paraId="7A8A6288" w14:textId="530698B6" w:rsidR="00CD755F" w:rsidRPr="00F02DDF" w:rsidRDefault="00CD755F" w:rsidP="00DB384B">
      <w:pPr>
        <w:tabs>
          <w:tab w:val="num" w:pos="1800"/>
        </w:tabs>
        <w:ind w:left="360"/>
        <w:rPr>
          <w:rFonts w:asciiTheme="minorHAnsi" w:hAnsiTheme="minorHAnsi" w:cstheme="minorHAnsi"/>
          <w:sz w:val="24"/>
          <w:szCs w:val="24"/>
          <w:u w:val="single"/>
        </w:rPr>
      </w:pPr>
      <w:r w:rsidRPr="00F02DDF">
        <w:rPr>
          <w:rFonts w:asciiTheme="minorHAnsi" w:hAnsiTheme="minorHAnsi" w:cstheme="minorHAnsi"/>
          <w:sz w:val="24"/>
          <w:szCs w:val="24"/>
        </w:rPr>
        <w:t xml:space="preserve"> </w:t>
      </w:r>
    </w:p>
    <w:p w14:paraId="41491B5C" w14:textId="77777777" w:rsidR="007B22C1" w:rsidRPr="00F02DDF" w:rsidRDefault="00CD755F" w:rsidP="00F55C57">
      <w:pPr>
        <w:numPr>
          <w:ilvl w:val="0"/>
          <w:numId w:val="8"/>
        </w:numPr>
        <w:tabs>
          <w:tab w:val="num" w:pos="1800"/>
        </w:tabs>
        <w:rPr>
          <w:rFonts w:asciiTheme="minorHAnsi" w:hAnsiTheme="minorHAnsi" w:cstheme="minorHAnsi"/>
          <w:b/>
          <w:bCs/>
          <w:sz w:val="24"/>
          <w:szCs w:val="24"/>
          <w:u w:val="single"/>
        </w:rPr>
      </w:pPr>
      <w:r w:rsidRPr="00F02DDF">
        <w:rPr>
          <w:rFonts w:asciiTheme="minorHAnsi" w:hAnsiTheme="minorHAnsi" w:cstheme="minorHAnsi"/>
          <w:b/>
          <w:bCs/>
          <w:sz w:val="24"/>
          <w:szCs w:val="24"/>
          <w:u w:val="single"/>
        </w:rPr>
        <w:t>Spread of Tamarisk (Salt Cedar)</w:t>
      </w:r>
      <w:r w:rsidR="00EE039B" w:rsidRPr="00F02DDF">
        <w:rPr>
          <w:rFonts w:asciiTheme="minorHAnsi" w:hAnsiTheme="minorHAnsi" w:cstheme="minorHAnsi"/>
          <w:b/>
          <w:bCs/>
          <w:sz w:val="24"/>
          <w:szCs w:val="24"/>
        </w:rPr>
        <w:t>:</w:t>
      </w:r>
    </w:p>
    <w:p w14:paraId="0CB86A26" w14:textId="4A29D7E3" w:rsidR="00DB384B" w:rsidRDefault="00CD755F" w:rsidP="0076762A">
      <w:pPr>
        <w:tabs>
          <w:tab w:val="num" w:pos="1800"/>
        </w:tabs>
        <w:ind w:left="1368"/>
        <w:rPr>
          <w:rFonts w:asciiTheme="minorHAnsi" w:hAnsiTheme="minorHAnsi" w:cstheme="minorHAnsi"/>
          <w:sz w:val="24"/>
          <w:szCs w:val="24"/>
        </w:rPr>
      </w:pPr>
      <w:r w:rsidRPr="00F02DDF">
        <w:rPr>
          <w:rFonts w:asciiTheme="minorHAnsi" w:hAnsiTheme="minorHAnsi" w:cstheme="minorHAnsi"/>
          <w:sz w:val="24"/>
          <w:szCs w:val="24"/>
        </w:rPr>
        <w:t xml:space="preserve">Local, state, and federal efforts to develop and implement an </w:t>
      </w:r>
      <w:r w:rsidR="00911CB7" w:rsidRPr="00F02DDF">
        <w:rPr>
          <w:rFonts w:asciiTheme="minorHAnsi" w:hAnsiTheme="minorHAnsi" w:cstheme="minorHAnsi"/>
          <w:sz w:val="24"/>
          <w:szCs w:val="24"/>
        </w:rPr>
        <w:t xml:space="preserve">integrated </w:t>
      </w:r>
      <w:r w:rsidR="00911CB7">
        <w:rPr>
          <w:rFonts w:asciiTheme="minorHAnsi" w:hAnsiTheme="minorHAnsi" w:cstheme="minorHAnsi"/>
          <w:sz w:val="24"/>
          <w:szCs w:val="24"/>
        </w:rPr>
        <w:t>management</w:t>
      </w:r>
      <w:r w:rsidRPr="00F02DDF">
        <w:rPr>
          <w:rFonts w:asciiTheme="minorHAnsi" w:hAnsiTheme="minorHAnsi" w:cstheme="minorHAnsi"/>
          <w:sz w:val="24"/>
          <w:szCs w:val="24"/>
        </w:rPr>
        <w:t xml:space="preserve"> program to control the spread of salt cedar and return existing salt cedar sites to the original native plant communities</w:t>
      </w:r>
      <w:r w:rsidR="00BF548B" w:rsidRPr="00F02DDF">
        <w:rPr>
          <w:rFonts w:asciiTheme="minorHAnsi" w:hAnsiTheme="minorHAnsi" w:cstheme="minorHAnsi"/>
          <w:sz w:val="24"/>
          <w:szCs w:val="24"/>
        </w:rPr>
        <w:t xml:space="preserve">. </w:t>
      </w:r>
      <w:r w:rsidRPr="00F02DDF">
        <w:rPr>
          <w:rFonts w:asciiTheme="minorHAnsi" w:hAnsiTheme="minorHAnsi" w:cstheme="minorHAnsi"/>
          <w:sz w:val="24"/>
          <w:szCs w:val="24"/>
        </w:rPr>
        <w:t>Conservation Districts support</w:t>
      </w:r>
    </w:p>
    <w:p w14:paraId="6801F48F" w14:textId="792D9A19" w:rsidR="006F4D42" w:rsidRDefault="00CD755F" w:rsidP="00DB384B">
      <w:pPr>
        <w:tabs>
          <w:tab w:val="num" w:pos="1800"/>
        </w:tabs>
        <w:ind w:left="1368"/>
        <w:rPr>
          <w:rFonts w:asciiTheme="minorHAnsi" w:hAnsiTheme="minorHAnsi" w:cstheme="minorHAnsi"/>
          <w:sz w:val="24"/>
          <w:szCs w:val="24"/>
        </w:rPr>
      </w:pPr>
      <w:r w:rsidRPr="00F02DDF">
        <w:rPr>
          <w:rFonts w:asciiTheme="minorHAnsi" w:hAnsiTheme="minorHAnsi" w:cstheme="minorHAnsi"/>
          <w:sz w:val="24"/>
          <w:szCs w:val="24"/>
        </w:rPr>
        <w:t>an emphasis on actual implementation rather than a study phase of tamarisk control.</w:t>
      </w:r>
    </w:p>
    <w:p w14:paraId="657D99C1" w14:textId="77777777" w:rsidR="00DB384B" w:rsidRPr="00DB384B" w:rsidRDefault="00DB384B" w:rsidP="00DB384B">
      <w:pPr>
        <w:tabs>
          <w:tab w:val="num" w:pos="1800"/>
        </w:tabs>
        <w:ind w:left="1368"/>
        <w:rPr>
          <w:rFonts w:asciiTheme="minorHAnsi" w:hAnsiTheme="minorHAnsi" w:cstheme="minorHAnsi"/>
          <w:sz w:val="24"/>
          <w:szCs w:val="24"/>
        </w:rPr>
      </w:pPr>
    </w:p>
    <w:p w14:paraId="12D5F092" w14:textId="77777777" w:rsidR="007B22C1" w:rsidRPr="00F02DDF" w:rsidRDefault="00073EDA" w:rsidP="00F55C57">
      <w:pPr>
        <w:numPr>
          <w:ilvl w:val="0"/>
          <w:numId w:val="8"/>
        </w:numPr>
        <w:tabs>
          <w:tab w:val="num" w:pos="1800"/>
        </w:tabs>
        <w:rPr>
          <w:rFonts w:asciiTheme="minorHAnsi" w:hAnsiTheme="minorHAnsi" w:cstheme="minorHAnsi"/>
          <w:sz w:val="24"/>
          <w:szCs w:val="24"/>
          <w:u w:val="single"/>
        </w:rPr>
      </w:pPr>
      <w:r w:rsidRPr="00F02DDF">
        <w:rPr>
          <w:rFonts w:asciiTheme="minorHAnsi" w:hAnsiTheme="minorHAnsi" w:cstheme="minorHAnsi"/>
          <w:b/>
          <w:bCs/>
          <w:sz w:val="24"/>
          <w:szCs w:val="24"/>
          <w:u w:val="single"/>
        </w:rPr>
        <w:t>Development of a Russian Olive Biocontrol Program in Colorado</w:t>
      </w:r>
      <w:r w:rsidR="007B22C1" w:rsidRPr="00F02DDF">
        <w:rPr>
          <w:rFonts w:asciiTheme="minorHAnsi" w:hAnsiTheme="minorHAnsi" w:cstheme="minorHAnsi"/>
          <w:b/>
          <w:bCs/>
          <w:sz w:val="24"/>
          <w:szCs w:val="24"/>
          <w:u w:val="single"/>
        </w:rPr>
        <w:t>:</w:t>
      </w:r>
    </w:p>
    <w:p w14:paraId="7447EA1D" w14:textId="022D9FAF" w:rsidR="0073003F" w:rsidRPr="00D61FBA" w:rsidRDefault="00073EDA" w:rsidP="00D61FBA">
      <w:pPr>
        <w:tabs>
          <w:tab w:val="num" w:pos="1800"/>
        </w:tabs>
        <w:ind w:left="1368"/>
        <w:rPr>
          <w:rFonts w:asciiTheme="minorHAnsi" w:hAnsiTheme="minorHAnsi" w:cstheme="minorHAnsi"/>
          <w:sz w:val="24"/>
          <w:szCs w:val="24"/>
          <w:u w:val="single"/>
        </w:rPr>
      </w:pPr>
      <w:r w:rsidRPr="00F02DDF">
        <w:rPr>
          <w:rFonts w:asciiTheme="minorHAnsi" w:hAnsiTheme="minorHAnsi" w:cstheme="minorHAnsi"/>
          <w:sz w:val="24"/>
          <w:szCs w:val="24"/>
        </w:rPr>
        <w:t>Russian olive is a nonnative, highly invasive and economically damaging tree, and the Colorado State Noxious Weed act requires control of Russian olive. Therefore, CACD will actively support policies and legislation that</w:t>
      </w:r>
      <w:r w:rsidR="009D139F">
        <w:rPr>
          <w:rFonts w:asciiTheme="minorHAnsi" w:hAnsiTheme="minorHAnsi" w:cstheme="minorHAnsi"/>
          <w:sz w:val="24"/>
          <w:szCs w:val="24"/>
        </w:rPr>
        <w:t xml:space="preserve"> e</w:t>
      </w:r>
      <w:r w:rsidRPr="009D139F">
        <w:rPr>
          <w:rFonts w:asciiTheme="minorHAnsi" w:hAnsiTheme="minorHAnsi" w:cstheme="minorHAnsi"/>
          <w:sz w:val="24"/>
          <w:szCs w:val="24"/>
        </w:rPr>
        <w:t xml:space="preserve">ncourages the use of Russian olive biological control. </w:t>
      </w:r>
      <w:r w:rsidRPr="009D139F">
        <w:rPr>
          <w:rFonts w:asciiTheme="minorHAnsi" w:hAnsiTheme="minorHAnsi" w:cstheme="minorHAnsi"/>
          <w:b/>
          <w:bCs/>
          <w:sz w:val="24"/>
          <w:szCs w:val="24"/>
        </w:rPr>
        <w:t>(Policy ’19)</w:t>
      </w:r>
    </w:p>
    <w:p w14:paraId="169DA80F" w14:textId="77777777" w:rsidR="006B2119" w:rsidRDefault="006B2119" w:rsidP="0073003F">
      <w:pPr>
        <w:rPr>
          <w:rFonts w:asciiTheme="minorHAnsi" w:hAnsiTheme="minorHAnsi" w:cstheme="minorHAnsi"/>
          <w:strike/>
          <w:color w:val="FF0000"/>
          <w:sz w:val="24"/>
          <w:szCs w:val="24"/>
        </w:rPr>
      </w:pPr>
    </w:p>
    <w:p w14:paraId="336E3AA2" w14:textId="02E80196" w:rsidR="00E0746A" w:rsidRPr="001F6DC3" w:rsidRDefault="00E0746A" w:rsidP="001F6DC3">
      <w:pPr>
        <w:jc w:val="center"/>
        <w:rPr>
          <w:rFonts w:asciiTheme="minorHAnsi" w:hAnsiTheme="minorHAnsi" w:cstheme="minorHAnsi"/>
          <w:b/>
          <w:sz w:val="28"/>
          <w:szCs w:val="28"/>
        </w:rPr>
      </w:pPr>
      <w:r w:rsidRPr="001F6DC3">
        <w:rPr>
          <w:rFonts w:asciiTheme="minorHAnsi" w:hAnsiTheme="minorHAnsi" w:cstheme="minorHAnsi"/>
          <w:b/>
          <w:sz w:val="28"/>
          <w:szCs w:val="28"/>
          <w:u w:val="single"/>
        </w:rPr>
        <w:t>CONSERVATION RESERVE PROGRAM (CRP)</w:t>
      </w:r>
    </w:p>
    <w:p w14:paraId="26CC3730" w14:textId="77777777" w:rsidR="00917BC0" w:rsidRPr="00F02DDF" w:rsidRDefault="00917BC0" w:rsidP="00886E77">
      <w:pPr>
        <w:rPr>
          <w:rFonts w:asciiTheme="minorHAnsi" w:hAnsiTheme="minorHAnsi" w:cstheme="minorHAnsi"/>
          <w:b/>
          <w:sz w:val="24"/>
          <w:szCs w:val="24"/>
        </w:rPr>
      </w:pPr>
    </w:p>
    <w:p w14:paraId="036DFA38" w14:textId="1B22CDF3" w:rsidR="00E0746A" w:rsidRPr="00F02DDF" w:rsidRDefault="00E0746A" w:rsidP="00886E77">
      <w:pPr>
        <w:rPr>
          <w:rFonts w:asciiTheme="minorHAnsi" w:hAnsiTheme="minorHAnsi" w:cstheme="minorHAnsi"/>
          <w:sz w:val="24"/>
          <w:szCs w:val="24"/>
        </w:rPr>
      </w:pPr>
      <w:r w:rsidRPr="00F02DDF">
        <w:rPr>
          <w:rFonts w:asciiTheme="minorHAnsi" w:hAnsiTheme="minorHAnsi" w:cstheme="minorHAnsi"/>
          <w:sz w:val="24"/>
          <w:szCs w:val="24"/>
        </w:rPr>
        <w:t>CACD recognizes the value of converting highly erodible and environmentally sensitive cropland to permanent vegetative cover</w:t>
      </w:r>
      <w:r w:rsidR="00B17660"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Conversion of such lands to permanent cover benefits not only the soil resource base, but also improves water quality, promotes </w:t>
      </w:r>
      <w:r w:rsidR="00B6412A" w:rsidRPr="00F02DDF">
        <w:rPr>
          <w:rFonts w:asciiTheme="minorHAnsi" w:hAnsiTheme="minorHAnsi" w:cstheme="minorHAnsi"/>
          <w:sz w:val="24"/>
          <w:szCs w:val="24"/>
        </w:rPr>
        <w:t>biodiversity</w:t>
      </w:r>
      <w:r w:rsidRPr="00F02DDF">
        <w:rPr>
          <w:rFonts w:asciiTheme="minorHAnsi" w:hAnsiTheme="minorHAnsi" w:cstheme="minorHAnsi"/>
          <w:sz w:val="24"/>
          <w:szCs w:val="24"/>
        </w:rPr>
        <w:t xml:space="preserve"> of the </w:t>
      </w:r>
      <w:r w:rsidR="002D6A5A" w:rsidRPr="00F02DDF">
        <w:rPr>
          <w:rFonts w:asciiTheme="minorHAnsi" w:hAnsiTheme="minorHAnsi" w:cstheme="minorHAnsi"/>
          <w:sz w:val="24"/>
          <w:szCs w:val="24"/>
        </w:rPr>
        <w:t>landscape,</w:t>
      </w:r>
      <w:r w:rsidRPr="00F02DDF">
        <w:rPr>
          <w:rFonts w:asciiTheme="minorHAnsi" w:hAnsiTheme="minorHAnsi" w:cstheme="minorHAnsi"/>
          <w:sz w:val="24"/>
          <w:szCs w:val="24"/>
        </w:rPr>
        <w:t xml:space="preserve"> and provides valuable wildlife habitat for a variety of species</w:t>
      </w:r>
      <w:r w:rsidR="00BF548B" w:rsidRPr="00F02DDF">
        <w:rPr>
          <w:rFonts w:asciiTheme="minorHAnsi" w:hAnsiTheme="minorHAnsi" w:cstheme="minorHAnsi"/>
          <w:sz w:val="24"/>
          <w:szCs w:val="24"/>
        </w:rPr>
        <w:t xml:space="preserve">. </w:t>
      </w:r>
      <w:r w:rsidRPr="00F02DDF">
        <w:rPr>
          <w:rFonts w:asciiTheme="minorHAnsi" w:hAnsiTheme="minorHAnsi" w:cstheme="minorHAnsi"/>
          <w:sz w:val="24"/>
          <w:szCs w:val="24"/>
        </w:rPr>
        <w:t>Over the years CRP has proven to be a source of grass for livestock producers during times of drought.</w:t>
      </w:r>
    </w:p>
    <w:p w14:paraId="798A4D38" w14:textId="4FF04D80" w:rsidR="006F4D42" w:rsidRPr="00F02DDF" w:rsidRDefault="00E0746A" w:rsidP="00886E77">
      <w:pPr>
        <w:rPr>
          <w:rFonts w:asciiTheme="minorHAnsi" w:hAnsiTheme="minorHAnsi" w:cstheme="minorHAnsi"/>
          <w:sz w:val="24"/>
          <w:szCs w:val="24"/>
        </w:rPr>
      </w:pPr>
      <w:r w:rsidRPr="00F02DDF">
        <w:rPr>
          <w:rFonts w:asciiTheme="minorHAnsi" w:hAnsiTheme="minorHAnsi" w:cstheme="minorHAnsi"/>
          <w:sz w:val="24"/>
          <w:szCs w:val="24"/>
        </w:rPr>
        <w:t>CACD strongly supports the continuance of the Conservation Reserve Program (CRP) and recommends that it be included in future Farm Bill legislation</w:t>
      </w:r>
      <w:r w:rsidR="00BF548B"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CACD further supports the implementation of sound conservation measures that will maintain the vegetative quantity, </w:t>
      </w:r>
    </w:p>
    <w:p w14:paraId="41676EBE" w14:textId="552D66E4" w:rsidR="0033123F" w:rsidRDefault="00E0746A" w:rsidP="00886E77">
      <w:pPr>
        <w:rPr>
          <w:rFonts w:asciiTheme="minorHAnsi" w:hAnsiTheme="minorHAnsi" w:cstheme="minorHAnsi"/>
          <w:sz w:val="24"/>
          <w:szCs w:val="24"/>
        </w:rPr>
      </w:pPr>
      <w:r w:rsidRPr="00F02DDF">
        <w:rPr>
          <w:rFonts w:asciiTheme="minorHAnsi" w:hAnsiTheme="minorHAnsi" w:cstheme="minorHAnsi"/>
          <w:sz w:val="24"/>
          <w:szCs w:val="24"/>
        </w:rPr>
        <w:t>quality and plant diversity of the grass seedings including three (3) year grazing and five (5) year haying on CRP</w:t>
      </w:r>
      <w:r w:rsidR="00BF548B" w:rsidRPr="00F02DDF">
        <w:rPr>
          <w:rFonts w:asciiTheme="minorHAnsi" w:hAnsiTheme="minorHAnsi" w:cstheme="minorHAnsi"/>
          <w:sz w:val="24"/>
          <w:szCs w:val="24"/>
        </w:rPr>
        <w:t xml:space="preserve">. </w:t>
      </w:r>
    </w:p>
    <w:p w14:paraId="61C86EFA" w14:textId="77777777" w:rsidR="0033123F" w:rsidRDefault="0033123F" w:rsidP="00886E77">
      <w:pPr>
        <w:rPr>
          <w:rFonts w:asciiTheme="minorHAnsi" w:hAnsiTheme="minorHAnsi" w:cstheme="minorHAnsi"/>
          <w:sz w:val="24"/>
          <w:szCs w:val="24"/>
        </w:rPr>
      </w:pPr>
    </w:p>
    <w:p w14:paraId="49C16257" w14:textId="7580D362" w:rsidR="00E0746A" w:rsidRPr="00F02DDF" w:rsidRDefault="00E0746A" w:rsidP="00886E77">
      <w:pPr>
        <w:rPr>
          <w:rFonts w:asciiTheme="minorHAnsi" w:hAnsiTheme="minorHAnsi" w:cstheme="minorHAnsi"/>
          <w:sz w:val="24"/>
          <w:szCs w:val="24"/>
        </w:rPr>
      </w:pPr>
      <w:r w:rsidRPr="00F02DDF">
        <w:rPr>
          <w:rFonts w:asciiTheme="minorHAnsi" w:hAnsiTheme="minorHAnsi" w:cstheme="minorHAnsi"/>
          <w:sz w:val="24"/>
          <w:szCs w:val="24"/>
        </w:rPr>
        <w:t xml:space="preserve">CRP participants should be encouraged to properly maintain their grass stands </w:t>
      </w:r>
      <w:r w:rsidR="00911CB7" w:rsidRPr="00F02DDF">
        <w:rPr>
          <w:rFonts w:asciiTheme="minorHAnsi" w:hAnsiTheme="minorHAnsi" w:cstheme="minorHAnsi"/>
          <w:sz w:val="24"/>
          <w:szCs w:val="24"/>
        </w:rPr>
        <w:t>using</w:t>
      </w:r>
      <w:r w:rsidRPr="00F02DDF">
        <w:rPr>
          <w:rFonts w:asciiTheme="minorHAnsi" w:hAnsiTheme="minorHAnsi" w:cstheme="minorHAnsi"/>
          <w:sz w:val="24"/>
          <w:szCs w:val="24"/>
        </w:rPr>
        <w:t xml:space="preserve"> payment incentives and an elimination of the haying and grazing rental rate reductions</w:t>
      </w:r>
      <w:r w:rsidR="00BF548B"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CACD further </w:t>
      </w:r>
      <w:r w:rsidRPr="00F02DDF">
        <w:rPr>
          <w:rFonts w:asciiTheme="minorHAnsi" w:hAnsiTheme="minorHAnsi" w:cstheme="minorHAnsi"/>
          <w:sz w:val="24"/>
          <w:szCs w:val="24"/>
        </w:rPr>
        <w:lastRenderedPageBreak/>
        <w:t>supports maintenance of the land in its highest resource protective state in the event that the land is removed from the CRP program.</w:t>
      </w:r>
    </w:p>
    <w:p w14:paraId="1AE68D55" w14:textId="77777777" w:rsidR="00E0746A" w:rsidRPr="00F02DDF" w:rsidRDefault="00E0746A" w:rsidP="00886E77">
      <w:pPr>
        <w:rPr>
          <w:rFonts w:asciiTheme="minorHAnsi" w:hAnsiTheme="minorHAnsi" w:cstheme="minorHAnsi"/>
          <w:sz w:val="24"/>
          <w:szCs w:val="24"/>
        </w:rPr>
      </w:pPr>
    </w:p>
    <w:p w14:paraId="19C8B4AC" w14:textId="77777777" w:rsidR="00E0746A" w:rsidRPr="00727439" w:rsidRDefault="00E0746A" w:rsidP="00886E77">
      <w:pPr>
        <w:rPr>
          <w:rFonts w:asciiTheme="minorHAnsi" w:hAnsiTheme="minorHAnsi" w:cstheme="minorHAnsi"/>
          <w:b/>
          <w:bCs/>
          <w:sz w:val="24"/>
          <w:szCs w:val="24"/>
          <w:u w:val="single"/>
        </w:rPr>
      </w:pPr>
      <w:r w:rsidRPr="00F02DDF">
        <w:rPr>
          <w:rFonts w:asciiTheme="minorHAnsi" w:hAnsiTheme="minorHAnsi" w:cstheme="minorHAnsi"/>
          <w:sz w:val="24"/>
          <w:szCs w:val="24"/>
        </w:rPr>
        <w:t xml:space="preserve">CRP is a valuable program that CACD will continue to support to ensure future generations have an abundance of sustainable soil, water, </w:t>
      </w:r>
      <w:r w:rsidR="002D6A5A" w:rsidRPr="00F02DDF">
        <w:rPr>
          <w:rFonts w:asciiTheme="minorHAnsi" w:hAnsiTheme="minorHAnsi" w:cstheme="minorHAnsi"/>
          <w:sz w:val="24"/>
          <w:szCs w:val="24"/>
        </w:rPr>
        <w:t>plant,</w:t>
      </w:r>
      <w:r w:rsidRPr="00F02DDF">
        <w:rPr>
          <w:rFonts w:asciiTheme="minorHAnsi" w:hAnsiTheme="minorHAnsi" w:cstheme="minorHAnsi"/>
          <w:sz w:val="24"/>
          <w:szCs w:val="24"/>
        </w:rPr>
        <w:t xml:space="preserve"> and animal resources. </w:t>
      </w:r>
      <w:r w:rsidRPr="00F02DDF">
        <w:rPr>
          <w:rFonts w:asciiTheme="minorHAnsi" w:hAnsiTheme="minorHAnsi" w:cstheme="minorHAnsi"/>
          <w:sz w:val="24"/>
          <w:szCs w:val="24"/>
        </w:rPr>
        <w:br/>
      </w:r>
    </w:p>
    <w:p w14:paraId="27BEFCD6" w14:textId="6DD112A6" w:rsidR="002621BD" w:rsidRPr="00727439" w:rsidRDefault="00A16B9B" w:rsidP="00886E77">
      <w:pPr>
        <w:rPr>
          <w:rFonts w:asciiTheme="minorHAnsi" w:hAnsiTheme="minorHAnsi" w:cstheme="minorHAnsi"/>
          <w:b/>
          <w:bCs/>
          <w:sz w:val="24"/>
          <w:szCs w:val="24"/>
        </w:rPr>
      </w:pPr>
      <w:r w:rsidRPr="00727439">
        <w:rPr>
          <w:rFonts w:asciiTheme="minorHAnsi" w:hAnsiTheme="minorHAnsi" w:cstheme="minorHAnsi"/>
          <w:b/>
          <w:bCs/>
          <w:sz w:val="24"/>
          <w:szCs w:val="24"/>
        </w:rPr>
        <w:t>Based on the above policy, CACD supports:</w:t>
      </w:r>
    </w:p>
    <w:p w14:paraId="08C55322" w14:textId="77777777" w:rsidR="00727439" w:rsidRPr="00F02DDF" w:rsidRDefault="00727439" w:rsidP="00886E77">
      <w:pPr>
        <w:rPr>
          <w:rFonts w:asciiTheme="minorHAnsi" w:hAnsiTheme="minorHAnsi" w:cstheme="minorHAnsi"/>
          <w:b/>
          <w:bCs/>
          <w:sz w:val="24"/>
          <w:szCs w:val="24"/>
        </w:rPr>
      </w:pPr>
    </w:p>
    <w:p w14:paraId="75453828" w14:textId="77777777" w:rsidR="00EF01E1"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Preservation of Cropland Bases on CRP Land</w:t>
      </w:r>
      <w:r w:rsidR="00EF01E1" w:rsidRPr="00F02DDF">
        <w:rPr>
          <w:rFonts w:asciiTheme="minorHAnsi" w:hAnsiTheme="minorHAnsi" w:cstheme="minorHAnsi"/>
          <w:b/>
          <w:bCs/>
          <w:sz w:val="24"/>
          <w:szCs w:val="24"/>
        </w:rPr>
        <w:t>:</w:t>
      </w:r>
    </w:p>
    <w:p w14:paraId="66D729D0" w14:textId="3B366B01" w:rsidR="00E0746A" w:rsidRPr="00924D1E"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The preservation of bases on Conservation Reserve Program (CRP) land as long as the land remains in permanent vegetation</w:t>
      </w:r>
      <w:r w:rsidR="005F120C" w:rsidRPr="00924D1E">
        <w:rPr>
          <w:rFonts w:asciiTheme="minorHAnsi" w:hAnsiTheme="minorHAnsi" w:cstheme="minorHAnsi"/>
          <w:sz w:val="24"/>
          <w:szCs w:val="24"/>
        </w:rPr>
        <w:t xml:space="preserve">. </w:t>
      </w:r>
      <w:r w:rsidRPr="00924D1E">
        <w:rPr>
          <w:rFonts w:asciiTheme="minorHAnsi" w:hAnsiTheme="minorHAnsi" w:cstheme="minorHAnsi"/>
          <w:sz w:val="24"/>
          <w:szCs w:val="24"/>
        </w:rPr>
        <w:br/>
      </w:r>
    </w:p>
    <w:p w14:paraId="50F5BF4F" w14:textId="77777777" w:rsidR="00EF01E1"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Erodibility Factor</w:t>
      </w:r>
      <w:r w:rsidR="00EF01E1" w:rsidRPr="00F02DDF">
        <w:rPr>
          <w:rFonts w:asciiTheme="minorHAnsi" w:hAnsiTheme="minorHAnsi" w:cstheme="minorHAnsi"/>
          <w:b/>
          <w:bCs/>
          <w:sz w:val="24"/>
          <w:szCs w:val="24"/>
        </w:rPr>
        <w:t>:</w:t>
      </w:r>
    </w:p>
    <w:p w14:paraId="676BF0FE" w14:textId="1E878B3F" w:rsidR="00E0746A" w:rsidRPr="00924D1E"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 xml:space="preserve">The soil rental rates based on erodibility and wildlife benefits, rather than just productivity, and that they are higher for the more erodible soils. </w:t>
      </w:r>
      <w:r w:rsidRPr="00924D1E">
        <w:rPr>
          <w:rFonts w:asciiTheme="minorHAnsi" w:hAnsiTheme="minorHAnsi" w:cstheme="minorHAnsi"/>
          <w:sz w:val="24"/>
          <w:szCs w:val="24"/>
        </w:rPr>
        <w:br/>
      </w:r>
    </w:p>
    <w:p w14:paraId="7FB12658" w14:textId="77777777" w:rsidR="00EF01E1" w:rsidRPr="00F02DDF" w:rsidRDefault="00E0746A" w:rsidP="00A4117F">
      <w:pPr>
        <w:numPr>
          <w:ilvl w:val="0"/>
          <w:numId w:val="35"/>
        </w:numPr>
        <w:rPr>
          <w:rFonts w:asciiTheme="minorHAnsi" w:hAnsiTheme="minorHAnsi" w:cstheme="minorHAnsi"/>
          <w:b/>
          <w:bCs/>
          <w:sz w:val="24"/>
          <w:szCs w:val="24"/>
          <w:u w:val="single"/>
        </w:rPr>
      </w:pPr>
      <w:r w:rsidRPr="00F02DDF">
        <w:rPr>
          <w:rFonts w:asciiTheme="minorHAnsi" w:hAnsiTheme="minorHAnsi" w:cstheme="minorHAnsi"/>
          <w:b/>
          <w:bCs/>
          <w:sz w:val="24"/>
          <w:szCs w:val="24"/>
          <w:u w:val="single"/>
        </w:rPr>
        <w:t>CRP Land Treatment Prior to Breakout</w:t>
      </w:r>
      <w:r w:rsidR="00EF01E1" w:rsidRPr="00F02DDF">
        <w:rPr>
          <w:rFonts w:asciiTheme="minorHAnsi" w:hAnsiTheme="minorHAnsi" w:cstheme="minorHAnsi"/>
          <w:b/>
          <w:bCs/>
          <w:sz w:val="24"/>
          <w:szCs w:val="24"/>
        </w:rPr>
        <w:t>:</w:t>
      </w:r>
    </w:p>
    <w:p w14:paraId="330937B6" w14:textId="347ECDFD" w:rsidR="00E22F54" w:rsidRPr="00924D1E" w:rsidRDefault="00E0746A" w:rsidP="00977C76">
      <w:pPr>
        <w:pStyle w:val="ListParagraph"/>
        <w:spacing w:after="0" w:line="240" w:lineRule="auto"/>
        <w:rPr>
          <w:rFonts w:asciiTheme="minorHAnsi" w:hAnsiTheme="minorHAnsi" w:cstheme="minorHAnsi"/>
          <w:sz w:val="24"/>
          <w:szCs w:val="24"/>
          <w:u w:val="single"/>
        </w:rPr>
      </w:pPr>
      <w:r w:rsidRPr="00924D1E">
        <w:rPr>
          <w:rFonts w:asciiTheme="minorHAnsi" w:hAnsiTheme="minorHAnsi" w:cstheme="minorHAnsi"/>
          <w:sz w:val="24"/>
          <w:szCs w:val="24"/>
        </w:rPr>
        <w:t xml:space="preserve">Chemical fallow to be used the fall before and spring of the year the CRP land will be coming out of the program. </w:t>
      </w:r>
      <w:r w:rsidRPr="00924D1E">
        <w:rPr>
          <w:rFonts w:asciiTheme="minorHAnsi" w:hAnsiTheme="minorHAnsi" w:cstheme="minorHAnsi"/>
          <w:sz w:val="24"/>
          <w:szCs w:val="24"/>
        </w:rPr>
        <w:br/>
      </w:r>
    </w:p>
    <w:p w14:paraId="7AA2602E" w14:textId="77777777" w:rsidR="00EF01E1"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CRP Cover Crop Harvest</w:t>
      </w:r>
      <w:r w:rsidR="00EF01E1" w:rsidRPr="00F02DDF">
        <w:rPr>
          <w:rFonts w:asciiTheme="minorHAnsi" w:hAnsiTheme="minorHAnsi" w:cstheme="minorHAnsi"/>
          <w:b/>
          <w:bCs/>
          <w:sz w:val="24"/>
          <w:szCs w:val="24"/>
        </w:rPr>
        <w:t>:</w:t>
      </w:r>
    </w:p>
    <w:p w14:paraId="6A6B3627" w14:textId="3135EB6E" w:rsidR="00BD18D9"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 xml:space="preserve">Allowing the harvesting of CRP cover crops, according to NRCS standards, in lieu of </w:t>
      </w:r>
      <w:r w:rsidR="00911CB7" w:rsidRPr="00924D1E">
        <w:rPr>
          <w:rFonts w:asciiTheme="minorHAnsi" w:hAnsiTheme="minorHAnsi" w:cstheme="minorHAnsi"/>
          <w:sz w:val="24"/>
          <w:szCs w:val="24"/>
        </w:rPr>
        <w:t>cost share</w:t>
      </w:r>
      <w:r w:rsidRPr="00924D1E">
        <w:rPr>
          <w:rFonts w:asciiTheme="minorHAnsi" w:hAnsiTheme="minorHAnsi" w:cstheme="minorHAnsi"/>
          <w:sz w:val="24"/>
          <w:szCs w:val="24"/>
        </w:rPr>
        <w:t xml:space="preserve"> in all future CRP sign-ups, thus reducing monetary budget outlay for new CRP</w:t>
      </w:r>
    </w:p>
    <w:p w14:paraId="03AB0921" w14:textId="5444B1F0" w:rsidR="00E0746A" w:rsidRPr="00924D1E"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 xml:space="preserve">contracts. </w:t>
      </w:r>
      <w:r w:rsidRPr="00924D1E">
        <w:rPr>
          <w:rFonts w:asciiTheme="minorHAnsi" w:hAnsiTheme="minorHAnsi" w:cstheme="minorHAnsi"/>
          <w:sz w:val="24"/>
          <w:szCs w:val="24"/>
        </w:rPr>
        <w:br/>
      </w:r>
    </w:p>
    <w:p w14:paraId="4505F593" w14:textId="77777777" w:rsidR="007604FA"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Set-aside Acres Required on CRP Tracts</w:t>
      </w:r>
      <w:r w:rsidR="007604FA" w:rsidRPr="00F02DDF">
        <w:rPr>
          <w:rFonts w:asciiTheme="minorHAnsi" w:hAnsiTheme="minorHAnsi" w:cstheme="minorHAnsi"/>
          <w:b/>
          <w:bCs/>
          <w:sz w:val="24"/>
          <w:szCs w:val="24"/>
        </w:rPr>
        <w:t>:</w:t>
      </w:r>
    </w:p>
    <w:p w14:paraId="6A682642" w14:textId="04A69062" w:rsidR="00E0746A" w:rsidRPr="00924D1E"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Policy that allows the producer to designate where they will place wildlife habitat set-aside acres required on CRP tracts.</w:t>
      </w:r>
    </w:p>
    <w:p w14:paraId="2214C6EE" w14:textId="77777777" w:rsidR="007604FA" w:rsidRPr="00F02DDF" w:rsidRDefault="007604FA" w:rsidP="00977C76">
      <w:pPr>
        <w:rPr>
          <w:rFonts w:asciiTheme="minorHAnsi" w:hAnsiTheme="minorHAnsi" w:cstheme="minorHAnsi"/>
          <w:sz w:val="24"/>
          <w:szCs w:val="24"/>
        </w:rPr>
      </w:pPr>
    </w:p>
    <w:p w14:paraId="7EDBAB3F" w14:textId="77777777" w:rsidR="007604FA"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CRP Cover Establishment</w:t>
      </w:r>
      <w:r w:rsidR="007604FA" w:rsidRPr="00F02DDF">
        <w:rPr>
          <w:rFonts w:asciiTheme="minorHAnsi" w:hAnsiTheme="minorHAnsi" w:cstheme="minorHAnsi"/>
          <w:b/>
          <w:bCs/>
          <w:sz w:val="24"/>
          <w:szCs w:val="24"/>
        </w:rPr>
        <w:t>:</w:t>
      </w:r>
    </w:p>
    <w:p w14:paraId="38909A21" w14:textId="36192CE2" w:rsidR="00E0746A" w:rsidRPr="00924D1E"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Allowing the county committee to extend the time beyond the 36-month limit to establish conservation cover on CRP ground.</w:t>
      </w:r>
      <w:r w:rsidRPr="00924D1E">
        <w:rPr>
          <w:rFonts w:asciiTheme="minorHAnsi" w:hAnsiTheme="minorHAnsi" w:cstheme="minorHAnsi"/>
          <w:sz w:val="24"/>
          <w:szCs w:val="24"/>
        </w:rPr>
        <w:br/>
      </w:r>
    </w:p>
    <w:p w14:paraId="419C72F7" w14:textId="77777777" w:rsidR="007604FA"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CRP Rental Rates for Emergency Haying/Grazing</w:t>
      </w:r>
      <w:r w:rsidR="007604FA" w:rsidRPr="00F02DDF">
        <w:rPr>
          <w:rFonts w:asciiTheme="minorHAnsi" w:hAnsiTheme="minorHAnsi" w:cstheme="minorHAnsi"/>
          <w:b/>
          <w:bCs/>
          <w:sz w:val="24"/>
          <w:szCs w:val="24"/>
        </w:rPr>
        <w:t>:</w:t>
      </w:r>
    </w:p>
    <w:p w14:paraId="57118E37" w14:textId="5BEE466A" w:rsidR="00996A1E" w:rsidRPr="0033123F" w:rsidRDefault="00E0746A" w:rsidP="0033123F">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Changing the rental rate reductions of 25% of the annual payment per acre grazed or hayed to a fee of $5 per acre maximum reduction</w:t>
      </w:r>
      <w:r w:rsidR="005F120C" w:rsidRPr="00924D1E">
        <w:rPr>
          <w:rFonts w:asciiTheme="minorHAnsi" w:hAnsiTheme="minorHAnsi" w:cstheme="minorHAnsi"/>
          <w:sz w:val="24"/>
          <w:szCs w:val="24"/>
        </w:rPr>
        <w:t xml:space="preserve">. </w:t>
      </w:r>
    </w:p>
    <w:p w14:paraId="5BC39615" w14:textId="77777777" w:rsidR="00996A1E" w:rsidRPr="00924D1E" w:rsidRDefault="00996A1E" w:rsidP="00977C76">
      <w:pPr>
        <w:pStyle w:val="ListParagraph"/>
        <w:spacing w:after="0" w:line="240" w:lineRule="auto"/>
        <w:rPr>
          <w:rFonts w:asciiTheme="minorHAnsi" w:hAnsiTheme="minorHAnsi" w:cstheme="minorHAnsi"/>
          <w:sz w:val="24"/>
          <w:szCs w:val="24"/>
        </w:rPr>
      </w:pPr>
    </w:p>
    <w:p w14:paraId="05AB01DF" w14:textId="77777777" w:rsidR="007604FA"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Transitioning CRP Contracts</w:t>
      </w:r>
      <w:r w:rsidR="007604FA" w:rsidRPr="00F02DDF">
        <w:rPr>
          <w:rFonts w:asciiTheme="minorHAnsi" w:hAnsiTheme="minorHAnsi" w:cstheme="minorHAnsi"/>
          <w:b/>
          <w:bCs/>
          <w:sz w:val="24"/>
          <w:szCs w:val="24"/>
        </w:rPr>
        <w:t>:</w:t>
      </w:r>
    </w:p>
    <w:p w14:paraId="2303A217" w14:textId="66271DB1" w:rsidR="00E63B0F" w:rsidRPr="00924D1E" w:rsidRDefault="00E0746A"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 xml:space="preserve">The option for CRP enrollees to sell the attached bases to the CCC under a </w:t>
      </w:r>
      <w:r w:rsidR="008B5A89" w:rsidRPr="00924D1E">
        <w:rPr>
          <w:rFonts w:asciiTheme="minorHAnsi" w:hAnsiTheme="minorHAnsi" w:cstheme="minorHAnsi"/>
          <w:sz w:val="24"/>
          <w:szCs w:val="24"/>
        </w:rPr>
        <w:t>10-year</w:t>
      </w:r>
      <w:r w:rsidRPr="00924D1E">
        <w:rPr>
          <w:rFonts w:asciiTheme="minorHAnsi" w:hAnsiTheme="minorHAnsi" w:cstheme="minorHAnsi"/>
          <w:sz w:val="24"/>
          <w:szCs w:val="24"/>
        </w:rPr>
        <w:t xml:space="preserve"> contract after 2007 in return for grazing privileges. These acres may be entered into a CRP easement-attached program of determinant years that mandates managed grazing after the CRP contract expires. All contracts will be eligible for EQIP or WHIP programs to provide water and fencing to achieve managed grazing and wildlife habitat after contract expiration. </w:t>
      </w:r>
    </w:p>
    <w:p w14:paraId="5D6E1569" w14:textId="77777777" w:rsidR="00E0746A" w:rsidRPr="00F02DDF" w:rsidRDefault="00E0746A" w:rsidP="00977C76">
      <w:pPr>
        <w:rPr>
          <w:rFonts w:asciiTheme="minorHAnsi" w:hAnsiTheme="minorHAnsi" w:cstheme="minorHAnsi"/>
          <w:sz w:val="24"/>
          <w:szCs w:val="24"/>
        </w:rPr>
      </w:pPr>
    </w:p>
    <w:p w14:paraId="0F64BFBC" w14:textId="77777777" w:rsidR="007604FA" w:rsidRPr="00F02DDF" w:rsidRDefault="00E0746A"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lastRenderedPageBreak/>
        <w:t>CRP Incentives</w:t>
      </w:r>
      <w:r w:rsidR="007604FA" w:rsidRPr="00F02DDF">
        <w:rPr>
          <w:rFonts w:asciiTheme="minorHAnsi" w:hAnsiTheme="minorHAnsi" w:cstheme="minorHAnsi"/>
          <w:b/>
          <w:bCs/>
          <w:sz w:val="24"/>
          <w:szCs w:val="24"/>
        </w:rPr>
        <w:t>:</w:t>
      </w:r>
    </w:p>
    <w:p w14:paraId="27337267" w14:textId="77777777" w:rsidR="00C11E29" w:rsidRDefault="00E0746A" w:rsidP="00A674B0">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CACD will work with NACD, state and national legislators, and any other organizations with similar interests, to provide incentives, such as cost sharing, well drilling, and</w:t>
      </w:r>
    </w:p>
    <w:p w14:paraId="63383ACE" w14:textId="0E209CDF" w:rsidR="00E0746A" w:rsidRPr="00C11E29" w:rsidRDefault="00625ED0" w:rsidP="00C11E29">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perimeter/cross</w:t>
      </w:r>
      <w:r w:rsidR="00977C76">
        <w:rPr>
          <w:rFonts w:asciiTheme="minorHAnsi" w:hAnsiTheme="minorHAnsi" w:cstheme="minorHAnsi"/>
          <w:sz w:val="24"/>
          <w:szCs w:val="24"/>
        </w:rPr>
        <w:t xml:space="preserve"> </w:t>
      </w:r>
      <w:r w:rsidR="00E0746A" w:rsidRPr="00977C76">
        <w:rPr>
          <w:rFonts w:asciiTheme="minorHAnsi" w:hAnsiTheme="minorHAnsi" w:cstheme="minorHAnsi"/>
          <w:sz w:val="24"/>
          <w:szCs w:val="24"/>
        </w:rPr>
        <w:t>fencing</w:t>
      </w:r>
      <w:r w:rsidR="00EE4A7B">
        <w:rPr>
          <w:rFonts w:asciiTheme="minorHAnsi" w:hAnsiTheme="minorHAnsi" w:cstheme="minorHAnsi"/>
          <w:sz w:val="24"/>
          <w:szCs w:val="24"/>
        </w:rPr>
        <w:t>;</w:t>
      </w:r>
      <w:r w:rsidR="00E0746A" w:rsidRPr="00977C76">
        <w:rPr>
          <w:rFonts w:asciiTheme="minorHAnsi" w:hAnsiTheme="minorHAnsi" w:cstheme="minorHAnsi"/>
          <w:sz w:val="24"/>
          <w:szCs w:val="24"/>
        </w:rPr>
        <w:t xml:space="preserve"> encouraging owners with acres coming out of CRP</w:t>
      </w:r>
      <w:r w:rsidR="006F4D42" w:rsidRPr="00977C76">
        <w:rPr>
          <w:rFonts w:asciiTheme="minorHAnsi" w:hAnsiTheme="minorHAnsi" w:cstheme="minorHAnsi"/>
          <w:sz w:val="24"/>
          <w:szCs w:val="24"/>
        </w:rPr>
        <w:t xml:space="preserve"> </w:t>
      </w:r>
      <w:r w:rsidR="00A674B0">
        <w:rPr>
          <w:rFonts w:asciiTheme="minorHAnsi" w:hAnsiTheme="minorHAnsi" w:cstheme="minorHAnsi"/>
          <w:sz w:val="24"/>
          <w:szCs w:val="24"/>
        </w:rPr>
        <w:t xml:space="preserve">to </w:t>
      </w:r>
      <w:r w:rsidR="00E0746A" w:rsidRPr="00A674B0">
        <w:rPr>
          <w:rFonts w:asciiTheme="minorHAnsi" w:hAnsiTheme="minorHAnsi" w:cstheme="minorHAnsi"/>
          <w:sz w:val="24"/>
          <w:szCs w:val="24"/>
        </w:rPr>
        <w:t>keep those acres in rangeland</w:t>
      </w:r>
      <w:r w:rsidR="005F120C" w:rsidRPr="00A674B0">
        <w:rPr>
          <w:rFonts w:asciiTheme="minorHAnsi" w:hAnsiTheme="minorHAnsi" w:cstheme="minorHAnsi"/>
          <w:sz w:val="24"/>
          <w:szCs w:val="24"/>
        </w:rPr>
        <w:t xml:space="preserve">. </w:t>
      </w:r>
      <w:r w:rsidR="00E0746A" w:rsidRPr="00C11E29">
        <w:rPr>
          <w:rFonts w:asciiTheme="minorHAnsi" w:hAnsiTheme="minorHAnsi" w:cstheme="minorHAnsi"/>
          <w:sz w:val="24"/>
          <w:szCs w:val="24"/>
        </w:rPr>
        <w:t>Conservation Districts are strongly encouraged to develop their own programs, and in</w:t>
      </w:r>
      <w:r w:rsidR="00C11E29">
        <w:rPr>
          <w:rFonts w:asciiTheme="minorHAnsi" w:hAnsiTheme="minorHAnsi" w:cstheme="minorHAnsi"/>
          <w:sz w:val="24"/>
          <w:szCs w:val="24"/>
        </w:rPr>
        <w:t xml:space="preserve"> </w:t>
      </w:r>
      <w:r w:rsidR="00E0746A" w:rsidRPr="00C11E29">
        <w:rPr>
          <w:rFonts w:asciiTheme="minorHAnsi" w:hAnsiTheme="minorHAnsi" w:cstheme="minorHAnsi"/>
          <w:sz w:val="24"/>
          <w:szCs w:val="24"/>
        </w:rPr>
        <w:t xml:space="preserve">partnership with other organizations of similar interests, </w:t>
      </w:r>
      <w:r w:rsidR="006D2BDF" w:rsidRPr="00C11E29">
        <w:rPr>
          <w:rFonts w:asciiTheme="minorHAnsi" w:hAnsiTheme="minorHAnsi" w:cstheme="minorHAnsi"/>
          <w:sz w:val="24"/>
          <w:szCs w:val="24"/>
        </w:rPr>
        <w:t>which</w:t>
      </w:r>
      <w:r w:rsidR="00E0746A" w:rsidRPr="00C11E29">
        <w:rPr>
          <w:rFonts w:asciiTheme="minorHAnsi" w:hAnsiTheme="minorHAnsi" w:cstheme="minorHAnsi"/>
          <w:sz w:val="24"/>
          <w:szCs w:val="24"/>
        </w:rPr>
        <w:t xml:space="preserve"> will cost share drilling of livestock wells and exterior fences, exclusively for expiring CRP acres.</w:t>
      </w:r>
    </w:p>
    <w:p w14:paraId="638E55D2" w14:textId="77777777" w:rsidR="005650AF" w:rsidRPr="00F02DDF" w:rsidRDefault="005650AF" w:rsidP="00977C76">
      <w:pPr>
        <w:ind w:left="360"/>
        <w:rPr>
          <w:rFonts w:asciiTheme="minorHAnsi" w:hAnsiTheme="minorHAnsi" w:cstheme="minorHAnsi"/>
          <w:sz w:val="24"/>
          <w:szCs w:val="24"/>
        </w:rPr>
      </w:pPr>
    </w:p>
    <w:p w14:paraId="1BC2F621" w14:textId="77777777" w:rsidR="00625ED0" w:rsidRPr="00F02DDF" w:rsidRDefault="00813122" w:rsidP="00A4117F">
      <w:pPr>
        <w:numPr>
          <w:ilvl w:val="0"/>
          <w:numId w:val="35"/>
        </w:numPr>
        <w:rPr>
          <w:rFonts w:asciiTheme="minorHAnsi" w:hAnsiTheme="minorHAnsi" w:cstheme="minorHAnsi"/>
          <w:b/>
          <w:bCs/>
          <w:sz w:val="24"/>
          <w:szCs w:val="24"/>
        </w:rPr>
      </w:pPr>
      <w:r w:rsidRPr="00F02DDF">
        <w:rPr>
          <w:rFonts w:asciiTheme="minorHAnsi" w:hAnsiTheme="minorHAnsi" w:cstheme="minorHAnsi"/>
          <w:b/>
          <w:bCs/>
          <w:sz w:val="24"/>
          <w:szCs w:val="24"/>
          <w:u w:val="single"/>
        </w:rPr>
        <w:t>CRP Grazing Research</w:t>
      </w:r>
      <w:r w:rsidR="00625ED0" w:rsidRPr="00F02DDF">
        <w:rPr>
          <w:rFonts w:asciiTheme="minorHAnsi" w:hAnsiTheme="minorHAnsi" w:cstheme="minorHAnsi"/>
          <w:b/>
          <w:bCs/>
          <w:sz w:val="24"/>
          <w:szCs w:val="24"/>
          <w:u w:val="single"/>
        </w:rPr>
        <w:t>:</w:t>
      </w:r>
    </w:p>
    <w:p w14:paraId="279ADD29" w14:textId="5353BBBF" w:rsidR="00813122" w:rsidRPr="00924D1E" w:rsidRDefault="00813122" w:rsidP="00977C76">
      <w:pPr>
        <w:pStyle w:val="ListParagraph"/>
        <w:spacing w:after="0" w:line="240" w:lineRule="auto"/>
        <w:rPr>
          <w:rFonts w:asciiTheme="minorHAnsi" w:hAnsiTheme="minorHAnsi" w:cstheme="minorHAnsi"/>
          <w:sz w:val="24"/>
          <w:szCs w:val="24"/>
        </w:rPr>
      </w:pPr>
      <w:r w:rsidRPr="00924D1E">
        <w:rPr>
          <w:rFonts w:asciiTheme="minorHAnsi" w:hAnsiTheme="minorHAnsi" w:cstheme="minorHAnsi"/>
          <w:sz w:val="24"/>
          <w:szCs w:val="24"/>
        </w:rPr>
        <w:t>Continued research on economical and practical methods to graze CRP lands when they are removed from the CRP</w:t>
      </w:r>
      <w:r w:rsidR="005F120C" w:rsidRPr="00924D1E">
        <w:rPr>
          <w:rFonts w:asciiTheme="minorHAnsi" w:hAnsiTheme="minorHAnsi" w:cstheme="minorHAnsi"/>
          <w:sz w:val="24"/>
          <w:szCs w:val="24"/>
        </w:rPr>
        <w:t xml:space="preserve">. </w:t>
      </w:r>
      <w:r w:rsidRPr="00924D1E">
        <w:rPr>
          <w:rFonts w:asciiTheme="minorHAnsi" w:hAnsiTheme="minorHAnsi" w:cstheme="minorHAnsi"/>
          <w:sz w:val="24"/>
          <w:szCs w:val="24"/>
        </w:rPr>
        <w:t>This research must be conducted on CRP lands while the lands are in the program</w:t>
      </w:r>
      <w:r w:rsidR="005F120C" w:rsidRPr="00924D1E">
        <w:rPr>
          <w:rFonts w:asciiTheme="minorHAnsi" w:hAnsiTheme="minorHAnsi" w:cstheme="minorHAnsi"/>
          <w:sz w:val="24"/>
          <w:szCs w:val="24"/>
        </w:rPr>
        <w:t xml:space="preserve">. </w:t>
      </w:r>
    </w:p>
    <w:p w14:paraId="7B2328DC" w14:textId="77777777" w:rsidR="00E0746A" w:rsidRPr="00F02DDF" w:rsidRDefault="00E0746A" w:rsidP="00977C76">
      <w:pPr>
        <w:rPr>
          <w:rFonts w:asciiTheme="minorHAnsi" w:hAnsiTheme="minorHAnsi" w:cstheme="minorHAnsi"/>
          <w:sz w:val="24"/>
          <w:szCs w:val="24"/>
        </w:rPr>
      </w:pPr>
    </w:p>
    <w:p w14:paraId="7E10B752" w14:textId="77777777" w:rsidR="001742EB" w:rsidRPr="00F02DDF" w:rsidRDefault="00E0746A" w:rsidP="00A4117F">
      <w:pPr>
        <w:numPr>
          <w:ilvl w:val="0"/>
          <w:numId w:val="35"/>
        </w:numPr>
        <w:tabs>
          <w:tab w:val="num" w:pos="2520"/>
        </w:tabs>
        <w:rPr>
          <w:rFonts w:asciiTheme="minorHAnsi" w:hAnsiTheme="minorHAnsi" w:cstheme="minorHAnsi"/>
          <w:b/>
          <w:bCs/>
          <w:sz w:val="24"/>
          <w:szCs w:val="24"/>
        </w:rPr>
      </w:pPr>
      <w:r w:rsidRPr="00F02DDF">
        <w:rPr>
          <w:rFonts w:asciiTheme="minorHAnsi" w:hAnsiTheme="minorHAnsi" w:cstheme="minorHAnsi"/>
          <w:b/>
          <w:bCs/>
          <w:sz w:val="24"/>
          <w:szCs w:val="24"/>
          <w:u w:val="single"/>
        </w:rPr>
        <w:t>CRP Priority Areas</w:t>
      </w:r>
      <w:r w:rsidR="001742EB" w:rsidRPr="00F02DDF">
        <w:rPr>
          <w:rFonts w:asciiTheme="minorHAnsi" w:hAnsiTheme="minorHAnsi" w:cstheme="minorHAnsi"/>
          <w:b/>
          <w:bCs/>
          <w:sz w:val="24"/>
          <w:szCs w:val="24"/>
        </w:rPr>
        <w:t>:</w:t>
      </w:r>
    </w:p>
    <w:p w14:paraId="0EE37E41" w14:textId="754527A4" w:rsidR="00E0746A" w:rsidRPr="00924D1E" w:rsidRDefault="00E0746A" w:rsidP="00977C76">
      <w:pPr>
        <w:pStyle w:val="ListParagraph"/>
        <w:tabs>
          <w:tab w:val="num" w:pos="2520"/>
        </w:tabs>
        <w:spacing w:after="0" w:line="240" w:lineRule="auto"/>
        <w:rPr>
          <w:rFonts w:asciiTheme="minorHAnsi" w:hAnsiTheme="minorHAnsi" w:cstheme="minorHAnsi"/>
          <w:color w:val="FF0000"/>
          <w:sz w:val="24"/>
          <w:szCs w:val="24"/>
        </w:rPr>
      </w:pPr>
      <w:r w:rsidRPr="00924D1E">
        <w:rPr>
          <w:rFonts w:asciiTheme="minorHAnsi" w:hAnsiTheme="minorHAnsi" w:cstheme="minorHAnsi"/>
          <w:sz w:val="24"/>
          <w:szCs w:val="24"/>
        </w:rPr>
        <w:t>CACD will partner</w:t>
      </w:r>
      <w:r w:rsidR="006A55CE" w:rsidRPr="00924D1E">
        <w:rPr>
          <w:rFonts w:asciiTheme="minorHAnsi" w:hAnsiTheme="minorHAnsi" w:cstheme="minorHAnsi"/>
          <w:sz w:val="24"/>
          <w:szCs w:val="24"/>
        </w:rPr>
        <w:t xml:space="preserve"> with other</w:t>
      </w:r>
      <w:r w:rsidRPr="00924D1E">
        <w:rPr>
          <w:rFonts w:asciiTheme="minorHAnsi" w:hAnsiTheme="minorHAnsi" w:cstheme="minorHAnsi"/>
          <w:sz w:val="24"/>
          <w:szCs w:val="24"/>
        </w:rPr>
        <w:t xml:space="preserve"> State Conservation District Associations</w:t>
      </w:r>
      <w:r w:rsidR="00A544F0" w:rsidRPr="00924D1E">
        <w:rPr>
          <w:rFonts w:asciiTheme="minorHAnsi" w:hAnsiTheme="minorHAnsi" w:cstheme="minorHAnsi"/>
          <w:sz w:val="24"/>
          <w:szCs w:val="24"/>
        </w:rPr>
        <w:t xml:space="preserve">, </w:t>
      </w:r>
      <w:r w:rsidRPr="00924D1E">
        <w:rPr>
          <w:rFonts w:asciiTheme="minorHAnsi" w:hAnsiTheme="minorHAnsi" w:cstheme="minorHAnsi"/>
          <w:sz w:val="24"/>
          <w:szCs w:val="24"/>
        </w:rPr>
        <w:t xml:space="preserve">FSA and </w:t>
      </w:r>
      <w:r w:rsidR="00A544F0" w:rsidRPr="00924D1E">
        <w:rPr>
          <w:rFonts w:asciiTheme="minorHAnsi" w:hAnsiTheme="minorHAnsi" w:cstheme="minorHAnsi"/>
          <w:sz w:val="24"/>
          <w:szCs w:val="24"/>
        </w:rPr>
        <w:t xml:space="preserve">NRCS </w:t>
      </w:r>
      <w:r w:rsidRPr="00924D1E">
        <w:rPr>
          <w:rFonts w:asciiTheme="minorHAnsi" w:hAnsiTheme="minorHAnsi" w:cstheme="minorHAnsi"/>
          <w:sz w:val="24"/>
          <w:szCs w:val="24"/>
        </w:rPr>
        <w:t xml:space="preserve">to maintain the mixed grass prairie ecosystem through continued efforts to ensure that CRP and rangeland remains in permanent vegetative cover, through the designation of a six (6) State Dust Bowl Priority Area including portions of Colorado, Nebraska, Kansas, Oklahoma, </w:t>
      </w:r>
      <w:r w:rsidR="00201ACA" w:rsidRPr="00924D1E">
        <w:rPr>
          <w:rFonts w:asciiTheme="minorHAnsi" w:hAnsiTheme="minorHAnsi" w:cstheme="minorHAnsi"/>
          <w:sz w:val="24"/>
          <w:szCs w:val="24"/>
        </w:rPr>
        <w:t>Texas,</w:t>
      </w:r>
      <w:r w:rsidRPr="00924D1E">
        <w:rPr>
          <w:rFonts w:asciiTheme="minorHAnsi" w:hAnsiTheme="minorHAnsi" w:cstheme="minorHAnsi"/>
          <w:sz w:val="24"/>
          <w:szCs w:val="24"/>
        </w:rPr>
        <w:t xml:space="preserve"> and New Mexico</w:t>
      </w:r>
      <w:r w:rsidR="00A22D44" w:rsidRPr="00924D1E">
        <w:rPr>
          <w:rFonts w:asciiTheme="minorHAnsi" w:hAnsiTheme="minorHAnsi" w:cstheme="minorHAnsi"/>
          <w:sz w:val="24"/>
          <w:szCs w:val="24"/>
        </w:rPr>
        <w:t xml:space="preserve">. </w:t>
      </w:r>
      <w:r w:rsidR="002B510E" w:rsidRPr="00924D1E">
        <w:rPr>
          <w:rFonts w:asciiTheme="minorHAnsi" w:hAnsiTheme="minorHAnsi" w:cstheme="minorHAnsi"/>
          <w:b/>
          <w:bCs/>
          <w:sz w:val="24"/>
          <w:szCs w:val="24"/>
        </w:rPr>
        <w:t>(See m</w:t>
      </w:r>
      <w:r w:rsidRPr="00924D1E">
        <w:rPr>
          <w:rFonts w:asciiTheme="minorHAnsi" w:hAnsiTheme="minorHAnsi" w:cstheme="minorHAnsi"/>
          <w:b/>
          <w:bCs/>
          <w:sz w:val="24"/>
          <w:szCs w:val="24"/>
        </w:rPr>
        <w:t>ap attached</w:t>
      </w:r>
      <w:r w:rsidR="002B510E" w:rsidRPr="00924D1E">
        <w:rPr>
          <w:rFonts w:asciiTheme="minorHAnsi" w:hAnsiTheme="minorHAnsi" w:cstheme="minorHAnsi"/>
          <w:b/>
          <w:bCs/>
          <w:sz w:val="24"/>
          <w:szCs w:val="24"/>
        </w:rPr>
        <w:t xml:space="preserve">, page </w:t>
      </w:r>
      <w:r w:rsidR="00855170" w:rsidRPr="00924D1E">
        <w:rPr>
          <w:rFonts w:asciiTheme="minorHAnsi" w:hAnsiTheme="minorHAnsi" w:cstheme="minorHAnsi"/>
          <w:b/>
          <w:bCs/>
          <w:sz w:val="24"/>
          <w:szCs w:val="24"/>
        </w:rPr>
        <w:t>4</w:t>
      </w:r>
      <w:r w:rsidR="00AF56F5">
        <w:rPr>
          <w:rFonts w:asciiTheme="minorHAnsi" w:hAnsiTheme="minorHAnsi" w:cstheme="minorHAnsi"/>
          <w:b/>
          <w:bCs/>
          <w:sz w:val="24"/>
          <w:szCs w:val="24"/>
        </w:rPr>
        <w:t>7</w:t>
      </w:r>
      <w:r w:rsidR="002B510E" w:rsidRPr="00924D1E">
        <w:rPr>
          <w:rFonts w:asciiTheme="minorHAnsi" w:hAnsiTheme="minorHAnsi" w:cstheme="minorHAnsi"/>
          <w:b/>
          <w:bCs/>
          <w:sz w:val="24"/>
          <w:szCs w:val="24"/>
        </w:rPr>
        <w:t>)</w:t>
      </w:r>
    </w:p>
    <w:p w14:paraId="2ABE6992" w14:textId="77777777" w:rsidR="003C4A66" w:rsidRPr="00F02DDF" w:rsidRDefault="003C4A66" w:rsidP="00977C76">
      <w:pPr>
        <w:tabs>
          <w:tab w:val="num" w:pos="2520"/>
        </w:tabs>
        <w:ind w:left="360"/>
        <w:rPr>
          <w:rFonts w:asciiTheme="minorHAnsi" w:hAnsiTheme="minorHAnsi" w:cstheme="minorHAnsi"/>
          <w:sz w:val="24"/>
          <w:szCs w:val="24"/>
        </w:rPr>
      </w:pPr>
    </w:p>
    <w:p w14:paraId="0A7BC0FD" w14:textId="77777777" w:rsidR="00023E93" w:rsidRPr="00F02DDF" w:rsidRDefault="00E0746A" w:rsidP="00A4117F">
      <w:pPr>
        <w:numPr>
          <w:ilvl w:val="0"/>
          <w:numId w:val="35"/>
        </w:numPr>
        <w:tabs>
          <w:tab w:val="num" w:pos="2520"/>
        </w:tabs>
        <w:rPr>
          <w:rFonts w:asciiTheme="minorHAnsi" w:hAnsiTheme="minorHAnsi" w:cstheme="minorHAnsi"/>
          <w:b/>
          <w:bCs/>
          <w:sz w:val="24"/>
          <w:szCs w:val="24"/>
        </w:rPr>
      </w:pPr>
      <w:r w:rsidRPr="00F02DDF">
        <w:rPr>
          <w:rFonts w:asciiTheme="minorHAnsi" w:hAnsiTheme="minorHAnsi" w:cstheme="minorHAnsi"/>
          <w:b/>
          <w:bCs/>
          <w:sz w:val="24"/>
          <w:szCs w:val="24"/>
          <w:u w:val="single"/>
        </w:rPr>
        <w:t>CRP Grazing Dates</w:t>
      </w:r>
      <w:r w:rsidR="00023E93" w:rsidRPr="00F02DDF">
        <w:rPr>
          <w:rFonts w:asciiTheme="minorHAnsi" w:hAnsiTheme="minorHAnsi" w:cstheme="minorHAnsi"/>
          <w:b/>
          <w:bCs/>
          <w:sz w:val="24"/>
          <w:szCs w:val="24"/>
        </w:rPr>
        <w:t>:</w:t>
      </w:r>
    </w:p>
    <w:p w14:paraId="486F40AE" w14:textId="7DCF083B" w:rsidR="009B1F50" w:rsidRPr="00924D1E" w:rsidRDefault="00E0746A" w:rsidP="00977C76">
      <w:pPr>
        <w:pStyle w:val="ListParagraph"/>
        <w:tabs>
          <w:tab w:val="num" w:pos="2520"/>
        </w:tabs>
        <w:spacing w:after="0" w:line="240" w:lineRule="auto"/>
        <w:rPr>
          <w:rFonts w:asciiTheme="minorHAnsi" w:hAnsiTheme="minorHAnsi" w:cstheme="minorHAnsi"/>
          <w:sz w:val="24"/>
          <w:szCs w:val="24"/>
        </w:rPr>
      </w:pPr>
      <w:r w:rsidRPr="00924D1E">
        <w:rPr>
          <w:rFonts w:asciiTheme="minorHAnsi" w:hAnsiTheme="minorHAnsi" w:cstheme="minorHAnsi"/>
          <w:sz w:val="24"/>
          <w:szCs w:val="24"/>
        </w:rPr>
        <w:t>CACD supports flexibility of Conservation Reserve Program grazing dates in accordance with disaster needs, while maintaining exclusions for current nesting periods.</w:t>
      </w:r>
    </w:p>
    <w:p w14:paraId="6F112E79" w14:textId="77777777" w:rsidR="002578D1" w:rsidRPr="00F02DDF" w:rsidRDefault="002578D1" w:rsidP="00977C76">
      <w:pPr>
        <w:tabs>
          <w:tab w:val="num" w:pos="2520"/>
        </w:tabs>
        <w:ind w:left="360"/>
        <w:rPr>
          <w:rFonts w:asciiTheme="minorHAnsi" w:hAnsiTheme="minorHAnsi" w:cstheme="minorHAnsi"/>
          <w:sz w:val="24"/>
          <w:szCs w:val="24"/>
        </w:rPr>
      </w:pPr>
    </w:p>
    <w:p w14:paraId="212DB499" w14:textId="77777777" w:rsidR="00023E93" w:rsidRPr="00F02DDF" w:rsidRDefault="000305FB" w:rsidP="00A4117F">
      <w:pPr>
        <w:pStyle w:val="NoSpacing"/>
        <w:numPr>
          <w:ilvl w:val="0"/>
          <w:numId w:val="35"/>
        </w:numPr>
        <w:tabs>
          <w:tab w:val="num" w:pos="2520"/>
        </w:tabs>
        <w:rPr>
          <w:rFonts w:asciiTheme="minorHAnsi" w:hAnsiTheme="minorHAnsi" w:cstheme="minorHAnsi"/>
          <w:sz w:val="24"/>
          <w:szCs w:val="24"/>
        </w:rPr>
      </w:pPr>
      <w:r w:rsidRPr="00F02DDF">
        <w:rPr>
          <w:rFonts w:asciiTheme="minorHAnsi" w:hAnsiTheme="minorHAnsi" w:cstheme="minorHAnsi"/>
          <w:b/>
          <w:sz w:val="24"/>
          <w:szCs w:val="24"/>
          <w:u w:val="single"/>
        </w:rPr>
        <w:t>CRP Management</w:t>
      </w:r>
      <w:r w:rsidR="00023E93" w:rsidRPr="00F02DDF">
        <w:rPr>
          <w:rFonts w:asciiTheme="minorHAnsi" w:hAnsiTheme="minorHAnsi" w:cstheme="minorHAnsi"/>
          <w:b/>
          <w:sz w:val="24"/>
          <w:szCs w:val="24"/>
        </w:rPr>
        <w:t>:</w:t>
      </w:r>
    </w:p>
    <w:p w14:paraId="0130BAF1" w14:textId="60CD45AA" w:rsidR="008B6D25" w:rsidRPr="00F02DDF" w:rsidRDefault="000305FB" w:rsidP="00977C76">
      <w:pPr>
        <w:pStyle w:val="NoSpacing"/>
        <w:ind w:left="720"/>
        <w:rPr>
          <w:rFonts w:asciiTheme="minorHAnsi" w:hAnsiTheme="minorHAnsi" w:cstheme="minorHAnsi"/>
          <w:b/>
          <w:sz w:val="24"/>
          <w:szCs w:val="24"/>
        </w:rPr>
      </w:pPr>
      <w:r w:rsidRPr="00F02DDF">
        <w:rPr>
          <w:rFonts w:asciiTheme="minorHAnsi" w:hAnsiTheme="minorHAnsi" w:cstheme="minorHAnsi"/>
          <w:bCs/>
          <w:sz w:val="24"/>
          <w:szCs w:val="24"/>
        </w:rPr>
        <w:t>CACD support Best Management Practices of known conservation practices that allow NRCS District Conservationists to make appropriate decisions as to necessity and quantity of CRP contract management activities.</w:t>
      </w:r>
      <w:r w:rsidRPr="00F02DDF">
        <w:rPr>
          <w:rFonts w:asciiTheme="minorHAnsi" w:hAnsiTheme="minorHAnsi" w:cstheme="minorHAnsi"/>
          <w:b/>
          <w:sz w:val="24"/>
          <w:szCs w:val="24"/>
        </w:rPr>
        <w:t xml:space="preserve"> (Policy ’16)</w:t>
      </w:r>
    </w:p>
    <w:p w14:paraId="7B801F40" w14:textId="77777777" w:rsidR="005D4247" w:rsidRPr="00F02DDF" w:rsidRDefault="005D4247" w:rsidP="00977C76">
      <w:pPr>
        <w:pStyle w:val="NoSpacing"/>
        <w:tabs>
          <w:tab w:val="num" w:pos="2520"/>
        </w:tabs>
        <w:ind w:left="360"/>
        <w:rPr>
          <w:rFonts w:asciiTheme="minorHAnsi" w:hAnsiTheme="minorHAnsi" w:cstheme="minorHAnsi"/>
          <w:sz w:val="24"/>
          <w:szCs w:val="24"/>
        </w:rPr>
      </w:pPr>
    </w:p>
    <w:p w14:paraId="795C8E4D" w14:textId="77777777" w:rsidR="005D4247" w:rsidRPr="00F02DDF" w:rsidRDefault="008B6D25" w:rsidP="00A4117F">
      <w:pPr>
        <w:pStyle w:val="NoSpacing"/>
        <w:numPr>
          <w:ilvl w:val="0"/>
          <w:numId w:val="35"/>
        </w:numPr>
        <w:tabs>
          <w:tab w:val="num" w:pos="2520"/>
        </w:tabs>
        <w:rPr>
          <w:rFonts w:asciiTheme="minorHAnsi" w:hAnsiTheme="minorHAnsi" w:cstheme="minorHAnsi"/>
          <w:sz w:val="24"/>
          <w:szCs w:val="24"/>
        </w:rPr>
      </w:pPr>
      <w:r w:rsidRPr="00F02DDF">
        <w:rPr>
          <w:rFonts w:asciiTheme="minorHAnsi" w:hAnsiTheme="minorHAnsi" w:cstheme="minorHAnsi"/>
          <w:b/>
          <w:sz w:val="24"/>
          <w:szCs w:val="24"/>
          <w:u w:val="single"/>
        </w:rPr>
        <w:t>Natural Disasters on CRP</w:t>
      </w:r>
      <w:r w:rsidR="005D4247" w:rsidRPr="00F02DDF">
        <w:rPr>
          <w:rFonts w:asciiTheme="minorHAnsi" w:hAnsiTheme="minorHAnsi" w:cstheme="minorHAnsi"/>
          <w:bCs/>
          <w:sz w:val="24"/>
          <w:szCs w:val="24"/>
        </w:rPr>
        <w:t>:</w:t>
      </w:r>
    </w:p>
    <w:p w14:paraId="45806114" w14:textId="64805732" w:rsidR="00B6412A" w:rsidRPr="00F02DDF" w:rsidRDefault="008B6D25" w:rsidP="00977C76">
      <w:pPr>
        <w:pStyle w:val="NoSpacing"/>
        <w:ind w:left="720"/>
        <w:rPr>
          <w:rFonts w:asciiTheme="minorHAnsi" w:hAnsiTheme="minorHAnsi" w:cstheme="minorHAnsi"/>
          <w:sz w:val="24"/>
          <w:szCs w:val="24"/>
        </w:rPr>
      </w:pPr>
      <w:r w:rsidRPr="00F02DDF">
        <w:rPr>
          <w:rFonts w:asciiTheme="minorHAnsi" w:hAnsiTheme="minorHAnsi" w:cstheme="minorHAnsi"/>
          <w:bCs/>
          <w:sz w:val="24"/>
          <w:szCs w:val="24"/>
        </w:rPr>
        <w:t>CACD support Best Management Practices of known conservation practices that allow NRCS District Conservationists to make appropriate decisions as to necessity and quantity of CRP contract management activities.</w:t>
      </w:r>
      <w:r w:rsidR="006D52F0" w:rsidRPr="00F02DDF">
        <w:rPr>
          <w:rFonts w:asciiTheme="minorHAnsi" w:hAnsiTheme="minorHAnsi" w:cstheme="minorHAnsi"/>
          <w:b/>
          <w:sz w:val="24"/>
          <w:szCs w:val="24"/>
        </w:rPr>
        <w:t xml:space="preserve"> </w:t>
      </w:r>
      <w:r w:rsidR="00FA54D9" w:rsidRPr="00F02DDF">
        <w:rPr>
          <w:rFonts w:asciiTheme="minorHAnsi" w:hAnsiTheme="minorHAnsi" w:cstheme="minorHAnsi"/>
          <w:b/>
          <w:sz w:val="24"/>
          <w:szCs w:val="24"/>
        </w:rPr>
        <w:t>(Policy ’16</w:t>
      </w:r>
      <w:r w:rsidR="00872796">
        <w:rPr>
          <w:rFonts w:asciiTheme="minorHAnsi" w:hAnsiTheme="minorHAnsi" w:cstheme="minorHAnsi"/>
          <w:b/>
          <w:sz w:val="24"/>
          <w:szCs w:val="24"/>
        </w:rPr>
        <w:t>)</w:t>
      </w:r>
    </w:p>
    <w:p w14:paraId="090FF893" w14:textId="77777777" w:rsidR="00872796" w:rsidRPr="00F02DDF" w:rsidRDefault="00872796" w:rsidP="00EE4A7B">
      <w:pPr>
        <w:rPr>
          <w:rFonts w:asciiTheme="minorHAnsi" w:hAnsiTheme="minorHAnsi" w:cstheme="minorHAnsi"/>
          <w:b/>
          <w:sz w:val="24"/>
          <w:szCs w:val="24"/>
        </w:rPr>
      </w:pPr>
    </w:p>
    <w:p w14:paraId="1C7C217E" w14:textId="77777777" w:rsidR="00BE65FC" w:rsidRPr="00F02DDF" w:rsidRDefault="004D645D" w:rsidP="00A4117F">
      <w:pPr>
        <w:numPr>
          <w:ilvl w:val="0"/>
          <w:numId w:val="35"/>
        </w:numPr>
        <w:rPr>
          <w:rFonts w:asciiTheme="minorHAnsi" w:hAnsiTheme="minorHAnsi" w:cstheme="minorHAnsi"/>
          <w:sz w:val="24"/>
          <w:szCs w:val="24"/>
        </w:rPr>
      </w:pPr>
      <w:r w:rsidRPr="00F02DDF">
        <w:rPr>
          <w:rFonts w:asciiTheme="minorHAnsi" w:hAnsiTheme="minorHAnsi" w:cstheme="minorHAnsi"/>
          <w:b/>
          <w:bCs/>
          <w:sz w:val="24"/>
          <w:szCs w:val="24"/>
          <w:u w:val="single"/>
        </w:rPr>
        <w:t>Wildlife Priority Area Designation for CRP offers</w:t>
      </w:r>
      <w:r w:rsidR="00BE65FC" w:rsidRPr="00F02DDF">
        <w:rPr>
          <w:rFonts w:asciiTheme="minorHAnsi" w:hAnsiTheme="minorHAnsi" w:cstheme="minorHAnsi"/>
          <w:b/>
          <w:bCs/>
          <w:sz w:val="24"/>
          <w:szCs w:val="24"/>
          <w:u w:val="single"/>
        </w:rPr>
        <w:t>:</w:t>
      </w:r>
    </w:p>
    <w:p w14:paraId="2C538C42" w14:textId="189599DE" w:rsidR="003C4A66" w:rsidRDefault="004D645D" w:rsidP="004B56AE">
      <w:pPr>
        <w:pStyle w:val="ListParagraph"/>
        <w:spacing w:after="0" w:line="240" w:lineRule="auto"/>
        <w:rPr>
          <w:rFonts w:asciiTheme="minorHAnsi" w:hAnsiTheme="minorHAnsi" w:cstheme="minorHAnsi"/>
          <w:b/>
          <w:sz w:val="24"/>
          <w:szCs w:val="24"/>
        </w:rPr>
      </w:pPr>
      <w:r w:rsidRPr="00924D1E">
        <w:rPr>
          <w:rFonts w:asciiTheme="minorHAnsi" w:hAnsiTheme="minorHAnsi" w:cstheme="minorHAnsi"/>
          <w:sz w:val="24"/>
          <w:szCs w:val="24"/>
        </w:rPr>
        <w:t xml:space="preserve">CACD </w:t>
      </w:r>
      <w:r w:rsidR="00E6408B" w:rsidRPr="00924D1E">
        <w:rPr>
          <w:rFonts w:asciiTheme="minorHAnsi" w:hAnsiTheme="minorHAnsi" w:cstheme="minorHAnsi"/>
          <w:sz w:val="24"/>
          <w:szCs w:val="24"/>
        </w:rPr>
        <w:t xml:space="preserve">supports </w:t>
      </w:r>
      <w:r w:rsidRPr="00924D1E">
        <w:rPr>
          <w:rFonts w:asciiTheme="minorHAnsi" w:hAnsiTheme="minorHAnsi" w:cstheme="minorHAnsi"/>
          <w:sz w:val="24"/>
          <w:szCs w:val="24"/>
        </w:rPr>
        <w:t>(FSA) to reinstate a Wildlife Priority Area designation with associated EBI points for Colorado for future CRP sign ups</w:t>
      </w:r>
      <w:r w:rsidR="00A22D44" w:rsidRPr="00924D1E">
        <w:rPr>
          <w:rFonts w:asciiTheme="minorHAnsi" w:hAnsiTheme="minorHAnsi" w:cstheme="minorHAnsi"/>
          <w:sz w:val="24"/>
          <w:szCs w:val="24"/>
        </w:rPr>
        <w:t xml:space="preserve">. </w:t>
      </w:r>
      <w:r w:rsidR="00DA4054" w:rsidRPr="00924D1E">
        <w:rPr>
          <w:rFonts w:asciiTheme="minorHAnsi" w:hAnsiTheme="minorHAnsi" w:cstheme="minorHAnsi"/>
          <w:b/>
          <w:sz w:val="24"/>
          <w:szCs w:val="24"/>
        </w:rPr>
        <w:t>(</w:t>
      </w:r>
      <w:r w:rsidR="00736EE7" w:rsidRPr="00924D1E">
        <w:rPr>
          <w:rFonts w:asciiTheme="minorHAnsi" w:hAnsiTheme="minorHAnsi" w:cstheme="minorHAnsi"/>
          <w:b/>
          <w:sz w:val="24"/>
          <w:szCs w:val="24"/>
        </w:rPr>
        <w:t>Policy</w:t>
      </w:r>
      <w:r w:rsidR="00F72C77">
        <w:rPr>
          <w:rFonts w:asciiTheme="minorHAnsi" w:hAnsiTheme="minorHAnsi" w:cstheme="minorHAnsi"/>
          <w:b/>
          <w:sz w:val="24"/>
          <w:szCs w:val="24"/>
        </w:rPr>
        <w:t xml:space="preserve"> Amended</w:t>
      </w:r>
      <w:r w:rsidR="00736EE7" w:rsidRPr="00924D1E">
        <w:rPr>
          <w:rFonts w:asciiTheme="minorHAnsi" w:hAnsiTheme="minorHAnsi" w:cstheme="minorHAnsi"/>
          <w:b/>
          <w:sz w:val="24"/>
          <w:szCs w:val="24"/>
        </w:rPr>
        <w:t xml:space="preserve"> </w:t>
      </w:r>
      <w:r w:rsidR="00D61FBA">
        <w:rPr>
          <w:rFonts w:asciiTheme="minorHAnsi" w:hAnsiTheme="minorHAnsi" w:cstheme="minorHAnsi"/>
          <w:b/>
          <w:sz w:val="24"/>
          <w:szCs w:val="24"/>
        </w:rPr>
        <w:t>’</w:t>
      </w:r>
      <w:r w:rsidR="00736EE7" w:rsidRPr="00924D1E">
        <w:rPr>
          <w:rFonts w:asciiTheme="minorHAnsi" w:hAnsiTheme="minorHAnsi" w:cstheme="minorHAnsi"/>
          <w:b/>
          <w:sz w:val="24"/>
          <w:szCs w:val="24"/>
        </w:rPr>
        <w:t>20</w:t>
      </w:r>
      <w:r w:rsidR="00D61FBA">
        <w:rPr>
          <w:rFonts w:asciiTheme="minorHAnsi" w:hAnsiTheme="minorHAnsi" w:cstheme="minorHAnsi"/>
          <w:b/>
          <w:sz w:val="24"/>
          <w:szCs w:val="24"/>
        </w:rPr>
        <w:t>)</w:t>
      </w:r>
    </w:p>
    <w:p w14:paraId="3668DA7E" w14:textId="77777777" w:rsidR="00D61FBA" w:rsidRPr="004B56AE" w:rsidRDefault="00D61FBA" w:rsidP="004B56AE">
      <w:pPr>
        <w:pStyle w:val="ListParagraph"/>
        <w:spacing w:after="0" w:line="240" w:lineRule="auto"/>
        <w:rPr>
          <w:rFonts w:asciiTheme="minorHAnsi" w:hAnsiTheme="minorHAnsi" w:cstheme="minorHAnsi"/>
          <w:b/>
          <w:sz w:val="24"/>
          <w:szCs w:val="24"/>
        </w:rPr>
      </w:pPr>
    </w:p>
    <w:p w14:paraId="327EDF19" w14:textId="7F3B955C" w:rsidR="008243E5" w:rsidRPr="002263E7" w:rsidRDefault="008243E5" w:rsidP="002263E7">
      <w:pPr>
        <w:autoSpaceDE w:val="0"/>
        <w:autoSpaceDN w:val="0"/>
        <w:adjustRightInd w:val="0"/>
        <w:jc w:val="center"/>
        <w:rPr>
          <w:rFonts w:asciiTheme="minorHAnsi" w:hAnsiTheme="minorHAnsi" w:cstheme="minorHAnsi"/>
          <w:b/>
          <w:sz w:val="28"/>
          <w:szCs w:val="28"/>
        </w:rPr>
      </w:pPr>
      <w:r w:rsidRPr="002263E7">
        <w:rPr>
          <w:rFonts w:asciiTheme="minorHAnsi" w:hAnsiTheme="minorHAnsi" w:cstheme="minorHAnsi"/>
          <w:b/>
          <w:sz w:val="28"/>
          <w:szCs w:val="28"/>
          <w:u w:val="single"/>
        </w:rPr>
        <w:t>GRASSLAND RESERVE PROGRAMS</w:t>
      </w:r>
      <w:r w:rsidR="00B92D02" w:rsidRPr="002263E7">
        <w:rPr>
          <w:rFonts w:asciiTheme="minorHAnsi" w:hAnsiTheme="minorHAnsi" w:cstheme="minorHAnsi"/>
          <w:b/>
          <w:sz w:val="28"/>
          <w:szCs w:val="28"/>
          <w:u w:val="single"/>
        </w:rPr>
        <w:t xml:space="preserve"> (GRP)</w:t>
      </w:r>
    </w:p>
    <w:p w14:paraId="4841A2F7" w14:textId="77777777" w:rsidR="008243E5" w:rsidRPr="00F02DDF" w:rsidRDefault="008243E5" w:rsidP="00886E77">
      <w:pPr>
        <w:autoSpaceDE w:val="0"/>
        <w:autoSpaceDN w:val="0"/>
        <w:adjustRightInd w:val="0"/>
        <w:jc w:val="center"/>
        <w:rPr>
          <w:rFonts w:asciiTheme="minorHAnsi" w:hAnsiTheme="minorHAnsi" w:cstheme="minorHAnsi"/>
          <w:b/>
          <w:sz w:val="24"/>
          <w:szCs w:val="24"/>
        </w:rPr>
      </w:pPr>
    </w:p>
    <w:p w14:paraId="4F3AC850" w14:textId="723657FD" w:rsidR="0095366D" w:rsidRDefault="008243E5" w:rsidP="00886E77">
      <w:pPr>
        <w:autoSpaceDE w:val="0"/>
        <w:autoSpaceDN w:val="0"/>
        <w:adjustRightInd w:val="0"/>
        <w:rPr>
          <w:rFonts w:asciiTheme="minorHAnsi" w:hAnsiTheme="minorHAnsi" w:cstheme="minorHAnsi"/>
          <w:sz w:val="24"/>
          <w:szCs w:val="24"/>
        </w:rPr>
      </w:pPr>
      <w:r w:rsidRPr="00F02DDF">
        <w:rPr>
          <w:rFonts w:asciiTheme="minorHAnsi" w:hAnsiTheme="minorHAnsi" w:cstheme="minorHAnsi"/>
          <w:sz w:val="24"/>
          <w:szCs w:val="24"/>
        </w:rPr>
        <w:t>CACD will work with NRCS in Colorado to use Grassland Reserve Programs (GRP) monies at $100,000 per ranch to maintain working ranches and not retire them</w:t>
      </w:r>
      <w:r w:rsidR="00A22D44" w:rsidRPr="00F02DDF">
        <w:rPr>
          <w:rFonts w:asciiTheme="minorHAnsi" w:hAnsiTheme="minorHAnsi" w:cstheme="minorHAnsi"/>
          <w:sz w:val="24"/>
          <w:szCs w:val="24"/>
        </w:rPr>
        <w:t xml:space="preserve">. </w:t>
      </w:r>
      <w:r w:rsidRPr="00F02DDF">
        <w:rPr>
          <w:rFonts w:asciiTheme="minorHAnsi" w:hAnsiTheme="minorHAnsi" w:cstheme="minorHAnsi"/>
          <w:sz w:val="24"/>
          <w:szCs w:val="24"/>
        </w:rPr>
        <w:t>Funds should be used on private ranch requests to keep them in working hands</w:t>
      </w:r>
      <w:r w:rsidR="00A22D44"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Farmland Protection Program (FPR) is specifically funded to use on easement acquisition and GRP funds should not be used. </w:t>
      </w:r>
    </w:p>
    <w:p w14:paraId="151F6E64" w14:textId="71DAAB1F" w:rsidR="00EE4A7B" w:rsidRDefault="00EE4A7B" w:rsidP="00886E77">
      <w:pPr>
        <w:autoSpaceDE w:val="0"/>
        <w:autoSpaceDN w:val="0"/>
        <w:adjustRightInd w:val="0"/>
        <w:rPr>
          <w:rFonts w:asciiTheme="minorHAnsi" w:hAnsiTheme="minorHAnsi" w:cstheme="minorHAnsi"/>
          <w:sz w:val="24"/>
          <w:szCs w:val="24"/>
        </w:rPr>
      </w:pPr>
    </w:p>
    <w:p w14:paraId="4BADB4B5" w14:textId="77777777" w:rsidR="006F2996" w:rsidRDefault="006F2996" w:rsidP="00033F02">
      <w:pPr>
        <w:outlineLvl w:val="1"/>
        <w:rPr>
          <w:rFonts w:asciiTheme="minorHAnsi" w:hAnsiTheme="minorHAnsi" w:cstheme="minorHAnsi"/>
          <w:b/>
          <w:sz w:val="24"/>
          <w:szCs w:val="24"/>
        </w:rPr>
      </w:pPr>
    </w:p>
    <w:p w14:paraId="062FA336" w14:textId="26914F9C" w:rsidR="003927CA" w:rsidRPr="006F2996" w:rsidRDefault="008243E5" w:rsidP="006F2996">
      <w:pPr>
        <w:jc w:val="center"/>
        <w:outlineLvl w:val="1"/>
        <w:rPr>
          <w:rFonts w:asciiTheme="minorHAnsi" w:hAnsiTheme="minorHAnsi" w:cstheme="minorHAnsi"/>
          <w:b/>
          <w:sz w:val="28"/>
          <w:szCs w:val="28"/>
        </w:rPr>
      </w:pPr>
      <w:r w:rsidRPr="006F2996">
        <w:rPr>
          <w:rFonts w:asciiTheme="minorHAnsi" w:hAnsiTheme="minorHAnsi" w:cstheme="minorHAnsi"/>
          <w:b/>
          <w:sz w:val="28"/>
          <w:szCs w:val="28"/>
          <w:u w:val="single"/>
        </w:rPr>
        <w:t>P</w:t>
      </w:r>
      <w:r w:rsidR="003927CA" w:rsidRPr="006F2996">
        <w:rPr>
          <w:rFonts w:asciiTheme="minorHAnsi" w:hAnsiTheme="minorHAnsi" w:cstheme="minorHAnsi"/>
          <w:b/>
          <w:sz w:val="28"/>
          <w:szCs w:val="28"/>
          <w:u w:val="single"/>
        </w:rPr>
        <w:t>ERMANENT COVER / INSURANCE PROGRAMS</w:t>
      </w:r>
    </w:p>
    <w:p w14:paraId="6C94EF6F" w14:textId="77777777" w:rsidR="006F4D42" w:rsidRPr="00F02DDF" w:rsidRDefault="006F4D42" w:rsidP="00886E77">
      <w:pPr>
        <w:rPr>
          <w:rFonts w:asciiTheme="minorHAnsi" w:hAnsiTheme="minorHAnsi" w:cstheme="minorHAnsi"/>
          <w:sz w:val="24"/>
          <w:szCs w:val="24"/>
        </w:rPr>
      </w:pPr>
    </w:p>
    <w:p w14:paraId="5EC9EB04" w14:textId="0892F889" w:rsidR="003927CA" w:rsidRDefault="003927CA" w:rsidP="00886E77">
      <w:pPr>
        <w:rPr>
          <w:rFonts w:asciiTheme="minorHAnsi" w:hAnsiTheme="minorHAnsi" w:cstheme="minorHAnsi"/>
          <w:sz w:val="24"/>
          <w:szCs w:val="24"/>
        </w:rPr>
      </w:pPr>
      <w:r w:rsidRPr="00F02DDF">
        <w:rPr>
          <w:rFonts w:asciiTheme="minorHAnsi" w:hAnsiTheme="minorHAnsi" w:cstheme="minorHAnsi"/>
          <w:sz w:val="24"/>
          <w:szCs w:val="24"/>
        </w:rPr>
        <w:t xml:space="preserve">CACD will work with FSA at county committees, </w:t>
      </w:r>
      <w:r w:rsidR="002D6A5A" w:rsidRPr="00F02DDF">
        <w:rPr>
          <w:rFonts w:asciiTheme="minorHAnsi" w:hAnsiTheme="minorHAnsi" w:cstheme="minorHAnsi"/>
          <w:sz w:val="24"/>
          <w:szCs w:val="24"/>
        </w:rPr>
        <w:t>state,</w:t>
      </w:r>
      <w:r w:rsidRPr="00F02DDF">
        <w:rPr>
          <w:rFonts w:asciiTheme="minorHAnsi" w:hAnsiTheme="minorHAnsi" w:cstheme="minorHAnsi"/>
          <w:sz w:val="24"/>
          <w:szCs w:val="24"/>
        </w:rPr>
        <w:t xml:space="preserve"> and national levels to cooperate with local conservation districts prior to implementation of insurance, support, or subsidy programs where land use permanent cover may be impacted.</w:t>
      </w:r>
    </w:p>
    <w:p w14:paraId="09554CCE" w14:textId="77777777" w:rsidR="00241F2F" w:rsidRPr="00F02DDF" w:rsidRDefault="00241F2F" w:rsidP="00886E77">
      <w:pPr>
        <w:rPr>
          <w:rFonts w:asciiTheme="minorHAnsi" w:hAnsiTheme="minorHAnsi" w:cstheme="minorHAnsi"/>
          <w:sz w:val="24"/>
          <w:szCs w:val="24"/>
        </w:rPr>
      </w:pPr>
    </w:p>
    <w:p w14:paraId="0349E374" w14:textId="77777777" w:rsidR="00B6412A" w:rsidRPr="00F02DDF" w:rsidRDefault="003927CA" w:rsidP="00886E77">
      <w:pPr>
        <w:rPr>
          <w:rFonts w:asciiTheme="minorHAnsi" w:hAnsiTheme="minorHAnsi" w:cstheme="minorHAnsi"/>
          <w:sz w:val="24"/>
          <w:szCs w:val="24"/>
        </w:rPr>
      </w:pPr>
      <w:r w:rsidRPr="00F02DDF">
        <w:rPr>
          <w:rFonts w:asciiTheme="minorHAnsi" w:hAnsiTheme="minorHAnsi" w:cstheme="minorHAnsi"/>
          <w:sz w:val="24"/>
          <w:szCs w:val="24"/>
        </w:rPr>
        <w:t xml:space="preserve">CACD will work with USDA and other interested groups to continue the Conservation Reserve </w:t>
      </w:r>
      <w:r w:rsidRPr="00F02DDF">
        <w:rPr>
          <w:rFonts w:asciiTheme="minorHAnsi" w:hAnsiTheme="minorHAnsi" w:cstheme="minorHAnsi"/>
          <w:sz w:val="24"/>
          <w:szCs w:val="24"/>
        </w:rPr>
        <w:br/>
        <w:t>Program (CRP) with the following changes:</w:t>
      </w:r>
    </w:p>
    <w:p w14:paraId="44A79B4D" w14:textId="77777777" w:rsidR="006F4D42" w:rsidRPr="00F02DDF" w:rsidRDefault="006F4D42" w:rsidP="00886E77">
      <w:pPr>
        <w:rPr>
          <w:rFonts w:asciiTheme="minorHAnsi" w:hAnsiTheme="minorHAnsi" w:cstheme="minorHAnsi"/>
          <w:sz w:val="24"/>
          <w:szCs w:val="24"/>
        </w:rPr>
      </w:pPr>
    </w:p>
    <w:p w14:paraId="6CFDC1B9" w14:textId="4A93C72F" w:rsidR="003927CA" w:rsidRPr="00F02DDF" w:rsidRDefault="003927CA" w:rsidP="00A4117F">
      <w:pPr>
        <w:numPr>
          <w:ilvl w:val="0"/>
          <w:numId w:val="13"/>
        </w:numPr>
        <w:rPr>
          <w:rFonts w:asciiTheme="minorHAnsi" w:hAnsiTheme="minorHAnsi" w:cstheme="minorHAnsi"/>
          <w:sz w:val="24"/>
          <w:szCs w:val="24"/>
        </w:rPr>
      </w:pPr>
      <w:r w:rsidRPr="00F02DDF">
        <w:rPr>
          <w:rFonts w:asciiTheme="minorHAnsi" w:hAnsiTheme="minorHAnsi" w:cstheme="minorHAnsi"/>
          <w:sz w:val="24"/>
          <w:szCs w:val="24"/>
        </w:rPr>
        <w:t>To reshape the CRP rules to allow managed grazing on CRP contracts with a payment</w:t>
      </w:r>
      <w:r w:rsidRPr="00F02DDF">
        <w:rPr>
          <w:rFonts w:asciiTheme="minorHAnsi" w:hAnsiTheme="minorHAnsi" w:cstheme="minorHAnsi"/>
          <w:sz w:val="24"/>
          <w:szCs w:val="24"/>
        </w:rPr>
        <w:br/>
        <w:t xml:space="preserve">adjustment that reflects the true grazing value; </w:t>
      </w:r>
      <w:r w:rsidR="00EF4467" w:rsidRPr="00F02DDF">
        <w:rPr>
          <w:rFonts w:asciiTheme="minorHAnsi" w:hAnsiTheme="minorHAnsi" w:cstheme="minorHAnsi"/>
          <w:sz w:val="24"/>
          <w:szCs w:val="24"/>
        </w:rPr>
        <w:t>and</w:t>
      </w:r>
    </w:p>
    <w:p w14:paraId="5DFDC480" w14:textId="77777777" w:rsidR="00AB184D" w:rsidRPr="00F02DDF" w:rsidRDefault="003927CA" w:rsidP="00A4117F">
      <w:pPr>
        <w:numPr>
          <w:ilvl w:val="0"/>
          <w:numId w:val="13"/>
        </w:numPr>
        <w:rPr>
          <w:rFonts w:asciiTheme="minorHAnsi" w:hAnsiTheme="minorHAnsi" w:cstheme="minorHAnsi"/>
          <w:sz w:val="24"/>
          <w:szCs w:val="24"/>
        </w:rPr>
      </w:pPr>
      <w:r w:rsidRPr="00F02DDF">
        <w:rPr>
          <w:rFonts w:asciiTheme="minorHAnsi" w:hAnsiTheme="minorHAnsi" w:cstheme="minorHAnsi"/>
          <w:sz w:val="24"/>
          <w:szCs w:val="24"/>
        </w:rPr>
        <w:t xml:space="preserve">Erosion of soil, family farm status, and wildlife value is given point value in CRP </w:t>
      </w:r>
      <w:r w:rsidRPr="00F02DDF">
        <w:rPr>
          <w:rFonts w:asciiTheme="minorHAnsi" w:hAnsiTheme="minorHAnsi" w:cstheme="minorHAnsi"/>
          <w:sz w:val="24"/>
          <w:szCs w:val="24"/>
        </w:rPr>
        <w:br/>
        <w:t>enrollment; and</w:t>
      </w:r>
    </w:p>
    <w:p w14:paraId="6B684AB9" w14:textId="2E1FFAB5" w:rsidR="00342EA7" w:rsidRPr="00F02DDF" w:rsidRDefault="003927CA" w:rsidP="00A4117F">
      <w:pPr>
        <w:numPr>
          <w:ilvl w:val="0"/>
          <w:numId w:val="13"/>
        </w:numPr>
        <w:rPr>
          <w:rFonts w:asciiTheme="minorHAnsi" w:hAnsiTheme="minorHAnsi" w:cstheme="minorHAnsi"/>
          <w:sz w:val="24"/>
          <w:szCs w:val="24"/>
        </w:rPr>
      </w:pPr>
      <w:r w:rsidRPr="00F02DDF">
        <w:rPr>
          <w:rFonts w:asciiTheme="minorHAnsi" w:hAnsiTheme="minorHAnsi" w:cstheme="minorHAnsi"/>
          <w:sz w:val="24"/>
          <w:szCs w:val="24"/>
        </w:rPr>
        <w:t xml:space="preserve">CRP payments </w:t>
      </w:r>
      <w:r w:rsidR="009A4340" w:rsidRPr="00F02DDF">
        <w:rPr>
          <w:rFonts w:asciiTheme="minorHAnsi" w:hAnsiTheme="minorHAnsi" w:cstheme="minorHAnsi"/>
          <w:sz w:val="24"/>
          <w:szCs w:val="24"/>
        </w:rPr>
        <w:t xml:space="preserve">to </w:t>
      </w:r>
      <w:r w:rsidRPr="00F02DDF">
        <w:rPr>
          <w:rFonts w:asciiTheme="minorHAnsi" w:hAnsiTheme="minorHAnsi" w:cstheme="minorHAnsi"/>
          <w:sz w:val="24"/>
          <w:szCs w:val="24"/>
        </w:rPr>
        <w:t>be set in current enrollment date dollars</w:t>
      </w:r>
      <w:r w:rsidR="009B6B50" w:rsidRPr="00F02DDF">
        <w:rPr>
          <w:rFonts w:asciiTheme="minorHAnsi" w:hAnsiTheme="minorHAnsi" w:cstheme="minorHAnsi"/>
          <w:sz w:val="28"/>
          <w:szCs w:val="28"/>
        </w:rPr>
        <w:t xml:space="preserve">. </w:t>
      </w:r>
    </w:p>
    <w:p w14:paraId="1B078E73" w14:textId="77777777" w:rsidR="00E22F54" w:rsidRPr="00F02DDF" w:rsidRDefault="00E22F54" w:rsidP="00886E77">
      <w:pPr>
        <w:ind w:left="720"/>
        <w:rPr>
          <w:rFonts w:asciiTheme="minorHAnsi" w:hAnsiTheme="minorHAnsi" w:cstheme="minorHAnsi"/>
          <w:sz w:val="24"/>
          <w:szCs w:val="24"/>
        </w:rPr>
      </w:pPr>
    </w:p>
    <w:p w14:paraId="275147F9" w14:textId="63E17128" w:rsidR="00307DB2" w:rsidRPr="00F02DDF" w:rsidRDefault="005D7212" w:rsidP="00886E77">
      <w:pPr>
        <w:rPr>
          <w:rFonts w:asciiTheme="minorHAnsi" w:hAnsiTheme="minorHAnsi" w:cstheme="minorHAnsi"/>
          <w:sz w:val="24"/>
          <w:szCs w:val="24"/>
        </w:rPr>
      </w:pPr>
      <w:r w:rsidRPr="00421CB1">
        <w:rPr>
          <w:rFonts w:asciiTheme="minorHAnsi" w:hAnsiTheme="minorHAnsi" w:cstheme="minorHAnsi"/>
          <w:b/>
          <w:bCs/>
          <w:sz w:val="24"/>
          <w:szCs w:val="24"/>
          <w:u w:val="single"/>
        </w:rPr>
        <w:t xml:space="preserve">CRP </w:t>
      </w:r>
      <w:r w:rsidR="00421CB1" w:rsidRPr="00421CB1">
        <w:rPr>
          <w:rFonts w:asciiTheme="minorHAnsi" w:hAnsiTheme="minorHAnsi" w:cstheme="minorHAnsi"/>
          <w:b/>
          <w:bCs/>
          <w:sz w:val="24"/>
          <w:szCs w:val="24"/>
          <w:u w:val="single"/>
        </w:rPr>
        <w:t>Grazing</w:t>
      </w:r>
      <w:r w:rsidR="00421CB1">
        <w:rPr>
          <w:rFonts w:asciiTheme="minorHAnsi" w:hAnsiTheme="minorHAnsi" w:cstheme="minorHAnsi"/>
          <w:sz w:val="24"/>
          <w:szCs w:val="24"/>
        </w:rPr>
        <w:t xml:space="preserve"> - </w:t>
      </w:r>
      <w:r w:rsidR="003927CA" w:rsidRPr="00F02DDF">
        <w:rPr>
          <w:rFonts w:asciiTheme="minorHAnsi" w:hAnsiTheme="minorHAnsi" w:cstheme="minorHAnsi"/>
          <w:sz w:val="24"/>
          <w:szCs w:val="24"/>
        </w:rPr>
        <w:t>CACD will work with livestock organizations to find a compromise policy position as</w:t>
      </w:r>
      <w:r w:rsidR="00D95CA6" w:rsidRPr="00F02DDF">
        <w:rPr>
          <w:rFonts w:asciiTheme="minorHAnsi" w:hAnsiTheme="minorHAnsi" w:cstheme="minorHAnsi"/>
          <w:sz w:val="24"/>
          <w:szCs w:val="24"/>
        </w:rPr>
        <w:t xml:space="preserve"> </w:t>
      </w:r>
      <w:r w:rsidR="003927CA" w:rsidRPr="00F02DDF">
        <w:rPr>
          <w:rFonts w:asciiTheme="minorHAnsi" w:hAnsiTheme="minorHAnsi" w:cstheme="minorHAnsi"/>
          <w:sz w:val="24"/>
          <w:szCs w:val="24"/>
        </w:rPr>
        <w:t>an alternative CRP management tool, utilizing high intensity, short duration rotational grazing and implement such policy under USDA guidance</w:t>
      </w:r>
      <w:r w:rsidR="00C60F89" w:rsidRPr="00F02DDF">
        <w:rPr>
          <w:rFonts w:asciiTheme="minorHAnsi" w:hAnsiTheme="minorHAnsi" w:cstheme="minorHAnsi"/>
          <w:sz w:val="24"/>
          <w:szCs w:val="24"/>
        </w:rPr>
        <w:t xml:space="preserve">. </w:t>
      </w:r>
      <w:r w:rsidR="003927CA" w:rsidRPr="00F02DDF">
        <w:rPr>
          <w:rFonts w:asciiTheme="minorHAnsi" w:hAnsiTheme="minorHAnsi" w:cstheme="minorHAnsi"/>
          <w:sz w:val="24"/>
          <w:szCs w:val="24"/>
        </w:rPr>
        <w:t>CACD and NACD utilize the Conservation Districts for</w:t>
      </w:r>
      <w:r w:rsidR="00BC45F3">
        <w:rPr>
          <w:rFonts w:asciiTheme="minorHAnsi" w:hAnsiTheme="minorHAnsi" w:cstheme="minorHAnsi"/>
          <w:sz w:val="24"/>
          <w:szCs w:val="24"/>
        </w:rPr>
        <w:t xml:space="preserve"> </w:t>
      </w:r>
      <w:r w:rsidR="003927CA" w:rsidRPr="00F02DDF">
        <w:rPr>
          <w:rFonts w:asciiTheme="minorHAnsi" w:hAnsiTheme="minorHAnsi" w:cstheme="minorHAnsi"/>
          <w:sz w:val="24"/>
          <w:szCs w:val="24"/>
        </w:rPr>
        <w:t xml:space="preserve">documentation. </w:t>
      </w:r>
      <w:r w:rsidR="003927CA" w:rsidRPr="00F02DDF">
        <w:rPr>
          <w:rFonts w:asciiTheme="minorHAnsi" w:hAnsiTheme="minorHAnsi" w:cstheme="minorHAnsi"/>
          <w:sz w:val="24"/>
          <w:szCs w:val="24"/>
        </w:rPr>
        <w:br/>
      </w:r>
    </w:p>
    <w:p w14:paraId="7442ED5A" w14:textId="7C99713A" w:rsidR="003927CA" w:rsidRPr="00F02DDF" w:rsidRDefault="003927CA" w:rsidP="00886E77">
      <w:pPr>
        <w:rPr>
          <w:rFonts w:asciiTheme="minorHAnsi" w:hAnsiTheme="minorHAnsi" w:cstheme="minorHAnsi"/>
          <w:sz w:val="24"/>
          <w:szCs w:val="24"/>
        </w:rPr>
      </w:pPr>
      <w:r w:rsidRPr="00F02DDF">
        <w:rPr>
          <w:rFonts w:asciiTheme="minorHAnsi" w:hAnsiTheme="minorHAnsi" w:cstheme="minorHAnsi"/>
          <w:sz w:val="24"/>
          <w:szCs w:val="24"/>
        </w:rPr>
        <w:t xml:space="preserve">CACD </w:t>
      </w:r>
      <w:r w:rsidR="00911CB7" w:rsidRPr="00F02DDF">
        <w:rPr>
          <w:rFonts w:asciiTheme="minorHAnsi" w:hAnsiTheme="minorHAnsi" w:cstheme="minorHAnsi"/>
          <w:sz w:val="24"/>
          <w:szCs w:val="24"/>
        </w:rPr>
        <w:t>will work</w:t>
      </w:r>
      <w:r w:rsidRPr="00F02DDF">
        <w:rPr>
          <w:rFonts w:asciiTheme="minorHAnsi" w:hAnsiTheme="minorHAnsi" w:cstheme="minorHAnsi"/>
          <w:sz w:val="24"/>
          <w:szCs w:val="24"/>
        </w:rPr>
        <w:t xml:space="preserve"> with NACD and lobby USDA to reaffirm CRP use in emergency or planned grazing or haying situations, and reaffirm private property decisions be based on local input; and</w:t>
      </w:r>
    </w:p>
    <w:p w14:paraId="469883FD" w14:textId="5D219E14" w:rsidR="009669A1" w:rsidRPr="00F02DDF" w:rsidRDefault="003927CA" w:rsidP="00886E77">
      <w:pPr>
        <w:rPr>
          <w:rFonts w:asciiTheme="minorHAnsi" w:hAnsiTheme="minorHAnsi" w:cstheme="minorHAnsi"/>
          <w:sz w:val="24"/>
          <w:szCs w:val="24"/>
        </w:rPr>
      </w:pPr>
      <w:r w:rsidRPr="00F02DDF">
        <w:rPr>
          <w:rFonts w:asciiTheme="minorHAnsi" w:hAnsiTheme="minorHAnsi" w:cstheme="minorHAnsi"/>
          <w:sz w:val="24"/>
          <w:szCs w:val="24"/>
        </w:rPr>
        <w:t xml:space="preserve">CACD will join forces to lend a voice on Capitol Hill and to federal agencies, in ensuring </w:t>
      </w:r>
      <w:r w:rsidR="00D95CA6" w:rsidRPr="00F02DDF">
        <w:rPr>
          <w:rFonts w:asciiTheme="minorHAnsi" w:hAnsiTheme="minorHAnsi" w:cstheme="minorHAnsi"/>
          <w:sz w:val="24"/>
          <w:szCs w:val="24"/>
        </w:rPr>
        <w:t>a</w:t>
      </w:r>
      <w:r w:rsidRPr="00F02DDF">
        <w:rPr>
          <w:rFonts w:asciiTheme="minorHAnsi" w:hAnsiTheme="minorHAnsi" w:cstheme="minorHAnsi"/>
          <w:sz w:val="24"/>
          <w:szCs w:val="24"/>
        </w:rPr>
        <w:t>ccountability by the USDA</w:t>
      </w:r>
      <w:r w:rsidR="00D95CA6" w:rsidRPr="00F02DDF">
        <w:rPr>
          <w:rFonts w:asciiTheme="minorHAnsi" w:hAnsiTheme="minorHAnsi" w:cstheme="minorHAnsi"/>
          <w:sz w:val="24"/>
          <w:szCs w:val="24"/>
        </w:rPr>
        <w:t>,</w:t>
      </w:r>
      <w:r w:rsidRPr="00F02DDF">
        <w:rPr>
          <w:rFonts w:asciiTheme="minorHAnsi" w:hAnsiTheme="minorHAnsi" w:cstheme="minorHAnsi"/>
          <w:sz w:val="24"/>
          <w:szCs w:val="24"/>
        </w:rPr>
        <w:t xml:space="preserve"> for its actions as well as following its own rules</w:t>
      </w:r>
      <w:r w:rsidR="00B17660" w:rsidRPr="00F02DDF">
        <w:rPr>
          <w:rFonts w:asciiTheme="minorHAnsi" w:hAnsiTheme="minorHAnsi" w:cstheme="minorHAnsi"/>
          <w:sz w:val="24"/>
          <w:szCs w:val="24"/>
        </w:rPr>
        <w:t xml:space="preserve">. </w:t>
      </w:r>
    </w:p>
    <w:p w14:paraId="25A1C7AF" w14:textId="11A0463C" w:rsidR="00233FA0" w:rsidRPr="00F02DDF" w:rsidRDefault="00B94EDD" w:rsidP="00886E77">
      <w:pPr>
        <w:rPr>
          <w:rFonts w:asciiTheme="minorHAnsi" w:hAnsiTheme="minorHAnsi" w:cstheme="minorHAnsi"/>
          <w:sz w:val="24"/>
          <w:szCs w:val="24"/>
        </w:rPr>
      </w:pPr>
      <w:r w:rsidRPr="00F02DDF">
        <w:rPr>
          <w:rFonts w:asciiTheme="minorHAnsi" w:hAnsiTheme="minorHAnsi" w:cstheme="minorHAnsi"/>
          <w:sz w:val="24"/>
          <w:szCs w:val="24"/>
        </w:rPr>
        <w:t xml:space="preserve">                                   </w:t>
      </w:r>
    </w:p>
    <w:p w14:paraId="2C96F8A2" w14:textId="2ED7BB83" w:rsidR="008243E5" w:rsidRPr="00E74243" w:rsidRDefault="008243E5" w:rsidP="00E74243">
      <w:pPr>
        <w:jc w:val="center"/>
        <w:rPr>
          <w:rFonts w:asciiTheme="minorHAnsi" w:hAnsiTheme="minorHAnsi" w:cstheme="minorHAnsi"/>
          <w:b/>
          <w:sz w:val="28"/>
          <w:szCs w:val="28"/>
        </w:rPr>
      </w:pPr>
      <w:r w:rsidRPr="00E74243">
        <w:rPr>
          <w:rFonts w:asciiTheme="minorHAnsi" w:hAnsiTheme="minorHAnsi" w:cstheme="minorHAnsi"/>
          <w:b/>
          <w:sz w:val="28"/>
          <w:szCs w:val="28"/>
          <w:u w:val="single"/>
        </w:rPr>
        <w:t xml:space="preserve">PROPERTY RIGHTS </w:t>
      </w:r>
      <w:r w:rsidR="000E3878" w:rsidRPr="00E74243">
        <w:rPr>
          <w:rFonts w:asciiTheme="minorHAnsi" w:hAnsiTheme="minorHAnsi" w:cstheme="minorHAnsi"/>
          <w:b/>
          <w:sz w:val="28"/>
          <w:szCs w:val="28"/>
          <w:u w:val="single"/>
        </w:rPr>
        <w:t>/ RELOCATION</w:t>
      </w:r>
    </w:p>
    <w:p w14:paraId="6B5A043E" w14:textId="77777777" w:rsidR="00A73F51" w:rsidRPr="00F02DDF" w:rsidRDefault="00A73F51" w:rsidP="00886E77">
      <w:pPr>
        <w:jc w:val="center"/>
        <w:rPr>
          <w:rFonts w:asciiTheme="minorHAnsi" w:hAnsiTheme="minorHAnsi" w:cstheme="minorHAnsi"/>
          <w:b/>
          <w:sz w:val="28"/>
          <w:szCs w:val="28"/>
        </w:rPr>
      </w:pPr>
    </w:p>
    <w:p w14:paraId="36CD2848" w14:textId="26820367" w:rsidR="0066518D" w:rsidRPr="00F02DDF" w:rsidRDefault="008243E5" w:rsidP="00886E77">
      <w:pPr>
        <w:rPr>
          <w:rFonts w:asciiTheme="minorHAnsi" w:hAnsiTheme="minorHAnsi" w:cstheme="minorHAnsi"/>
          <w:sz w:val="24"/>
          <w:szCs w:val="24"/>
        </w:rPr>
      </w:pPr>
      <w:r w:rsidRPr="00F02DDF">
        <w:rPr>
          <w:rFonts w:asciiTheme="minorHAnsi" w:hAnsiTheme="minorHAnsi" w:cstheme="minorHAnsi"/>
          <w:sz w:val="24"/>
          <w:szCs w:val="24"/>
        </w:rPr>
        <w:t>CACD recognizes that private property rights are a critical element to a strong and vibrant agriculture economy</w:t>
      </w:r>
      <w:r w:rsidR="00DA4841"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The private land base in Colorado provides valuable resources for multiple </w:t>
      </w:r>
      <w:r w:rsidR="00DD69F0" w:rsidRPr="00F02DDF">
        <w:rPr>
          <w:rFonts w:asciiTheme="minorHAnsi" w:hAnsiTheme="minorHAnsi" w:cstheme="minorHAnsi"/>
          <w:sz w:val="24"/>
          <w:szCs w:val="24"/>
        </w:rPr>
        <w:t>uses</w:t>
      </w:r>
      <w:r w:rsidRPr="00F02DDF">
        <w:rPr>
          <w:rFonts w:asciiTheme="minorHAnsi" w:hAnsiTheme="minorHAnsi" w:cstheme="minorHAnsi"/>
          <w:sz w:val="24"/>
          <w:szCs w:val="24"/>
        </w:rPr>
        <w:t xml:space="preserve"> that include the production of food and fiber, raw products for </w:t>
      </w:r>
      <w:r w:rsidR="00B6412A" w:rsidRPr="00F02DDF">
        <w:rPr>
          <w:rFonts w:asciiTheme="minorHAnsi" w:hAnsiTheme="minorHAnsi" w:cstheme="minorHAnsi"/>
          <w:sz w:val="24"/>
          <w:szCs w:val="24"/>
        </w:rPr>
        <w:t>biofuels</w:t>
      </w:r>
      <w:r w:rsidRPr="00F02DDF">
        <w:rPr>
          <w:rFonts w:asciiTheme="minorHAnsi" w:hAnsiTheme="minorHAnsi" w:cstheme="minorHAnsi"/>
          <w:sz w:val="24"/>
          <w:szCs w:val="24"/>
        </w:rPr>
        <w:t xml:space="preserve">, wildlife habitat, open </w:t>
      </w:r>
      <w:r w:rsidR="009669A1" w:rsidRPr="00F02DDF">
        <w:rPr>
          <w:rFonts w:asciiTheme="minorHAnsi" w:hAnsiTheme="minorHAnsi" w:cstheme="minorHAnsi"/>
          <w:sz w:val="24"/>
          <w:szCs w:val="24"/>
        </w:rPr>
        <w:t>space,</w:t>
      </w:r>
      <w:r w:rsidRPr="00F02DDF">
        <w:rPr>
          <w:rFonts w:asciiTheme="minorHAnsi" w:hAnsiTheme="minorHAnsi" w:cstheme="minorHAnsi"/>
          <w:sz w:val="24"/>
          <w:szCs w:val="24"/>
        </w:rPr>
        <w:t xml:space="preserve"> and scenic viewing, </w:t>
      </w:r>
      <w:r w:rsidR="00DA4841" w:rsidRPr="00F02DDF">
        <w:rPr>
          <w:rFonts w:asciiTheme="minorHAnsi" w:hAnsiTheme="minorHAnsi" w:cstheme="minorHAnsi"/>
          <w:sz w:val="24"/>
          <w:szCs w:val="24"/>
        </w:rPr>
        <w:t xml:space="preserve">etc. </w:t>
      </w:r>
      <w:r w:rsidRPr="00F02DDF">
        <w:rPr>
          <w:rFonts w:asciiTheme="minorHAnsi" w:hAnsiTheme="minorHAnsi" w:cstheme="minorHAnsi"/>
          <w:sz w:val="24"/>
          <w:szCs w:val="24"/>
        </w:rPr>
        <w:t>Without private property the resources that every Colorado citizen enjoys would not exist.</w:t>
      </w:r>
    </w:p>
    <w:p w14:paraId="778F2C4B" w14:textId="77777777" w:rsidR="0066518D" w:rsidRPr="00F02DDF" w:rsidRDefault="0066518D" w:rsidP="00886E77">
      <w:pPr>
        <w:rPr>
          <w:rFonts w:asciiTheme="minorHAnsi" w:hAnsiTheme="minorHAnsi" w:cstheme="minorHAnsi"/>
          <w:sz w:val="24"/>
          <w:szCs w:val="24"/>
        </w:rPr>
      </w:pPr>
    </w:p>
    <w:p w14:paraId="214D196E" w14:textId="1BB27ED5" w:rsidR="00D16061" w:rsidRDefault="008243E5" w:rsidP="00886E77">
      <w:pPr>
        <w:rPr>
          <w:rFonts w:asciiTheme="minorHAnsi" w:hAnsiTheme="minorHAnsi" w:cstheme="minorHAnsi"/>
          <w:sz w:val="24"/>
          <w:szCs w:val="24"/>
        </w:rPr>
      </w:pPr>
      <w:r w:rsidRPr="00F02DDF">
        <w:rPr>
          <w:rFonts w:asciiTheme="minorHAnsi" w:hAnsiTheme="minorHAnsi" w:cstheme="minorHAnsi"/>
          <w:sz w:val="24"/>
          <w:szCs w:val="24"/>
        </w:rPr>
        <w:t>CACD strongly supports the right of private landowners and managers to exercise their use of their private property</w:t>
      </w:r>
      <w:r w:rsidR="00DA4841" w:rsidRPr="00F02DDF">
        <w:rPr>
          <w:rFonts w:asciiTheme="minorHAnsi" w:hAnsiTheme="minorHAnsi" w:cstheme="minorHAnsi"/>
          <w:sz w:val="24"/>
          <w:szCs w:val="24"/>
        </w:rPr>
        <w:t xml:space="preserve">. </w:t>
      </w:r>
      <w:r w:rsidRPr="00F02DDF">
        <w:rPr>
          <w:rFonts w:asciiTheme="minorHAnsi" w:hAnsiTheme="minorHAnsi" w:cstheme="minorHAnsi"/>
          <w:sz w:val="24"/>
          <w:szCs w:val="24"/>
        </w:rPr>
        <w:t>This right should be unrestricted and unencumbered by legislation and ballot</w:t>
      </w:r>
    </w:p>
    <w:p w14:paraId="34D92EC7" w14:textId="307B072D" w:rsidR="005761A4" w:rsidRPr="00F02DDF" w:rsidRDefault="008243E5" w:rsidP="00886E77">
      <w:pPr>
        <w:rPr>
          <w:rFonts w:asciiTheme="minorHAnsi" w:hAnsiTheme="minorHAnsi" w:cstheme="minorHAnsi"/>
          <w:sz w:val="24"/>
          <w:szCs w:val="24"/>
        </w:rPr>
      </w:pPr>
      <w:r w:rsidRPr="00F02DDF">
        <w:rPr>
          <w:rFonts w:asciiTheme="minorHAnsi" w:hAnsiTheme="minorHAnsi" w:cstheme="minorHAnsi"/>
          <w:sz w:val="24"/>
          <w:szCs w:val="24"/>
        </w:rPr>
        <w:t>initiatives</w:t>
      </w:r>
      <w:r w:rsidR="00B17660"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The right to own private property is a cornerstone of our society and should be preserved for future generations. </w:t>
      </w:r>
    </w:p>
    <w:p w14:paraId="72963210" w14:textId="77777777" w:rsidR="005761A4" w:rsidRPr="00F02DDF" w:rsidRDefault="005761A4" w:rsidP="00886E77">
      <w:pPr>
        <w:rPr>
          <w:rFonts w:asciiTheme="minorHAnsi" w:hAnsiTheme="minorHAnsi" w:cstheme="minorHAnsi"/>
          <w:sz w:val="24"/>
          <w:szCs w:val="24"/>
        </w:rPr>
      </w:pPr>
    </w:p>
    <w:p w14:paraId="6522D11A" w14:textId="4D44B3F0" w:rsidR="00B20FB0" w:rsidRPr="004D5C6D" w:rsidRDefault="004D5C6D" w:rsidP="00B20FB0">
      <w:pPr>
        <w:rPr>
          <w:rFonts w:asciiTheme="minorHAnsi" w:hAnsiTheme="minorHAnsi" w:cstheme="minorHAnsi"/>
          <w:b/>
          <w:bCs/>
          <w:sz w:val="24"/>
          <w:szCs w:val="24"/>
        </w:rPr>
      </w:pPr>
      <w:r w:rsidRPr="004D5C6D">
        <w:rPr>
          <w:rFonts w:asciiTheme="minorHAnsi" w:hAnsiTheme="minorHAnsi" w:cstheme="minorHAnsi"/>
          <w:b/>
          <w:bCs/>
          <w:sz w:val="24"/>
          <w:szCs w:val="24"/>
        </w:rPr>
        <w:t xml:space="preserve">Based on the above policy, CACD supports: </w:t>
      </w:r>
    </w:p>
    <w:p w14:paraId="4AA326CA" w14:textId="400925AE" w:rsidR="008243E5" w:rsidRPr="00F02DDF" w:rsidRDefault="008243E5" w:rsidP="00886E77">
      <w:pPr>
        <w:rPr>
          <w:rFonts w:asciiTheme="minorHAnsi" w:hAnsiTheme="minorHAnsi" w:cstheme="minorHAnsi"/>
          <w:sz w:val="24"/>
          <w:szCs w:val="24"/>
          <w:u w:val="single"/>
        </w:rPr>
      </w:pPr>
    </w:p>
    <w:p w14:paraId="5D183C6F" w14:textId="3D897415" w:rsidR="00547DD9" w:rsidRPr="00F02DDF" w:rsidRDefault="008243E5" w:rsidP="00A4117F">
      <w:pPr>
        <w:pStyle w:val="ListParagraph"/>
        <w:numPr>
          <w:ilvl w:val="0"/>
          <w:numId w:val="23"/>
        </w:numPr>
        <w:spacing w:after="0" w:line="240" w:lineRule="auto"/>
        <w:rPr>
          <w:rFonts w:asciiTheme="minorHAnsi" w:hAnsiTheme="minorHAnsi" w:cstheme="minorHAnsi"/>
          <w:b/>
          <w:bCs/>
          <w:sz w:val="24"/>
          <w:szCs w:val="24"/>
        </w:rPr>
      </w:pPr>
      <w:r w:rsidRPr="00F02DDF">
        <w:rPr>
          <w:rFonts w:asciiTheme="minorHAnsi" w:hAnsiTheme="minorHAnsi" w:cstheme="minorHAnsi"/>
          <w:b/>
          <w:bCs/>
          <w:sz w:val="24"/>
          <w:szCs w:val="24"/>
          <w:u w:val="single"/>
        </w:rPr>
        <w:t>Eminent Domain</w:t>
      </w:r>
      <w:r w:rsidR="00547DD9" w:rsidRPr="00F02DDF">
        <w:rPr>
          <w:rFonts w:asciiTheme="minorHAnsi" w:hAnsiTheme="minorHAnsi" w:cstheme="minorHAnsi"/>
          <w:b/>
          <w:bCs/>
          <w:sz w:val="24"/>
          <w:szCs w:val="24"/>
        </w:rPr>
        <w:t>:</w:t>
      </w:r>
    </w:p>
    <w:p w14:paraId="701402CC" w14:textId="16FB4D57" w:rsidR="000E3878" w:rsidRDefault="008243E5" w:rsidP="0098492B">
      <w:pPr>
        <w:ind w:left="720"/>
        <w:rPr>
          <w:rFonts w:asciiTheme="minorHAnsi" w:hAnsiTheme="minorHAnsi" w:cstheme="minorHAnsi"/>
          <w:sz w:val="24"/>
          <w:szCs w:val="24"/>
        </w:rPr>
      </w:pPr>
      <w:r w:rsidRPr="0098492B">
        <w:rPr>
          <w:rFonts w:asciiTheme="minorHAnsi" w:hAnsiTheme="minorHAnsi" w:cstheme="minorHAnsi"/>
          <w:sz w:val="24"/>
          <w:szCs w:val="24"/>
        </w:rPr>
        <w:t>Opposing the use of eminent domain powers by/for private entities to gain control of existing private land without due compensation.</w:t>
      </w:r>
    </w:p>
    <w:p w14:paraId="294471AE" w14:textId="77777777" w:rsidR="0098492B" w:rsidRPr="0098492B" w:rsidRDefault="0098492B" w:rsidP="0098492B">
      <w:pPr>
        <w:ind w:left="720"/>
        <w:rPr>
          <w:rFonts w:asciiTheme="minorHAnsi" w:hAnsiTheme="minorHAnsi" w:cstheme="minorHAnsi"/>
          <w:sz w:val="24"/>
          <w:szCs w:val="24"/>
        </w:rPr>
      </w:pPr>
    </w:p>
    <w:p w14:paraId="154FF0A7" w14:textId="77777777" w:rsidR="005761A4" w:rsidRPr="00F02DDF" w:rsidRDefault="000E3878" w:rsidP="00A4117F">
      <w:pPr>
        <w:pStyle w:val="ListParagraph"/>
        <w:numPr>
          <w:ilvl w:val="0"/>
          <w:numId w:val="23"/>
        </w:numPr>
        <w:spacing w:after="0" w:line="240" w:lineRule="auto"/>
        <w:rPr>
          <w:rFonts w:asciiTheme="minorHAnsi" w:hAnsiTheme="minorHAnsi" w:cstheme="minorHAnsi"/>
          <w:b/>
          <w:bCs/>
          <w:sz w:val="24"/>
          <w:szCs w:val="24"/>
        </w:rPr>
      </w:pPr>
      <w:r w:rsidRPr="00F02DDF">
        <w:rPr>
          <w:rFonts w:asciiTheme="minorHAnsi" w:hAnsiTheme="minorHAnsi" w:cstheme="minorHAnsi"/>
          <w:b/>
          <w:bCs/>
          <w:sz w:val="24"/>
          <w:szCs w:val="24"/>
          <w:u w:val="single"/>
        </w:rPr>
        <w:lastRenderedPageBreak/>
        <w:t>Relocation</w:t>
      </w:r>
      <w:r w:rsidR="005761A4" w:rsidRPr="00F02DDF">
        <w:rPr>
          <w:rFonts w:asciiTheme="minorHAnsi" w:hAnsiTheme="minorHAnsi" w:cstheme="minorHAnsi"/>
          <w:b/>
          <w:bCs/>
          <w:sz w:val="24"/>
          <w:szCs w:val="24"/>
        </w:rPr>
        <w:t>:</w:t>
      </w:r>
    </w:p>
    <w:p w14:paraId="174A7148" w14:textId="6E59036D" w:rsidR="00FE50D5" w:rsidRPr="00B80263" w:rsidRDefault="000E3878" w:rsidP="00B80263">
      <w:pPr>
        <w:ind w:left="720"/>
        <w:rPr>
          <w:rFonts w:asciiTheme="minorHAnsi" w:hAnsiTheme="minorHAnsi" w:cstheme="minorHAnsi"/>
          <w:sz w:val="24"/>
          <w:szCs w:val="24"/>
        </w:rPr>
      </w:pPr>
      <w:r w:rsidRPr="0098492B">
        <w:rPr>
          <w:rFonts w:asciiTheme="minorHAnsi" w:hAnsiTheme="minorHAnsi" w:cstheme="minorHAnsi"/>
          <w:sz w:val="24"/>
          <w:szCs w:val="24"/>
        </w:rPr>
        <w:t>CACD will work to ensure that natural resource impacts of railroad relocation will be mitigated as much as possible.</w:t>
      </w:r>
    </w:p>
    <w:p w14:paraId="565DE18B" w14:textId="77777777" w:rsidR="00FE50D5" w:rsidRPr="00D61FBA" w:rsidRDefault="00FE50D5" w:rsidP="00FE50D5">
      <w:pPr>
        <w:ind w:left="360"/>
        <w:rPr>
          <w:rFonts w:asciiTheme="minorHAnsi" w:hAnsiTheme="minorHAnsi" w:cstheme="minorHAnsi"/>
          <w:b/>
          <w:bCs/>
          <w:sz w:val="24"/>
          <w:szCs w:val="24"/>
        </w:rPr>
      </w:pPr>
    </w:p>
    <w:p w14:paraId="6AA268A3" w14:textId="60BC4931" w:rsidR="00FE50D5" w:rsidRPr="00D61FBA" w:rsidRDefault="00D61FBA" w:rsidP="00B80263">
      <w:pPr>
        <w:pStyle w:val="ListParagraph"/>
        <w:numPr>
          <w:ilvl w:val="1"/>
          <w:numId w:val="4"/>
        </w:numP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    </w:t>
      </w:r>
      <w:r w:rsidR="00FE50D5" w:rsidRPr="00D61FBA">
        <w:rPr>
          <w:rFonts w:asciiTheme="minorHAnsi" w:hAnsiTheme="minorHAnsi" w:cstheme="minorHAnsi"/>
          <w:b/>
          <w:bCs/>
          <w:sz w:val="24"/>
          <w:szCs w:val="24"/>
          <w:u w:val="single"/>
        </w:rPr>
        <w:t>Support Generation Transfer of Family Farms</w:t>
      </w:r>
    </w:p>
    <w:p w14:paraId="355B044A" w14:textId="2540AC50" w:rsidR="00342EA7" w:rsidRPr="00D61FBA" w:rsidRDefault="00D61FBA" w:rsidP="00D61FBA">
      <w:pPr>
        <w:pStyle w:val="ListParagraph"/>
        <w:ind w:left="450"/>
        <w:rPr>
          <w:rFonts w:cs="Calibri"/>
          <w:b/>
          <w:bCs/>
        </w:rPr>
      </w:pPr>
      <w:r>
        <w:rPr>
          <w:rFonts w:cs="Calibri"/>
          <w:b/>
          <w:bCs/>
        </w:rPr>
        <w:t xml:space="preserve">    </w:t>
      </w:r>
      <w:r w:rsidR="00FE50D5" w:rsidRPr="00D61FBA">
        <w:rPr>
          <w:rFonts w:cs="Calibri"/>
          <w:b/>
          <w:bCs/>
        </w:rPr>
        <w:t xml:space="preserve">CACD and NACD will support a family’s ability to pass ownership of family enterprises, farms, and </w:t>
      </w:r>
      <w:r>
        <w:rPr>
          <w:rFonts w:cs="Calibri"/>
          <w:b/>
          <w:bCs/>
        </w:rPr>
        <w:t xml:space="preserve">          </w:t>
      </w:r>
      <w:r w:rsidR="00FE50D5" w:rsidRPr="00D61FBA">
        <w:rPr>
          <w:rFonts w:cs="Calibri"/>
          <w:b/>
          <w:bCs/>
        </w:rPr>
        <w:t>ranches down to the next generation without additional taxation upon death.</w:t>
      </w:r>
      <w:r w:rsidR="00A36D13" w:rsidRPr="00D61FBA">
        <w:rPr>
          <w:rFonts w:cs="Calibri"/>
          <w:b/>
          <w:bCs/>
        </w:rPr>
        <w:t xml:space="preserve"> (</w:t>
      </w:r>
      <w:r w:rsidRPr="00D61FBA">
        <w:rPr>
          <w:rFonts w:cs="Calibri"/>
          <w:b/>
          <w:bCs/>
        </w:rPr>
        <w:t>New Policy’ 21)</w:t>
      </w:r>
    </w:p>
    <w:p w14:paraId="5F9CB97E" w14:textId="77777777" w:rsidR="00233FA0" w:rsidRPr="00286FBC" w:rsidRDefault="00233FA0" w:rsidP="00886E77">
      <w:pPr>
        <w:rPr>
          <w:rFonts w:asciiTheme="minorHAnsi" w:hAnsiTheme="minorHAnsi" w:cstheme="minorHAnsi"/>
          <w:sz w:val="24"/>
          <w:szCs w:val="24"/>
        </w:rPr>
      </w:pPr>
    </w:p>
    <w:p w14:paraId="7FC05FD9" w14:textId="4DC5AD17" w:rsidR="006044A7" w:rsidRPr="00E61D33" w:rsidRDefault="006044A7" w:rsidP="00E61D33">
      <w:pPr>
        <w:jc w:val="center"/>
        <w:rPr>
          <w:rFonts w:asciiTheme="minorHAnsi" w:hAnsiTheme="minorHAnsi" w:cstheme="minorHAnsi"/>
          <w:sz w:val="28"/>
          <w:szCs w:val="28"/>
        </w:rPr>
      </w:pPr>
      <w:r w:rsidRPr="00E61D33">
        <w:rPr>
          <w:rFonts w:asciiTheme="minorHAnsi" w:hAnsiTheme="minorHAnsi" w:cstheme="minorHAnsi"/>
          <w:b/>
          <w:sz w:val="28"/>
          <w:szCs w:val="28"/>
          <w:u w:val="single"/>
        </w:rPr>
        <w:t>PROPERTY RIGHTS / FLOOD-INSURANCE MAPPING</w:t>
      </w:r>
    </w:p>
    <w:p w14:paraId="122A074A" w14:textId="77777777" w:rsidR="009060CD" w:rsidRPr="00F02DDF" w:rsidRDefault="009060CD" w:rsidP="00886E77">
      <w:pPr>
        <w:rPr>
          <w:rFonts w:asciiTheme="minorHAnsi" w:hAnsiTheme="minorHAnsi" w:cstheme="minorHAnsi"/>
          <w:sz w:val="24"/>
          <w:szCs w:val="24"/>
        </w:rPr>
      </w:pPr>
    </w:p>
    <w:p w14:paraId="3244968E" w14:textId="66FE01E8" w:rsidR="00D00B99" w:rsidRPr="00D61FBA" w:rsidRDefault="006044A7" w:rsidP="00D61FBA">
      <w:pPr>
        <w:rPr>
          <w:rFonts w:asciiTheme="minorHAnsi" w:hAnsiTheme="minorHAnsi" w:cstheme="minorHAnsi"/>
          <w:szCs w:val="24"/>
        </w:rPr>
      </w:pPr>
      <w:r w:rsidRPr="00F02DDF">
        <w:rPr>
          <w:rFonts w:asciiTheme="minorHAnsi" w:hAnsiTheme="minorHAnsi" w:cstheme="minorHAnsi"/>
          <w:sz w:val="24"/>
          <w:szCs w:val="24"/>
        </w:rPr>
        <w:t xml:space="preserve">Colorado Water Conservation Board floodplain mapping </w:t>
      </w:r>
      <w:r w:rsidRPr="00F02DDF">
        <w:rPr>
          <w:rFonts w:asciiTheme="minorHAnsi" w:hAnsiTheme="minorHAnsi" w:cstheme="minorHAnsi"/>
          <w:b/>
          <w:bCs/>
          <w:sz w:val="24"/>
          <w:szCs w:val="24"/>
          <w:u w:val="single"/>
        </w:rPr>
        <w:t>(CHAMP)</w:t>
      </w:r>
      <w:r w:rsidRPr="00F02DDF">
        <w:rPr>
          <w:rFonts w:asciiTheme="minorHAnsi" w:hAnsiTheme="minorHAnsi" w:cstheme="minorHAnsi"/>
          <w:sz w:val="24"/>
          <w:szCs w:val="24"/>
        </w:rPr>
        <w:t xml:space="preserve"> </w:t>
      </w:r>
      <w:r w:rsidR="005F5910" w:rsidRPr="00F02DDF">
        <w:rPr>
          <w:rFonts w:asciiTheme="minorHAnsi" w:hAnsiTheme="minorHAnsi" w:cstheme="minorHAnsi"/>
          <w:sz w:val="24"/>
          <w:szCs w:val="24"/>
        </w:rPr>
        <w:t xml:space="preserve">should </w:t>
      </w:r>
      <w:r w:rsidRPr="00F02DDF">
        <w:rPr>
          <w:rFonts w:asciiTheme="minorHAnsi" w:hAnsiTheme="minorHAnsi" w:cstheme="minorHAnsi"/>
          <w:sz w:val="24"/>
          <w:szCs w:val="24"/>
        </w:rPr>
        <w:t>include accurate and relative information and be current and include all past and recent construction, rehabilitation and restoration efforts on streams and rivers</w:t>
      </w:r>
      <w:r w:rsidR="000A6AE6" w:rsidRPr="00F02DDF">
        <w:rPr>
          <w:rFonts w:asciiTheme="minorHAnsi" w:hAnsiTheme="minorHAnsi" w:cstheme="minorHAnsi"/>
          <w:sz w:val="24"/>
          <w:szCs w:val="24"/>
        </w:rPr>
        <w:t xml:space="preserve">. </w:t>
      </w:r>
      <w:r w:rsidRPr="00F02DDF">
        <w:rPr>
          <w:rFonts w:asciiTheme="minorHAnsi" w:hAnsiTheme="minorHAnsi" w:cstheme="minorHAnsi"/>
          <w:sz w:val="24"/>
          <w:szCs w:val="24"/>
        </w:rPr>
        <w:t>Furthermore, if past flooding has not affected a structure by catastrophic flooding such as occurred in the 2013 Flood, said structure should not be included within the revised 100-year interval flood mapping</w:t>
      </w:r>
      <w:r w:rsidR="000A6AE6"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More emphasis should be placed upon actual known water levels and include updates from archived and finalized projects that were specific for stream restoration. Prior approved projects shall be grandfathered in. </w:t>
      </w:r>
      <w:r w:rsidRPr="00F02DDF">
        <w:rPr>
          <w:rFonts w:asciiTheme="minorHAnsi" w:hAnsiTheme="minorHAnsi" w:cstheme="minorHAnsi"/>
          <w:b/>
          <w:bCs/>
          <w:sz w:val="24"/>
          <w:szCs w:val="24"/>
          <w:u w:val="single"/>
        </w:rPr>
        <w:t>(</w:t>
      </w:r>
      <w:r w:rsidR="00F149D2" w:rsidRPr="00F02DDF">
        <w:rPr>
          <w:rFonts w:asciiTheme="minorHAnsi" w:hAnsiTheme="minorHAnsi" w:cstheme="minorHAnsi"/>
          <w:b/>
          <w:bCs/>
          <w:sz w:val="24"/>
          <w:szCs w:val="24"/>
          <w:u w:val="single"/>
        </w:rPr>
        <w:t>Policy ’19)</w:t>
      </w:r>
      <w:bookmarkStart w:id="84" w:name="_Toc170377196"/>
      <w:bookmarkStart w:id="85" w:name="_Toc170378770"/>
      <w:bookmarkStart w:id="86" w:name="_Toc170379354"/>
    </w:p>
    <w:p w14:paraId="0057ED8C" w14:textId="77777777" w:rsidR="007372B0" w:rsidRDefault="007372B0" w:rsidP="00E61122">
      <w:pPr>
        <w:tabs>
          <w:tab w:val="num" w:pos="1800"/>
        </w:tabs>
        <w:rPr>
          <w:rFonts w:asciiTheme="minorHAnsi" w:hAnsiTheme="minorHAnsi" w:cstheme="minorHAnsi"/>
          <w:b/>
          <w:sz w:val="24"/>
          <w:szCs w:val="24"/>
        </w:rPr>
      </w:pPr>
    </w:p>
    <w:p w14:paraId="08B9569D" w14:textId="0C3F6094" w:rsidR="000C0694" w:rsidRPr="002A4DCB" w:rsidRDefault="00CD755F" w:rsidP="002A4DCB">
      <w:pPr>
        <w:tabs>
          <w:tab w:val="num" w:pos="1800"/>
        </w:tabs>
        <w:jc w:val="center"/>
        <w:rPr>
          <w:rFonts w:asciiTheme="minorHAnsi" w:hAnsiTheme="minorHAnsi" w:cstheme="minorHAnsi"/>
          <w:b/>
          <w:sz w:val="28"/>
          <w:szCs w:val="28"/>
        </w:rPr>
      </w:pPr>
      <w:r w:rsidRPr="002A4DCB">
        <w:rPr>
          <w:rFonts w:asciiTheme="minorHAnsi" w:hAnsiTheme="minorHAnsi" w:cstheme="minorHAnsi"/>
          <w:b/>
          <w:sz w:val="28"/>
          <w:szCs w:val="28"/>
          <w:u w:val="single"/>
        </w:rPr>
        <w:t>CONSERVATION COMPLIANCE</w:t>
      </w:r>
      <w:bookmarkEnd w:id="84"/>
      <w:bookmarkEnd w:id="85"/>
      <w:bookmarkEnd w:id="86"/>
    </w:p>
    <w:p w14:paraId="3C7028B1" w14:textId="77777777" w:rsidR="00E61122" w:rsidRPr="00E61122" w:rsidRDefault="00E61122" w:rsidP="00E61122">
      <w:pPr>
        <w:tabs>
          <w:tab w:val="num" w:pos="1800"/>
        </w:tabs>
        <w:rPr>
          <w:rFonts w:asciiTheme="minorHAnsi" w:hAnsiTheme="minorHAnsi" w:cstheme="minorHAnsi"/>
          <w:b/>
          <w:sz w:val="24"/>
          <w:szCs w:val="24"/>
        </w:rPr>
      </w:pPr>
    </w:p>
    <w:p w14:paraId="7DEF1B82" w14:textId="1543B887" w:rsidR="007C29F6" w:rsidRPr="00F02DDF" w:rsidRDefault="00CD755F" w:rsidP="00886E77">
      <w:pPr>
        <w:rPr>
          <w:rFonts w:asciiTheme="minorHAnsi" w:hAnsiTheme="minorHAnsi" w:cstheme="minorHAnsi"/>
          <w:sz w:val="24"/>
          <w:szCs w:val="24"/>
        </w:rPr>
      </w:pPr>
      <w:r w:rsidRPr="00F02DDF">
        <w:rPr>
          <w:rFonts w:asciiTheme="minorHAnsi" w:hAnsiTheme="minorHAnsi" w:cstheme="minorHAnsi"/>
          <w:sz w:val="24"/>
          <w:szCs w:val="24"/>
        </w:rPr>
        <w:t xml:space="preserve">CACD supports a voluntary conservation program. CACD recognizes the importance of good land stewardship and applying sound conservation principles to affect changes in management strategies providing for sustainable soil, water, plant, </w:t>
      </w:r>
      <w:r w:rsidR="00291AE2" w:rsidRPr="00F02DDF">
        <w:rPr>
          <w:rFonts w:asciiTheme="minorHAnsi" w:hAnsiTheme="minorHAnsi" w:cstheme="minorHAnsi"/>
          <w:sz w:val="24"/>
          <w:szCs w:val="24"/>
        </w:rPr>
        <w:t>air,</w:t>
      </w:r>
      <w:r w:rsidRPr="00F02DDF">
        <w:rPr>
          <w:rFonts w:asciiTheme="minorHAnsi" w:hAnsiTheme="minorHAnsi" w:cstheme="minorHAnsi"/>
          <w:sz w:val="24"/>
          <w:szCs w:val="24"/>
        </w:rPr>
        <w:t xml:space="preserve"> and animal resources</w:t>
      </w:r>
      <w:r w:rsidR="000A6AE6" w:rsidRPr="00F02DDF">
        <w:rPr>
          <w:rFonts w:asciiTheme="minorHAnsi" w:hAnsiTheme="minorHAnsi" w:cstheme="minorHAnsi"/>
          <w:sz w:val="24"/>
          <w:szCs w:val="24"/>
        </w:rPr>
        <w:t xml:space="preserve">. </w:t>
      </w:r>
      <w:r w:rsidRPr="00F02DDF">
        <w:rPr>
          <w:rFonts w:asciiTheme="minorHAnsi" w:hAnsiTheme="minorHAnsi" w:cstheme="minorHAnsi"/>
          <w:sz w:val="24"/>
          <w:szCs w:val="24"/>
        </w:rPr>
        <w:t>Conservation compliance is an acceptable incentive to encourage the wise use of the soil resource base</w:t>
      </w:r>
      <w:r w:rsidR="000A6AE6" w:rsidRPr="00F02DDF">
        <w:rPr>
          <w:rFonts w:asciiTheme="minorHAnsi" w:hAnsiTheme="minorHAnsi" w:cstheme="minorHAnsi"/>
          <w:sz w:val="24"/>
          <w:szCs w:val="24"/>
        </w:rPr>
        <w:t xml:space="preserve">. </w:t>
      </w:r>
      <w:r w:rsidRPr="00F02DDF">
        <w:rPr>
          <w:rFonts w:asciiTheme="minorHAnsi" w:hAnsiTheme="minorHAnsi" w:cstheme="minorHAnsi"/>
          <w:sz w:val="24"/>
          <w:szCs w:val="24"/>
        </w:rPr>
        <w:t>Additionally, practices that incorporate the newest technology should have the greatest incentives applied.</w:t>
      </w:r>
    </w:p>
    <w:p w14:paraId="58FF4C87" w14:textId="77777777" w:rsidR="00E22F54" w:rsidRPr="00F02DDF" w:rsidRDefault="00E22F54" w:rsidP="00886E77">
      <w:pPr>
        <w:rPr>
          <w:rFonts w:asciiTheme="minorHAnsi" w:hAnsiTheme="minorHAnsi" w:cstheme="minorHAnsi"/>
          <w:sz w:val="24"/>
          <w:szCs w:val="24"/>
        </w:rPr>
      </w:pPr>
    </w:p>
    <w:p w14:paraId="5527AC16" w14:textId="67163468" w:rsidR="00CD755F" w:rsidRPr="00D14F8A" w:rsidRDefault="00CD755F" w:rsidP="00D14F8A">
      <w:pPr>
        <w:rPr>
          <w:rFonts w:asciiTheme="minorHAnsi" w:hAnsiTheme="minorHAnsi" w:cstheme="minorHAnsi"/>
          <w:sz w:val="24"/>
          <w:szCs w:val="24"/>
        </w:rPr>
      </w:pPr>
      <w:r w:rsidRPr="00D14F8A">
        <w:rPr>
          <w:rFonts w:asciiTheme="minorHAnsi" w:hAnsiTheme="minorHAnsi" w:cstheme="minorHAnsi"/>
          <w:sz w:val="24"/>
          <w:szCs w:val="24"/>
        </w:rPr>
        <w:t xml:space="preserve">CACD supports NRCS and FSA implementing conservation compliance plans in a reasonable, </w:t>
      </w:r>
      <w:r w:rsidR="00D601AF" w:rsidRPr="00D14F8A">
        <w:rPr>
          <w:rFonts w:asciiTheme="minorHAnsi" w:hAnsiTheme="minorHAnsi" w:cstheme="minorHAnsi"/>
          <w:sz w:val="24"/>
          <w:szCs w:val="24"/>
        </w:rPr>
        <w:t>workable,</w:t>
      </w:r>
      <w:r w:rsidRPr="00D14F8A">
        <w:rPr>
          <w:rFonts w:asciiTheme="minorHAnsi" w:hAnsiTheme="minorHAnsi" w:cstheme="minorHAnsi"/>
          <w:sz w:val="24"/>
          <w:szCs w:val="24"/>
        </w:rPr>
        <w:t xml:space="preserve"> and logical manner</w:t>
      </w:r>
      <w:r w:rsidR="00EE3500" w:rsidRPr="00D14F8A">
        <w:rPr>
          <w:rFonts w:asciiTheme="minorHAnsi" w:hAnsiTheme="minorHAnsi" w:cstheme="minorHAnsi"/>
          <w:sz w:val="24"/>
          <w:szCs w:val="24"/>
        </w:rPr>
        <w:t xml:space="preserve">. </w:t>
      </w:r>
      <w:r w:rsidRPr="00D14F8A">
        <w:rPr>
          <w:rFonts w:asciiTheme="minorHAnsi" w:hAnsiTheme="minorHAnsi" w:cstheme="minorHAnsi"/>
          <w:sz w:val="24"/>
          <w:szCs w:val="24"/>
        </w:rPr>
        <w:t>Success of implementation of compliance plans should be evaluated by both the NRCS Field Office staff and the Conservation District Board regarding potential non-compliance situations at the field office level</w:t>
      </w:r>
      <w:r w:rsidR="00EE3500" w:rsidRPr="00D14F8A">
        <w:rPr>
          <w:rFonts w:asciiTheme="minorHAnsi" w:hAnsiTheme="minorHAnsi" w:cstheme="minorHAnsi"/>
          <w:sz w:val="24"/>
          <w:szCs w:val="24"/>
        </w:rPr>
        <w:t xml:space="preserve">. </w:t>
      </w:r>
      <w:r w:rsidRPr="00D14F8A">
        <w:rPr>
          <w:rFonts w:asciiTheme="minorHAnsi" w:hAnsiTheme="minorHAnsi" w:cstheme="minorHAnsi"/>
          <w:sz w:val="24"/>
          <w:szCs w:val="24"/>
        </w:rPr>
        <w:t>CACD supports a strong partnership approach to conservation compliance and encourages Conservation Districts to maintain a high level of involvement throughout the process</w:t>
      </w:r>
      <w:r w:rsidR="00EE3500" w:rsidRPr="00D14F8A">
        <w:rPr>
          <w:rFonts w:asciiTheme="minorHAnsi" w:hAnsiTheme="minorHAnsi" w:cstheme="minorHAnsi"/>
          <w:sz w:val="24"/>
          <w:szCs w:val="24"/>
        </w:rPr>
        <w:t xml:space="preserve">. </w:t>
      </w:r>
    </w:p>
    <w:p w14:paraId="6E01A80C" w14:textId="77777777" w:rsidR="009060CD" w:rsidRPr="00F02DDF" w:rsidRDefault="009060CD" w:rsidP="00DA661E">
      <w:pPr>
        <w:rPr>
          <w:rFonts w:asciiTheme="minorHAnsi" w:hAnsiTheme="minorHAnsi" w:cstheme="minorHAnsi"/>
          <w:sz w:val="24"/>
          <w:szCs w:val="24"/>
        </w:rPr>
      </w:pPr>
    </w:p>
    <w:p w14:paraId="5098CF51" w14:textId="1218900C" w:rsidR="00CD755F" w:rsidRPr="00A661CA" w:rsidRDefault="00CD755F" w:rsidP="00A661CA">
      <w:pPr>
        <w:rPr>
          <w:rFonts w:asciiTheme="minorHAnsi" w:hAnsiTheme="minorHAnsi" w:cstheme="minorHAnsi"/>
          <w:sz w:val="24"/>
          <w:szCs w:val="24"/>
        </w:rPr>
      </w:pPr>
      <w:r w:rsidRPr="00A661CA">
        <w:rPr>
          <w:rFonts w:asciiTheme="minorHAnsi" w:hAnsiTheme="minorHAnsi" w:cstheme="minorHAnsi"/>
          <w:sz w:val="24"/>
          <w:szCs w:val="24"/>
        </w:rPr>
        <w:t xml:space="preserve">CACD shall support </w:t>
      </w:r>
      <w:r w:rsidR="00911CB7" w:rsidRPr="00A661CA">
        <w:rPr>
          <w:rFonts w:asciiTheme="minorHAnsi" w:hAnsiTheme="minorHAnsi" w:cstheme="minorHAnsi"/>
          <w:sz w:val="24"/>
          <w:szCs w:val="24"/>
        </w:rPr>
        <w:t>those questions</w:t>
      </w:r>
      <w:r w:rsidRPr="00A661CA">
        <w:rPr>
          <w:rFonts w:asciiTheme="minorHAnsi" w:hAnsiTheme="minorHAnsi" w:cstheme="minorHAnsi"/>
          <w:sz w:val="24"/>
          <w:szCs w:val="24"/>
        </w:rPr>
        <w:t xml:space="preserve"> in all program applications and/or scoping forms will address Best Management Practices in order to promote a higher level of resource management. </w:t>
      </w:r>
    </w:p>
    <w:p w14:paraId="16084542" w14:textId="77777777" w:rsidR="007372B0" w:rsidRDefault="007372B0" w:rsidP="00B47517">
      <w:pPr>
        <w:rPr>
          <w:rFonts w:asciiTheme="minorHAnsi" w:hAnsiTheme="minorHAnsi" w:cstheme="minorHAnsi"/>
          <w:b/>
          <w:bCs/>
          <w:sz w:val="24"/>
          <w:szCs w:val="24"/>
          <w:u w:val="single"/>
        </w:rPr>
      </w:pPr>
    </w:p>
    <w:p w14:paraId="32F3AD76" w14:textId="1D7469B7" w:rsidR="00A362C1" w:rsidRPr="00B47517" w:rsidRDefault="00CD755F" w:rsidP="00B47517">
      <w:pPr>
        <w:rPr>
          <w:rFonts w:asciiTheme="minorHAnsi" w:hAnsiTheme="minorHAnsi" w:cstheme="minorHAnsi"/>
          <w:sz w:val="24"/>
          <w:szCs w:val="24"/>
        </w:rPr>
      </w:pPr>
      <w:r w:rsidRPr="00B47517">
        <w:rPr>
          <w:rFonts w:asciiTheme="minorHAnsi" w:hAnsiTheme="minorHAnsi" w:cstheme="minorHAnsi"/>
          <w:sz w:val="24"/>
          <w:szCs w:val="24"/>
        </w:rPr>
        <w:t>CACD support</w:t>
      </w:r>
      <w:r w:rsidR="005238D2" w:rsidRPr="00B47517">
        <w:rPr>
          <w:rFonts w:asciiTheme="minorHAnsi" w:hAnsiTheme="minorHAnsi" w:cstheme="minorHAnsi"/>
          <w:sz w:val="24"/>
          <w:szCs w:val="24"/>
        </w:rPr>
        <w:t>s</w:t>
      </w:r>
      <w:r w:rsidRPr="00B47517">
        <w:rPr>
          <w:rFonts w:asciiTheme="minorHAnsi" w:hAnsiTheme="minorHAnsi" w:cstheme="minorHAnsi"/>
          <w:sz w:val="24"/>
          <w:szCs w:val="24"/>
        </w:rPr>
        <w:t xml:space="preserve"> Farmers’ Undertake Environmental Land Stewardship (FUELS) as approved by the Transportation/Infrastructure Committee and the House of Representatives in 2012.</w:t>
      </w:r>
    </w:p>
    <w:p w14:paraId="497697C9" w14:textId="5655BC28" w:rsidR="00BF01A0" w:rsidRDefault="00BF01A0" w:rsidP="00BF01A0">
      <w:pPr>
        <w:rPr>
          <w:rFonts w:asciiTheme="minorHAnsi" w:hAnsiTheme="minorHAnsi" w:cstheme="minorHAnsi"/>
          <w:sz w:val="24"/>
          <w:szCs w:val="24"/>
        </w:rPr>
      </w:pPr>
    </w:p>
    <w:p w14:paraId="2B0BB8D2" w14:textId="77777777" w:rsidR="00D61FBA" w:rsidRDefault="00D61FBA" w:rsidP="00BF01A0">
      <w:pPr>
        <w:rPr>
          <w:rFonts w:asciiTheme="minorHAnsi" w:hAnsiTheme="minorHAnsi" w:cstheme="minorHAnsi"/>
          <w:sz w:val="24"/>
          <w:szCs w:val="24"/>
        </w:rPr>
      </w:pPr>
    </w:p>
    <w:p w14:paraId="45B70FF3" w14:textId="77777777" w:rsidR="00D61FBA" w:rsidRDefault="00D61FBA" w:rsidP="00BF01A0">
      <w:pPr>
        <w:rPr>
          <w:rFonts w:asciiTheme="minorHAnsi" w:hAnsiTheme="minorHAnsi" w:cstheme="minorHAnsi"/>
          <w:sz w:val="24"/>
          <w:szCs w:val="24"/>
        </w:rPr>
      </w:pPr>
    </w:p>
    <w:p w14:paraId="608943CF" w14:textId="77777777" w:rsidR="00D61FBA" w:rsidRDefault="00D61FBA" w:rsidP="00BF01A0">
      <w:pPr>
        <w:rPr>
          <w:rFonts w:asciiTheme="minorHAnsi" w:hAnsiTheme="minorHAnsi" w:cstheme="minorHAnsi"/>
          <w:sz w:val="24"/>
          <w:szCs w:val="24"/>
        </w:rPr>
      </w:pPr>
    </w:p>
    <w:p w14:paraId="322039CD" w14:textId="77777777" w:rsidR="007372B0" w:rsidRDefault="007372B0" w:rsidP="00BF01A0">
      <w:pPr>
        <w:rPr>
          <w:rFonts w:asciiTheme="minorHAnsi" w:hAnsiTheme="minorHAnsi" w:cstheme="minorHAnsi"/>
          <w:sz w:val="24"/>
          <w:szCs w:val="24"/>
        </w:rPr>
      </w:pPr>
    </w:p>
    <w:p w14:paraId="77F134A1" w14:textId="4CC30318" w:rsidR="00CD755F" w:rsidRPr="00207FD8" w:rsidRDefault="00CD755F" w:rsidP="00207FD8">
      <w:pPr>
        <w:jc w:val="center"/>
        <w:rPr>
          <w:rFonts w:asciiTheme="minorHAnsi" w:hAnsiTheme="minorHAnsi" w:cstheme="minorHAnsi"/>
          <w:b/>
          <w:sz w:val="28"/>
          <w:szCs w:val="28"/>
        </w:rPr>
      </w:pPr>
      <w:r w:rsidRPr="00207FD8">
        <w:rPr>
          <w:rFonts w:asciiTheme="minorHAnsi" w:hAnsiTheme="minorHAnsi" w:cstheme="minorHAnsi"/>
          <w:b/>
          <w:sz w:val="28"/>
          <w:szCs w:val="28"/>
          <w:u w:val="single"/>
        </w:rPr>
        <w:lastRenderedPageBreak/>
        <w:t>CONSERVATION EASEMENT</w:t>
      </w:r>
      <w:r w:rsidR="00772328">
        <w:rPr>
          <w:rFonts w:asciiTheme="minorHAnsi" w:hAnsiTheme="minorHAnsi" w:cstheme="minorHAnsi"/>
          <w:b/>
          <w:sz w:val="28"/>
          <w:szCs w:val="28"/>
          <w:u w:val="single"/>
        </w:rPr>
        <w:t xml:space="preserve"> POLICY</w:t>
      </w:r>
    </w:p>
    <w:p w14:paraId="7B7D0A3B" w14:textId="77777777" w:rsidR="00CD755F" w:rsidRPr="00F02DDF" w:rsidRDefault="00CD755F" w:rsidP="00886E77">
      <w:pPr>
        <w:jc w:val="center"/>
        <w:rPr>
          <w:rFonts w:asciiTheme="minorHAnsi" w:hAnsiTheme="minorHAnsi" w:cstheme="minorHAnsi"/>
          <w:b/>
          <w:sz w:val="24"/>
          <w:szCs w:val="24"/>
        </w:rPr>
      </w:pPr>
    </w:p>
    <w:p w14:paraId="06FE827B" w14:textId="32C75687" w:rsidR="00CD755F" w:rsidRPr="00AA3E58" w:rsidRDefault="00CD755F" w:rsidP="00AA3E58">
      <w:pPr>
        <w:rPr>
          <w:rFonts w:asciiTheme="minorHAnsi" w:hAnsiTheme="minorHAnsi" w:cstheme="minorHAnsi"/>
          <w:sz w:val="24"/>
          <w:szCs w:val="24"/>
        </w:rPr>
      </w:pPr>
      <w:r w:rsidRPr="00AA3E58">
        <w:rPr>
          <w:rFonts w:asciiTheme="minorHAnsi" w:hAnsiTheme="minorHAnsi" w:cstheme="minorHAnsi"/>
          <w:sz w:val="24"/>
          <w:szCs w:val="24"/>
        </w:rPr>
        <w:t>CACD supports landowners utilizing conservation easements, on a voluntary basis, as a conservation tool to protect agriculture land for production and wildlife habitat. Conservation Easements must be based on thorough, defensible appraisals of the property uses and value.</w:t>
      </w:r>
    </w:p>
    <w:p w14:paraId="6CE064B3" w14:textId="77777777" w:rsidR="00CD755F" w:rsidRPr="00F02DDF" w:rsidRDefault="00CD755F" w:rsidP="00886E77">
      <w:pPr>
        <w:rPr>
          <w:rFonts w:asciiTheme="minorHAnsi" w:hAnsiTheme="minorHAnsi" w:cstheme="minorHAnsi"/>
          <w:sz w:val="24"/>
          <w:szCs w:val="24"/>
        </w:rPr>
      </w:pPr>
    </w:p>
    <w:p w14:paraId="778413D2" w14:textId="73A94DF9" w:rsidR="00CD755F" w:rsidRPr="002468C6" w:rsidRDefault="00CD755F" w:rsidP="002468C6">
      <w:pPr>
        <w:rPr>
          <w:rFonts w:asciiTheme="minorHAnsi" w:hAnsiTheme="minorHAnsi" w:cstheme="minorHAnsi"/>
          <w:sz w:val="24"/>
          <w:szCs w:val="24"/>
        </w:rPr>
      </w:pPr>
      <w:r w:rsidRPr="002468C6">
        <w:rPr>
          <w:rFonts w:asciiTheme="minorHAnsi" w:hAnsiTheme="minorHAnsi" w:cstheme="minorHAnsi"/>
          <w:sz w:val="24"/>
          <w:szCs w:val="24"/>
        </w:rPr>
        <w:t xml:space="preserve">CACD supports the State and Federal tax incentives for producers as it provides them an option to the sale of land for development and keeps our country more self-reliant on food, </w:t>
      </w:r>
      <w:r w:rsidR="00880E8F" w:rsidRPr="002468C6">
        <w:rPr>
          <w:rFonts w:asciiTheme="minorHAnsi" w:hAnsiTheme="minorHAnsi" w:cstheme="minorHAnsi"/>
          <w:sz w:val="24"/>
          <w:szCs w:val="24"/>
        </w:rPr>
        <w:t>fiber,</w:t>
      </w:r>
      <w:r w:rsidRPr="002468C6">
        <w:rPr>
          <w:rFonts w:asciiTheme="minorHAnsi" w:hAnsiTheme="minorHAnsi" w:cstheme="minorHAnsi"/>
          <w:sz w:val="24"/>
          <w:szCs w:val="24"/>
        </w:rPr>
        <w:t xml:space="preserve"> and energy</w:t>
      </w:r>
      <w:r w:rsidR="00CC6A5E" w:rsidRPr="002468C6">
        <w:rPr>
          <w:rFonts w:asciiTheme="minorHAnsi" w:hAnsiTheme="minorHAnsi" w:cstheme="minorHAnsi"/>
          <w:sz w:val="24"/>
          <w:szCs w:val="24"/>
        </w:rPr>
        <w:t xml:space="preserve">. </w:t>
      </w:r>
      <w:r w:rsidRPr="002468C6">
        <w:rPr>
          <w:rFonts w:asciiTheme="minorHAnsi" w:hAnsiTheme="minorHAnsi" w:cstheme="minorHAnsi"/>
          <w:sz w:val="24"/>
          <w:szCs w:val="24"/>
        </w:rPr>
        <w:t>CACD supports the Colorado Department of Agriculture as the governmental agency providing oversight to easements and the easement tax credit incentives</w:t>
      </w:r>
      <w:r w:rsidR="001D159A" w:rsidRPr="002468C6">
        <w:rPr>
          <w:rFonts w:asciiTheme="minorHAnsi" w:hAnsiTheme="minorHAnsi" w:cstheme="minorHAnsi"/>
          <w:sz w:val="24"/>
          <w:szCs w:val="24"/>
        </w:rPr>
        <w:t xml:space="preserve">. </w:t>
      </w:r>
    </w:p>
    <w:p w14:paraId="20F9559A" w14:textId="77777777" w:rsidR="00CD755F" w:rsidRPr="00F02DDF" w:rsidRDefault="00CD755F" w:rsidP="00886E77">
      <w:pPr>
        <w:rPr>
          <w:rFonts w:asciiTheme="minorHAnsi" w:hAnsiTheme="minorHAnsi" w:cstheme="minorHAnsi"/>
        </w:rPr>
      </w:pPr>
    </w:p>
    <w:p w14:paraId="5B569B51" w14:textId="41E45A54" w:rsidR="00521DBD" w:rsidRPr="00D61FBA" w:rsidRDefault="00CD755F" w:rsidP="00D61FBA">
      <w:pPr>
        <w:autoSpaceDE w:val="0"/>
        <w:autoSpaceDN w:val="0"/>
        <w:adjustRightInd w:val="0"/>
        <w:rPr>
          <w:rFonts w:asciiTheme="minorHAnsi" w:hAnsiTheme="minorHAnsi" w:cstheme="minorHAnsi"/>
          <w:sz w:val="24"/>
          <w:szCs w:val="24"/>
        </w:rPr>
      </w:pPr>
      <w:r w:rsidRPr="00FC5470">
        <w:rPr>
          <w:rFonts w:asciiTheme="minorHAnsi" w:hAnsiTheme="minorHAnsi" w:cstheme="minorHAnsi"/>
          <w:sz w:val="24"/>
          <w:szCs w:val="24"/>
        </w:rPr>
        <w:t>CACD supports policy concerning Colorado Conservation Easements (funded with Colorado Department of Revenue tax credits) that the Colorado Conservation Easement Program be administered by the Colorado Department of Agriculture including the sale and transfer of tax credits</w:t>
      </w:r>
      <w:r w:rsidR="00D601AF" w:rsidRPr="00FC5470">
        <w:rPr>
          <w:rFonts w:asciiTheme="minorHAnsi" w:hAnsiTheme="minorHAnsi" w:cstheme="minorHAnsi"/>
          <w:sz w:val="24"/>
          <w:szCs w:val="24"/>
        </w:rPr>
        <w:t>.</w:t>
      </w:r>
    </w:p>
    <w:p w14:paraId="256D9830" w14:textId="232DF04B" w:rsidR="00B94EDD" w:rsidRPr="007D0D68" w:rsidRDefault="00B94EDD" w:rsidP="007D0D68">
      <w:pPr>
        <w:jc w:val="center"/>
        <w:outlineLvl w:val="1"/>
        <w:rPr>
          <w:rFonts w:asciiTheme="minorHAnsi" w:hAnsiTheme="minorHAnsi" w:cstheme="minorHAnsi"/>
          <w:b/>
          <w:sz w:val="28"/>
          <w:szCs w:val="28"/>
        </w:rPr>
      </w:pPr>
      <w:r w:rsidRPr="007D0D68">
        <w:rPr>
          <w:rFonts w:asciiTheme="minorHAnsi" w:hAnsiTheme="minorHAnsi" w:cstheme="minorHAnsi"/>
          <w:b/>
          <w:sz w:val="28"/>
          <w:szCs w:val="28"/>
          <w:u w:val="single"/>
        </w:rPr>
        <w:t>BIO-SOLIDS</w:t>
      </w:r>
      <w:r w:rsidR="00B92D02" w:rsidRPr="007D0D68">
        <w:rPr>
          <w:rFonts w:asciiTheme="minorHAnsi" w:hAnsiTheme="minorHAnsi" w:cstheme="minorHAnsi"/>
          <w:b/>
          <w:sz w:val="28"/>
          <w:szCs w:val="28"/>
          <w:u w:val="single"/>
        </w:rPr>
        <w:t>/</w:t>
      </w:r>
      <w:r w:rsidRPr="007D0D68">
        <w:rPr>
          <w:rFonts w:asciiTheme="minorHAnsi" w:hAnsiTheme="minorHAnsi" w:cstheme="minorHAnsi"/>
          <w:b/>
          <w:sz w:val="28"/>
          <w:szCs w:val="28"/>
          <w:u w:val="single"/>
        </w:rPr>
        <w:t>SOLID WASTE RECYCLING</w:t>
      </w:r>
      <w:r w:rsidRPr="007D0D68">
        <w:rPr>
          <w:rFonts w:asciiTheme="minorHAnsi" w:hAnsiTheme="minorHAnsi" w:cstheme="minorHAnsi"/>
          <w:b/>
          <w:sz w:val="28"/>
          <w:szCs w:val="28"/>
        </w:rPr>
        <w:br/>
      </w:r>
    </w:p>
    <w:p w14:paraId="78743A0F" w14:textId="77777777" w:rsidR="00342EA7" w:rsidRPr="00F02DDF" w:rsidRDefault="00B94EDD" w:rsidP="00886E77">
      <w:pPr>
        <w:rPr>
          <w:rFonts w:asciiTheme="minorHAnsi" w:hAnsiTheme="minorHAnsi" w:cstheme="minorHAnsi"/>
          <w:sz w:val="24"/>
          <w:szCs w:val="24"/>
        </w:rPr>
      </w:pPr>
      <w:r w:rsidRPr="00F02DDF">
        <w:rPr>
          <w:rFonts w:asciiTheme="minorHAnsi" w:hAnsiTheme="minorHAnsi" w:cstheme="minorHAnsi"/>
          <w:sz w:val="24"/>
          <w:szCs w:val="24"/>
        </w:rPr>
        <w:t xml:space="preserve">CACD recognizes that domestic wastewater treated bio-solids (sometimes referred to as “sewage sludge”), municipal waste compost, and other bio-resource products can be successfully utilized as </w:t>
      </w:r>
    </w:p>
    <w:p w14:paraId="36DF5AEB" w14:textId="48539F6A" w:rsidR="00B94EDD" w:rsidRDefault="00B94EDD" w:rsidP="00886E77">
      <w:pPr>
        <w:rPr>
          <w:rFonts w:asciiTheme="minorHAnsi" w:hAnsiTheme="minorHAnsi" w:cstheme="minorHAnsi"/>
          <w:sz w:val="24"/>
          <w:szCs w:val="24"/>
        </w:rPr>
      </w:pPr>
      <w:r w:rsidRPr="00F02DDF">
        <w:rPr>
          <w:rFonts w:asciiTheme="minorHAnsi" w:hAnsiTheme="minorHAnsi" w:cstheme="minorHAnsi"/>
          <w:sz w:val="24"/>
          <w:szCs w:val="24"/>
        </w:rPr>
        <w:t>nutritive soil additives</w:t>
      </w:r>
      <w:r w:rsidR="001D159A"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Other bio-solids included in this policy are, but are not limited </w:t>
      </w:r>
      <w:r w:rsidR="00911CB7" w:rsidRPr="00F02DDF">
        <w:rPr>
          <w:rFonts w:asciiTheme="minorHAnsi" w:hAnsiTheme="minorHAnsi" w:cstheme="minorHAnsi"/>
          <w:sz w:val="24"/>
          <w:szCs w:val="24"/>
        </w:rPr>
        <w:t>to paunch</w:t>
      </w:r>
      <w:r w:rsidRPr="00F02DDF">
        <w:rPr>
          <w:rFonts w:asciiTheme="minorHAnsi" w:hAnsiTheme="minorHAnsi" w:cstheme="minorHAnsi"/>
          <w:sz w:val="24"/>
          <w:szCs w:val="24"/>
        </w:rPr>
        <w:t xml:space="preserve"> wastes, composted carcasses, and solid waste recycling</w:t>
      </w:r>
      <w:r w:rsidR="001D159A" w:rsidRPr="00F02DDF">
        <w:rPr>
          <w:rFonts w:asciiTheme="minorHAnsi" w:hAnsiTheme="minorHAnsi" w:cstheme="minorHAnsi"/>
          <w:sz w:val="24"/>
          <w:szCs w:val="24"/>
        </w:rPr>
        <w:t xml:space="preserve">. </w:t>
      </w:r>
      <w:r w:rsidRPr="00F02DDF">
        <w:rPr>
          <w:rFonts w:asciiTheme="minorHAnsi" w:hAnsiTheme="minorHAnsi" w:cstheme="minorHAnsi"/>
          <w:sz w:val="24"/>
          <w:szCs w:val="24"/>
        </w:rPr>
        <w:t xml:space="preserve">All sources of bio-solids can have value if treated and applied properly. </w:t>
      </w:r>
    </w:p>
    <w:p w14:paraId="5FCC1360" w14:textId="77777777" w:rsidR="003D1D6B" w:rsidRPr="00F02DDF" w:rsidRDefault="003D1D6B" w:rsidP="00886E77">
      <w:pPr>
        <w:rPr>
          <w:rFonts w:asciiTheme="minorHAnsi" w:hAnsiTheme="minorHAnsi" w:cstheme="minorHAnsi"/>
          <w:sz w:val="24"/>
          <w:szCs w:val="24"/>
        </w:rPr>
      </w:pPr>
    </w:p>
    <w:p w14:paraId="3DD28C72" w14:textId="42B9A5A8" w:rsidR="00E22F54" w:rsidRPr="00561E2F" w:rsidRDefault="00B94EDD" w:rsidP="00561E2F">
      <w:pPr>
        <w:rPr>
          <w:rFonts w:asciiTheme="minorHAnsi" w:hAnsiTheme="minorHAnsi" w:cstheme="minorHAnsi"/>
          <w:sz w:val="24"/>
          <w:szCs w:val="24"/>
        </w:rPr>
      </w:pPr>
      <w:r w:rsidRPr="00561E2F">
        <w:rPr>
          <w:rFonts w:asciiTheme="minorHAnsi" w:hAnsiTheme="minorHAnsi" w:cstheme="minorHAnsi"/>
          <w:sz w:val="24"/>
          <w:szCs w:val="24"/>
        </w:rPr>
        <w:t>CACD supports the application and handling of all bio-solid products, without regard to the source of such products, must be accomplished in conjunction with and according to a resource management plan that addresses the following on every site (prior to permitting the application):</w:t>
      </w:r>
      <w:r w:rsidRPr="00561E2F">
        <w:rPr>
          <w:rFonts w:asciiTheme="minorHAnsi" w:hAnsiTheme="minorHAnsi" w:cstheme="minorHAnsi"/>
          <w:sz w:val="24"/>
          <w:szCs w:val="24"/>
        </w:rPr>
        <w:br/>
      </w:r>
    </w:p>
    <w:p w14:paraId="5162CE8D" w14:textId="77777777" w:rsidR="00B94EDD" w:rsidRPr="00F1157A" w:rsidRDefault="00B94EDD" w:rsidP="00A4117F">
      <w:pPr>
        <w:pStyle w:val="ListParagraph"/>
        <w:numPr>
          <w:ilvl w:val="0"/>
          <w:numId w:val="37"/>
        </w:numPr>
        <w:spacing w:after="0" w:line="240" w:lineRule="auto"/>
        <w:rPr>
          <w:rFonts w:asciiTheme="minorHAnsi" w:hAnsiTheme="minorHAnsi" w:cstheme="minorHAnsi"/>
          <w:sz w:val="24"/>
          <w:szCs w:val="24"/>
        </w:rPr>
      </w:pPr>
      <w:r w:rsidRPr="00F1157A">
        <w:rPr>
          <w:rFonts w:asciiTheme="minorHAnsi" w:hAnsiTheme="minorHAnsi" w:cstheme="minorHAnsi"/>
          <w:sz w:val="24"/>
          <w:szCs w:val="24"/>
        </w:rPr>
        <w:t>Adequate control of soil erosion and runoff</w:t>
      </w:r>
    </w:p>
    <w:p w14:paraId="569AC898" w14:textId="77777777" w:rsidR="00B94EDD" w:rsidRPr="00F1157A" w:rsidRDefault="00B94EDD" w:rsidP="00A4117F">
      <w:pPr>
        <w:pStyle w:val="ListParagraph"/>
        <w:numPr>
          <w:ilvl w:val="0"/>
          <w:numId w:val="37"/>
        </w:numPr>
        <w:spacing w:after="0" w:line="240" w:lineRule="auto"/>
        <w:rPr>
          <w:rFonts w:asciiTheme="minorHAnsi" w:hAnsiTheme="minorHAnsi" w:cstheme="minorHAnsi"/>
          <w:sz w:val="24"/>
          <w:szCs w:val="24"/>
        </w:rPr>
      </w:pPr>
      <w:r w:rsidRPr="00F1157A">
        <w:rPr>
          <w:rFonts w:asciiTheme="minorHAnsi" w:hAnsiTheme="minorHAnsi" w:cstheme="minorHAnsi"/>
          <w:sz w:val="24"/>
          <w:szCs w:val="24"/>
        </w:rPr>
        <w:t>Nutrient value matched to crop production to ensure no leaching beyond root zones</w:t>
      </w:r>
    </w:p>
    <w:p w14:paraId="0B0E531A" w14:textId="77777777" w:rsidR="006F4D42" w:rsidRPr="00F1157A" w:rsidRDefault="00B94EDD" w:rsidP="00A4117F">
      <w:pPr>
        <w:pStyle w:val="ListParagraph"/>
        <w:numPr>
          <w:ilvl w:val="0"/>
          <w:numId w:val="37"/>
        </w:numPr>
        <w:spacing w:after="0" w:line="240" w:lineRule="auto"/>
        <w:rPr>
          <w:rFonts w:asciiTheme="minorHAnsi" w:hAnsiTheme="minorHAnsi" w:cstheme="minorHAnsi"/>
          <w:sz w:val="24"/>
          <w:szCs w:val="24"/>
        </w:rPr>
      </w:pPr>
      <w:r w:rsidRPr="00F1157A">
        <w:rPr>
          <w:rFonts w:asciiTheme="minorHAnsi" w:hAnsiTheme="minorHAnsi" w:cstheme="minorHAnsi"/>
          <w:sz w:val="24"/>
          <w:szCs w:val="24"/>
        </w:rPr>
        <w:t>Bio-solid testing that meets State regulations</w:t>
      </w:r>
    </w:p>
    <w:p w14:paraId="3F96C4CB" w14:textId="77777777" w:rsidR="00B94EDD" w:rsidRPr="00F1157A" w:rsidRDefault="00B94EDD" w:rsidP="00A4117F">
      <w:pPr>
        <w:pStyle w:val="ListParagraph"/>
        <w:numPr>
          <w:ilvl w:val="0"/>
          <w:numId w:val="37"/>
        </w:numPr>
        <w:spacing w:after="0" w:line="240" w:lineRule="auto"/>
        <w:rPr>
          <w:rFonts w:asciiTheme="minorHAnsi" w:hAnsiTheme="minorHAnsi" w:cstheme="minorHAnsi"/>
          <w:sz w:val="24"/>
          <w:szCs w:val="24"/>
        </w:rPr>
      </w:pPr>
      <w:r w:rsidRPr="00F1157A">
        <w:rPr>
          <w:rFonts w:asciiTheme="minorHAnsi" w:hAnsiTheme="minorHAnsi" w:cstheme="minorHAnsi"/>
          <w:sz w:val="24"/>
          <w:szCs w:val="24"/>
        </w:rPr>
        <w:t xml:space="preserve">Enforcement and monitoring protocol </w:t>
      </w:r>
    </w:p>
    <w:p w14:paraId="16086A01" w14:textId="77777777" w:rsidR="00A362C1" w:rsidRPr="00F1157A" w:rsidRDefault="00B94EDD" w:rsidP="00A4117F">
      <w:pPr>
        <w:pStyle w:val="ListParagraph"/>
        <w:numPr>
          <w:ilvl w:val="0"/>
          <w:numId w:val="37"/>
        </w:numPr>
        <w:tabs>
          <w:tab w:val="num" w:pos="1080"/>
        </w:tabs>
        <w:spacing w:after="0" w:line="240" w:lineRule="auto"/>
        <w:rPr>
          <w:rFonts w:asciiTheme="minorHAnsi" w:hAnsiTheme="minorHAnsi" w:cstheme="minorHAnsi"/>
          <w:sz w:val="24"/>
          <w:szCs w:val="24"/>
        </w:rPr>
      </w:pPr>
      <w:r w:rsidRPr="00F1157A">
        <w:rPr>
          <w:rFonts w:asciiTheme="minorHAnsi" w:hAnsiTheme="minorHAnsi" w:cstheme="minorHAnsi"/>
          <w:sz w:val="24"/>
          <w:szCs w:val="24"/>
        </w:rPr>
        <w:t>Appropriate permitting of applicators and facility operations</w:t>
      </w:r>
    </w:p>
    <w:p w14:paraId="5BD75C10" w14:textId="77777777" w:rsidR="00A362C1" w:rsidRPr="00F02DDF" w:rsidRDefault="00A362C1" w:rsidP="00886E77">
      <w:pPr>
        <w:tabs>
          <w:tab w:val="num" w:pos="1080"/>
        </w:tabs>
        <w:rPr>
          <w:rFonts w:asciiTheme="minorHAnsi" w:hAnsiTheme="minorHAnsi" w:cstheme="minorHAnsi"/>
          <w:sz w:val="24"/>
          <w:szCs w:val="24"/>
        </w:rPr>
      </w:pPr>
    </w:p>
    <w:p w14:paraId="3093F9A2" w14:textId="1E01D27D" w:rsidR="002300A4" w:rsidRPr="00DB42E7" w:rsidRDefault="002300A4" w:rsidP="00DB42E7">
      <w:pPr>
        <w:rPr>
          <w:rFonts w:asciiTheme="minorHAnsi" w:hAnsiTheme="minorHAnsi" w:cstheme="minorHAnsi"/>
          <w:b/>
          <w:bCs/>
          <w:sz w:val="24"/>
          <w:szCs w:val="24"/>
          <w:u w:val="single"/>
        </w:rPr>
      </w:pPr>
      <w:r w:rsidRPr="00DB42E7">
        <w:rPr>
          <w:rFonts w:asciiTheme="minorHAnsi" w:hAnsiTheme="minorHAnsi" w:cstheme="minorHAnsi"/>
          <w:b/>
          <w:bCs/>
          <w:sz w:val="24"/>
          <w:szCs w:val="24"/>
          <w:u w:val="single"/>
        </w:rPr>
        <w:t>Regulation and Enforcement:</w:t>
      </w:r>
    </w:p>
    <w:p w14:paraId="4191FC16" w14:textId="77E1B5F8" w:rsidR="00FC75A8" w:rsidRDefault="00B94EDD" w:rsidP="00404224">
      <w:pPr>
        <w:tabs>
          <w:tab w:val="num" w:pos="1080"/>
        </w:tabs>
        <w:rPr>
          <w:rFonts w:asciiTheme="minorHAnsi" w:hAnsiTheme="minorHAnsi" w:cstheme="minorHAnsi"/>
          <w:sz w:val="24"/>
          <w:szCs w:val="24"/>
        </w:rPr>
      </w:pPr>
      <w:r w:rsidRPr="00DB42E7">
        <w:rPr>
          <w:rFonts w:asciiTheme="minorHAnsi" w:hAnsiTheme="minorHAnsi" w:cstheme="minorHAnsi"/>
          <w:sz w:val="24"/>
          <w:szCs w:val="24"/>
        </w:rPr>
        <w:t>CACD supports that these plans should be on file at the local Conservation District offices having governance over natural resource planning in the work area</w:t>
      </w:r>
      <w:r w:rsidR="00B17660" w:rsidRPr="00DB42E7">
        <w:rPr>
          <w:rFonts w:asciiTheme="minorHAnsi" w:hAnsiTheme="minorHAnsi" w:cstheme="minorHAnsi"/>
          <w:sz w:val="24"/>
          <w:szCs w:val="24"/>
        </w:rPr>
        <w:t xml:space="preserve">. </w:t>
      </w:r>
      <w:r w:rsidRPr="00DB42E7">
        <w:rPr>
          <w:rFonts w:asciiTheme="minorHAnsi" w:hAnsiTheme="minorHAnsi" w:cstheme="minorHAnsi"/>
          <w:sz w:val="24"/>
          <w:szCs w:val="24"/>
        </w:rPr>
        <w:t xml:space="preserve">Stringent regulation and enforcement regarding environmental concerns, such as water quality, where bio-solids are </w:t>
      </w:r>
    </w:p>
    <w:p w14:paraId="1A3920D1" w14:textId="77777777" w:rsidR="00FC75A8" w:rsidRDefault="00FC75A8" w:rsidP="00404224">
      <w:pPr>
        <w:tabs>
          <w:tab w:val="num" w:pos="1080"/>
        </w:tabs>
        <w:rPr>
          <w:rFonts w:asciiTheme="minorHAnsi" w:hAnsiTheme="minorHAnsi" w:cstheme="minorHAnsi"/>
          <w:sz w:val="24"/>
          <w:szCs w:val="24"/>
        </w:rPr>
      </w:pPr>
    </w:p>
    <w:p w14:paraId="74A18DD0" w14:textId="142078ED" w:rsidR="004A49F6" w:rsidRDefault="00B94EDD" w:rsidP="00404224">
      <w:pPr>
        <w:tabs>
          <w:tab w:val="num" w:pos="1080"/>
        </w:tabs>
        <w:rPr>
          <w:rFonts w:asciiTheme="minorHAnsi" w:hAnsiTheme="minorHAnsi" w:cstheme="minorHAnsi"/>
          <w:sz w:val="24"/>
          <w:szCs w:val="24"/>
        </w:rPr>
      </w:pPr>
      <w:r w:rsidRPr="00DB42E7">
        <w:rPr>
          <w:rFonts w:asciiTheme="minorHAnsi" w:hAnsiTheme="minorHAnsi" w:cstheme="minorHAnsi"/>
          <w:sz w:val="24"/>
          <w:szCs w:val="24"/>
        </w:rPr>
        <w:t>applied should be administered by the Colorado Department of Public Health and Environment and associated county health departments</w:t>
      </w:r>
      <w:r w:rsidR="009A4542" w:rsidRPr="00DB42E7">
        <w:rPr>
          <w:rFonts w:asciiTheme="minorHAnsi" w:hAnsiTheme="minorHAnsi" w:cstheme="minorHAnsi"/>
          <w:sz w:val="24"/>
          <w:szCs w:val="24"/>
        </w:rPr>
        <w:t xml:space="preserve">. </w:t>
      </w:r>
    </w:p>
    <w:p w14:paraId="35135372" w14:textId="77777777" w:rsidR="00D61FBA" w:rsidRDefault="00D61FBA" w:rsidP="00404224">
      <w:pPr>
        <w:tabs>
          <w:tab w:val="num" w:pos="1080"/>
        </w:tabs>
        <w:rPr>
          <w:rFonts w:asciiTheme="minorHAnsi" w:hAnsiTheme="minorHAnsi" w:cstheme="minorHAnsi"/>
          <w:sz w:val="24"/>
          <w:szCs w:val="24"/>
        </w:rPr>
      </w:pPr>
    </w:p>
    <w:p w14:paraId="4000FA08" w14:textId="77777777" w:rsidR="00D61FBA" w:rsidRDefault="00D61FBA" w:rsidP="00404224">
      <w:pPr>
        <w:tabs>
          <w:tab w:val="num" w:pos="1080"/>
        </w:tabs>
        <w:rPr>
          <w:rFonts w:asciiTheme="minorHAnsi" w:hAnsiTheme="minorHAnsi" w:cstheme="minorHAnsi"/>
          <w:sz w:val="24"/>
          <w:szCs w:val="24"/>
        </w:rPr>
      </w:pPr>
    </w:p>
    <w:p w14:paraId="25B6F913" w14:textId="77777777" w:rsidR="00FC75A8" w:rsidRDefault="00FC75A8" w:rsidP="00404224">
      <w:pPr>
        <w:tabs>
          <w:tab w:val="num" w:pos="1080"/>
        </w:tabs>
        <w:rPr>
          <w:rFonts w:asciiTheme="minorHAnsi" w:hAnsiTheme="minorHAnsi" w:cstheme="minorHAnsi"/>
          <w:sz w:val="24"/>
          <w:szCs w:val="24"/>
        </w:rPr>
      </w:pPr>
    </w:p>
    <w:p w14:paraId="313BEF69" w14:textId="73A49807" w:rsidR="00B94EDD" w:rsidRPr="00404224" w:rsidRDefault="00B94EDD" w:rsidP="00404224">
      <w:pPr>
        <w:tabs>
          <w:tab w:val="num" w:pos="1080"/>
        </w:tabs>
        <w:rPr>
          <w:rFonts w:asciiTheme="minorHAnsi" w:hAnsiTheme="minorHAnsi" w:cstheme="minorHAnsi"/>
          <w:sz w:val="24"/>
          <w:szCs w:val="24"/>
        </w:rPr>
      </w:pPr>
      <w:r w:rsidRPr="00404224">
        <w:rPr>
          <w:rFonts w:asciiTheme="minorHAnsi" w:hAnsiTheme="minorHAnsi" w:cstheme="minorHAnsi"/>
          <w:sz w:val="24"/>
          <w:szCs w:val="24"/>
        </w:rPr>
        <w:lastRenderedPageBreak/>
        <w:t>Mandatory monitoring and rule enforcement regarding bio-solids application should be at the discretion of the County Commissioners with oversight by local Conservation Districts as to resource management plan compliance</w:t>
      </w:r>
      <w:r w:rsidR="009A4542" w:rsidRPr="00404224">
        <w:rPr>
          <w:rFonts w:asciiTheme="minorHAnsi" w:hAnsiTheme="minorHAnsi" w:cstheme="minorHAnsi"/>
          <w:sz w:val="24"/>
          <w:szCs w:val="24"/>
        </w:rPr>
        <w:t xml:space="preserve">. </w:t>
      </w:r>
      <w:r w:rsidRPr="00404224">
        <w:rPr>
          <w:rFonts w:asciiTheme="minorHAnsi" w:hAnsiTheme="minorHAnsi" w:cstheme="minorHAnsi"/>
          <w:sz w:val="24"/>
          <w:szCs w:val="24"/>
        </w:rPr>
        <w:t>No local biosolids application permits should be approved without a Conservation District authorized resource management plan</w:t>
      </w:r>
      <w:r w:rsidRPr="00404224">
        <w:rPr>
          <w:rFonts w:asciiTheme="minorHAnsi" w:hAnsiTheme="minorHAnsi" w:cstheme="minorHAnsi"/>
          <w:b/>
          <w:sz w:val="24"/>
          <w:szCs w:val="24"/>
        </w:rPr>
        <w:t>.</w:t>
      </w:r>
      <w:r w:rsidRPr="00404224">
        <w:rPr>
          <w:rFonts w:asciiTheme="minorHAnsi" w:hAnsiTheme="minorHAnsi" w:cstheme="minorHAnsi"/>
          <w:b/>
          <w:sz w:val="24"/>
          <w:szCs w:val="24"/>
        </w:rPr>
        <w:br/>
      </w:r>
    </w:p>
    <w:p w14:paraId="46120F39" w14:textId="015D3F1F" w:rsidR="00201485" w:rsidRDefault="008631DB" w:rsidP="004413DC">
      <w:pPr>
        <w:tabs>
          <w:tab w:val="num" w:pos="1800"/>
        </w:tabs>
        <w:rPr>
          <w:rFonts w:asciiTheme="minorHAnsi" w:hAnsiTheme="minorHAnsi" w:cstheme="minorHAnsi"/>
          <w:sz w:val="24"/>
          <w:szCs w:val="24"/>
        </w:rPr>
      </w:pPr>
      <w:r w:rsidRPr="008631DB">
        <w:rPr>
          <w:rFonts w:asciiTheme="minorHAnsi" w:hAnsiTheme="minorHAnsi" w:cstheme="minorHAnsi"/>
          <w:sz w:val="24"/>
          <w:szCs w:val="24"/>
        </w:rPr>
        <w:t>Animal by-products research –</w:t>
      </w:r>
      <w:r>
        <w:rPr>
          <w:i/>
          <w:iCs/>
          <w:sz w:val="23"/>
          <w:szCs w:val="23"/>
        </w:rPr>
        <w:t xml:space="preserve"> </w:t>
      </w:r>
      <w:r w:rsidR="00B94EDD" w:rsidRPr="004413DC">
        <w:rPr>
          <w:rFonts w:asciiTheme="minorHAnsi" w:hAnsiTheme="minorHAnsi" w:cstheme="minorHAnsi"/>
          <w:sz w:val="24"/>
          <w:szCs w:val="24"/>
        </w:rPr>
        <w:t>CACD supports continued research and development providing economically and environmentally sustainable solutions for the disposal and utilization of animal by-products and carcasses.</w:t>
      </w:r>
      <w:bookmarkEnd w:id="60"/>
      <w:bookmarkEnd w:id="61"/>
      <w:bookmarkEnd w:id="62"/>
      <w:bookmarkEnd w:id="63"/>
      <w:bookmarkEnd w:id="64"/>
      <w:bookmarkEnd w:id="65"/>
      <w:bookmarkEnd w:id="66"/>
    </w:p>
    <w:p w14:paraId="205F467A" w14:textId="77777777" w:rsidR="008631DB" w:rsidRPr="004413DC" w:rsidRDefault="008631DB" w:rsidP="004413DC">
      <w:pPr>
        <w:tabs>
          <w:tab w:val="num" w:pos="1800"/>
        </w:tabs>
        <w:rPr>
          <w:rFonts w:asciiTheme="minorHAnsi" w:hAnsiTheme="minorHAnsi" w:cstheme="minorHAnsi"/>
          <w:sz w:val="24"/>
          <w:szCs w:val="24"/>
        </w:rPr>
      </w:pPr>
    </w:p>
    <w:p w14:paraId="1507842F" w14:textId="77777777" w:rsidR="009E5146" w:rsidRPr="00E37499" w:rsidRDefault="008D18F5" w:rsidP="00886E77">
      <w:pPr>
        <w:pStyle w:val="Heading1"/>
        <w:rPr>
          <w:rFonts w:asciiTheme="minorHAnsi" w:hAnsiTheme="minorHAnsi" w:cstheme="minorHAnsi"/>
          <w:sz w:val="36"/>
          <w:szCs w:val="36"/>
          <w:u w:val="single"/>
        </w:rPr>
      </w:pPr>
      <w:r w:rsidRPr="00E37499">
        <w:rPr>
          <w:rFonts w:asciiTheme="minorHAnsi" w:hAnsiTheme="minorHAnsi" w:cstheme="minorHAnsi"/>
          <w:sz w:val="36"/>
          <w:szCs w:val="36"/>
          <w:u w:val="single"/>
        </w:rPr>
        <w:t>FORESTRY AND WILDLIFE</w:t>
      </w:r>
    </w:p>
    <w:p w14:paraId="79A3E78C" w14:textId="34117904" w:rsidR="00B8488A" w:rsidRDefault="00B8488A" w:rsidP="00D762C0">
      <w:pPr>
        <w:rPr>
          <w:rFonts w:asciiTheme="minorHAnsi" w:hAnsiTheme="minorHAnsi" w:cstheme="minorHAnsi"/>
        </w:rPr>
      </w:pPr>
    </w:p>
    <w:p w14:paraId="3FBEF96F" w14:textId="2EEEF325" w:rsidR="0010631E" w:rsidRPr="00B915AF" w:rsidRDefault="00B915AF" w:rsidP="00B915AF">
      <w:pPr>
        <w:pStyle w:val="ListParagraph"/>
        <w:ind w:left="540"/>
        <w:rPr>
          <w:rFonts w:asciiTheme="minorHAnsi" w:hAnsiTheme="minorHAnsi" w:cstheme="minorHAnsi"/>
          <w:sz w:val="28"/>
          <w:szCs w:val="28"/>
        </w:rPr>
      </w:pPr>
      <w:r w:rsidRPr="00B915AF">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2649E6">
        <w:rPr>
          <w:rFonts w:asciiTheme="minorHAnsi" w:hAnsiTheme="minorHAnsi" w:cstheme="minorHAnsi"/>
          <w:b/>
          <w:sz w:val="28"/>
          <w:szCs w:val="28"/>
        </w:rPr>
        <w:t xml:space="preserve"> </w:t>
      </w:r>
      <w:r w:rsidR="00B94EDD" w:rsidRPr="00B915AF">
        <w:rPr>
          <w:rFonts w:asciiTheme="minorHAnsi" w:hAnsiTheme="minorHAnsi" w:cstheme="minorHAnsi"/>
          <w:b/>
          <w:sz w:val="28"/>
          <w:szCs w:val="28"/>
        </w:rPr>
        <w:t>FOREST</w:t>
      </w:r>
      <w:r w:rsidR="0068184A" w:rsidRPr="00B915AF">
        <w:rPr>
          <w:rFonts w:asciiTheme="minorHAnsi" w:hAnsiTheme="minorHAnsi" w:cstheme="minorHAnsi"/>
          <w:b/>
          <w:sz w:val="28"/>
          <w:szCs w:val="28"/>
        </w:rPr>
        <w:t xml:space="preserve"> MANAGEMENT</w:t>
      </w:r>
    </w:p>
    <w:p w14:paraId="016A57A3" w14:textId="77777777" w:rsidR="008D623A" w:rsidRPr="00F02DDF" w:rsidRDefault="00602196" w:rsidP="001F19B1">
      <w:pPr>
        <w:numPr>
          <w:ilvl w:val="1"/>
          <w:numId w:val="5"/>
        </w:numPr>
        <w:ind w:left="907"/>
        <w:rPr>
          <w:rFonts w:asciiTheme="minorHAnsi" w:hAnsiTheme="minorHAnsi" w:cstheme="minorHAnsi"/>
          <w:b/>
          <w:bCs/>
          <w:sz w:val="24"/>
          <w:szCs w:val="24"/>
        </w:rPr>
      </w:pPr>
      <w:r w:rsidRPr="00F02DDF">
        <w:rPr>
          <w:rFonts w:asciiTheme="minorHAnsi" w:hAnsiTheme="minorHAnsi" w:cstheme="minorHAnsi"/>
          <w:b/>
          <w:bCs/>
          <w:sz w:val="24"/>
          <w:szCs w:val="24"/>
          <w:u w:val="single"/>
        </w:rPr>
        <w:t>Fire Management</w:t>
      </w:r>
      <w:r w:rsidR="008D623A" w:rsidRPr="00F02DDF">
        <w:rPr>
          <w:rFonts w:asciiTheme="minorHAnsi" w:hAnsiTheme="minorHAnsi" w:cstheme="minorHAnsi"/>
          <w:b/>
          <w:bCs/>
          <w:sz w:val="24"/>
          <w:szCs w:val="24"/>
        </w:rPr>
        <w:t>:</w:t>
      </w:r>
    </w:p>
    <w:p w14:paraId="007CBBC1" w14:textId="3C5077D6" w:rsidR="00AA3711" w:rsidRDefault="0010631E" w:rsidP="00A14904">
      <w:pPr>
        <w:ind w:left="907"/>
        <w:rPr>
          <w:rFonts w:asciiTheme="minorHAnsi" w:hAnsiTheme="minorHAnsi" w:cstheme="minorHAnsi"/>
          <w:sz w:val="24"/>
          <w:szCs w:val="24"/>
        </w:rPr>
      </w:pPr>
      <w:r w:rsidRPr="00F02DDF">
        <w:rPr>
          <w:rFonts w:asciiTheme="minorHAnsi" w:hAnsiTheme="minorHAnsi" w:cstheme="minorHAnsi"/>
          <w:sz w:val="24"/>
          <w:szCs w:val="24"/>
        </w:rPr>
        <w:t>CACD s</w:t>
      </w:r>
      <w:r w:rsidR="00602196" w:rsidRPr="00F02DDF">
        <w:rPr>
          <w:rFonts w:asciiTheme="minorHAnsi" w:hAnsiTheme="minorHAnsi" w:cstheme="minorHAnsi"/>
          <w:sz w:val="24"/>
          <w:szCs w:val="24"/>
        </w:rPr>
        <w:t>upport</w:t>
      </w:r>
      <w:r w:rsidR="00E07418" w:rsidRPr="00F02DDF">
        <w:rPr>
          <w:rFonts w:asciiTheme="minorHAnsi" w:hAnsiTheme="minorHAnsi" w:cstheme="minorHAnsi"/>
          <w:sz w:val="24"/>
          <w:szCs w:val="24"/>
        </w:rPr>
        <w:t>s</w:t>
      </w:r>
      <w:r w:rsidR="00602196" w:rsidRPr="00F02DDF">
        <w:rPr>
          <w:rFonts w:asciiTheme="minorHAnsi" w:hAnsiTheme="minorHAnsi" w:cstheme="minorHAnsi"/>
          <w:sz w:val="24"/>
          <w:szCs w:val="24"/>
        </w:rPr>
        <w:t xml:space="preserve"> the use of wildfires as a management tool for federal</w:t>
      </w:r>
      <w:r w:rsidR="00596BEF" w:rsidRPr="00F02DDF">
        <w:rPr>
          <w:rFonts w:asciiTheme="minorHAnsi" w:hAnsiTheme="minorHAnsi" w:cstheme="minorHAnsi"/>
          <w:sz w:val="24"/>
          <w:szCs w:val="24"/>
        </w:rPr>
        <w:t>,</w:t>
      </w:r>
      <w:r w:rsidR="00602196" w:rsidRPr="00F02DDF">
        <w:rPr>
          <w:rFonts w:asciiTheme="minorHAnsi" w:hAnsiTheme="minorHAnsi" w:cstheme="minorHAnsi"/>
          <w:sz w:val="24"/>
          <w:szCs w:val="24"/>
        </w:rPr>
        <w:t xml:space="preserve"> state, and</w:t>
      </w:r>
      <w:r w:rsidR="00F306CD" w:rsidRPr="00F02DDF">
        <w:rPr>
          <w:rFonts w:asciiTheme="minorHAnsi" w:hAnsiTheme="minorHAnsi" w:cstheme="minorHAnsi"/>
          <w:sz w:val="24"/>
          <w:szCs w:val="24"/>
        </w:rPr>
        <w:t xml:space="preserve"> </w:t>
      </w:r>
      <w:r w:rsidR="00602196" w:rsidRPr="00F02DDF">
        <w:rPr>
          <w:rFonts w:asciiTheme="minorHAnsi" w:hAnsiTheme="minorHAnsi" w:cstheme="minorHAnsi"/>
          <w:sz w:val="24"/>
          <w:szCs w:val="24"/>
        </w:rPr>
        <w:t>private lands in Colorado.</w:t>
      </w:r>
    </w:p>
    <w:p w14:paraId="761229E0" w14:textId="77777777" w:rsidR="003B2616" w:rsidRPr="00F02DDF" w:rsidRDefault="003B2616" w:rsidP="00A14904">
      <w:pPr>
        <w:ind w:left="907"/>
        <w:rPr>
          <w:rFonts w:asciiTheme="minorHAnsi" w:hAnsiTheme="minorHAnsi" w:cstheme="minorHAnsi"/>
          <w:sz w:val="24"/>
          <w:szCs w:val="24"/>
        </w:rPr>
      </w:pPr>
    </w:p>
    <w:p w14:paraId="5204E8F0" w14:textId="77777777" w:rsidR="003C414A" w:rsidRPr="00F02DDF" w:rsidRDefault="00602196" w:rsidP="001F19B1">
      <w:pPr>
        <w:numPr>
          <w:ilvl w:val="1"/>
          <w:numId w:val="5"/>
        </w:numPr>
        <w:ind w:left="907"/>
        <w:rPr>
          <w:rFonts w:asciiTheme="minorHAnsi" w:hAnsiTheme="minorHAnsi" w:cstheme="minorHAnsi"/>
          <w:b/>
          <w:bCs/>
          <w:color w:val="993300"/>
          <w:sz w:val="24"/>
          <w:szCs w:val="24"/>
          <w:u w:val="single"/>
        </w:rPr>
      </w:pPr>
      <w:r w:rsidRPr="00F02DDF">
        <w:rPr>
          <w:rFonts w:asciiTheme="minorHAnsi" w:hAnsiTheme="minorHAnsi" w:cstheme="minorHAnsi"/>
          <w:b/>
          <w:bCs/>
          <w:sz w:val="24"/>
          <w:szCs w:val="24"/>
          <w:u w:val="single"/>
        </w:rPr>
        <w:t>Wilderness Areas</w:t>
      </w:r>
      <w:r w:rsidRPr="00F02DDF">
        <w:rPr>
          <w:rFonts w:asciiTheme="minorHAnsi" w:hAnsiTheme="minorHAnsi" w:cstheme="minorHAnsi"/>
          <w:b/>
          <w:bCs/>
          <w:sz w:val="24"/>
          <w:szCs w:val="24"/>
          <w:u w:val="single"/>
        </w:rPr>
        <w:fldChar w:fldCharType="begin"/>
      </w:r>
      <w:r w:rsidRPr="00F02DDF">
        <w:rPr>
          <w:rFonts w:asciiTheme="minorHAnsi" w:hAnsiTheme="minorHAnsi" w:cstheme="minorHAnsi"/>
          <w:b/>
          <w:bCs/>
          <w:sz w:val="24"/>
          <w:szCs w:val="24"/>
          <w:u w:val="single"/>
        </w:rPr>
        <w:instrText xml:space="preserve"> XE "General" </w:instrText>
      </w:r>
      <w:r w:rsidRPr="00F02DDF">
        <w:rPr>
          <w:rFonts w:asciiTheme="minorHAnsi" w:hAnsiTheme="minorHAnsi" w:cstheme="minorHAnsi"/>
          <w:b/>
          <w:bCs/>
          <w:sz w:val="24"/>
          <w:szCs w:val="24"/>
          <w:u w:val="single"/>
        </w:rPr>
        <w:fldChar w:fldCharType="end"/>
      </w:r>
      <w:r w:rsidR="003C414A" w:rsidRPr="00F02DDF">
        <w:rPr>
          <w:rFonts w:asciiTheme="minorHAnsi" w:hAnsiTheme="minorHAnsi" w:cstheme="minorHAnsi"/>
          <w:b/>
          <w:bCs/>
          <w:sz w:val="24"/>
          <w:szCs w:val="24"/>
        </w:rPr>
        <w:t>:</w:t>
      </w:r>
    </w:p>
    <w:p w14:paraId="26A72D8D" w14:textId="3319C620" w:rsidR="00A362C1" w:rsidRPr="00F02DDF" w:rsidRDefault="00602196" w:rsidP="00886E77">
      <w:pPr>
        <w:ind w:left="907"/>
        <w:rPr>
          <w:rFonts w:asciiTheme="minorHAnsi" w:hAnsiTheme="minorHAnsi" w:cstheme="minorHAnsi"/>
          <w:sz w:val="24"/>
          <w:szCs w:val="24"/>
        </w:rPr>
      </w:pPr>
      <w:r w:rsidRPr="00F02DDF">
        <w:rPr>
          <w:rFonts w:asciiTheme="minorHAnsi" w:hAnsiTheme="minorHAnsi" w:cstheme="minorHAnsi"/>
          <w:sz w:val="24"/>
          <w:szCs w:val="24"/>
        </w:rPr>
        <w:t>Oppose</w:t>
      </w:r>
      <w:r w:rsidR="00E07418" w:rsidRPr="00F02DDF">
        <w:rPr>
          <w:rFonts w:asciiTheme="minorHAnsi" w:hAnsiTheme="minorHAnsi" w:cstheme="minorHAnsi"/>
          <w:sz w:val="24"/>
          <w:szCs w:val="24"/>
        </w:rPr>
        <w:t>s</w:t>
      </w:r>
      <w:r w:rsidRPr="00F02DDF">
        <w:rPr>
          <w:rFonts w:asciiTheme="minorHAnsi" w:hAnsiTheme="minorHAnsi" w:cstheme="minorHAnsi"/>
          <w:sz w:val="24"/>
          <w:szCs w:val="24"/>
        </w:rPr>
        <w:t xml:space="preserve"> all new legislation that expands wilderness areas within the state. </w:t>
      </w:r>
      <w:r w:rsidR="00E4501A" w:rsidRPr="00F02DDF">
        <w:rPr>
          <w:rFonts w:asciiTheme="minorHAnsi" w:hAnsiTheme="minorHAnsi" w:cstheme="minorHAnsi"/>
          <w:sz w:val="24"/>
          <w:szCs w:val="24"/>
        </w:rPr>
        <w:t xml:space="preserve">CACD and NACD support Federal Land Management Agencies to use Chain Saws to clear trails in wilderness areas. This work is to be done as expeditiously as possible to limit the use of chain saws in wilderness areas. </w:t>
      </w:r>
    </w:p>
    <w:p w14:paraId="7ED2757D" w14:textId="77777777" w:rsidR="00B80AD5" w:rsidRPr="00F02DDF" w:rsidRDefault="00B80AD5" w:rsidP="00886E77">
      <w:pPr>
        <w:ind w:left="907"/>
        <w:rPr>
          <w:rFonts w:asciiTheme="minorHAnsi" w:hAnsiTheme="minorHAnsi" w:cstheme="minorHAnsi"/>
          <w:color w:val="993300"/>
          <w:sz w:val="24"/>
          <w:szCs w:val="24"/>
          <w:u w:val="single"/>
        </w:rPr>
      </w:pPr>
    </w:p>
    <w:p w14:paraId="4A462C47" w14:textId="77777777" w:rsidR="00B87B74" w:rsidRPr="00F02DDF" w:rsidRDefault="00CB7AE2" w:rsidP="001F19B1">
      <w:pPr>
        <w:numPr>
          <w:ilvl w:val="1"/>
          <w:numId w:val="5"/>
        </w:numPr>
        <w:rPr>
          <w:rFonts w:asciiTheme="minorHAnsi" w:hAnsiTheme="minorHAnsi" w:cstheme="minorHAnsi"/>
          <w:b/>
          <w:bCs/>
          <w:sz w:val="24"/>
          <w:szCs w:val="24"/>
        </w:rPr>
      </w:pPr>
      <w:r w:rsidRPr="00F02DDF">
        <w:rPr>
          <w:rFonts w:asciiTheme="minorHAnsi" w:hAnsiTheme="minorHAnsi" w:cstheme="minorHAnsi"/>
          <w:b/>
          <w:bCs/>
          <w:sz w:val="24"/>
          <w:szCs w:val="24"/>
          <w:u w:val="single"/>
        </w:rPr>
        <w:t>Forest Management</w:t>
      </w:r>
      <w:r w:rsidR="00B87B74" w:rsidRPr="00F02DDF">
        <w:rPr>
          <w:rFonts w:asciiTheme="minorHAnsi" w:hAnsiTheme="minorHAnsi" w:cstheme="minorHAnsi"/>
          <w:b/>
          <w:bCs/>
          <w:sz w:val="24"/>
          <w:szCs w:val="24"/>
        </w:rPr>
        <w:t>:</w:t>
      </w:r>
    </w:p>
    <w:p w14:paraId="4EF98AF7" w14:textId="2BF57F9B" w:rsidR="00B80AD5" w:rsidRPr="00F02DDF" w:rsidRDefault="00CB7AE2" w:rsidP="00886E77">
      <w:pPr>
        <w:ind w:left="907"/>
        <w:rPr>
          <w:rFonts w:asciiTheme="minorHAnsi" w:hAnsiTheme="minorHAnsi" w:cstheme="minorHAnsi"/>
          <w:sz w:val="24"/>
          <w:szCs w:val="24"/>
        </w:rPr>
      </w:pPr>
      <w:r w:rsidRPr="00F02DDF">
        <w:rPr>
          <w:rFonts w:asciiTheme="minorHAnsi" w:hAnsiTheme="minorHAnsi" w:cstheme="minorHAnsi"/>
          <w:sz w:val="24"/>
          <w:szCs w:val="24"/>
        </w:rPr>
        <w:t xml:space="preserve">CACD recognizes the value of managing public and private forests as an important natural resource for maximum economic (wood products for human use) and environmental benefit through strategic </w:t>
      </w:r>
      <w:r w:rsidR="00D67209" w:rsidRPr="00F02DDF">
        <w:rPr>
          <w:rFonts w:asciiTheme="minorHAnsi" w:hAnsiTheme="minorHAnsi" w:cstheme="minorHAnsi"/>
          <w:b/>
          <w:bCs/>
          <w:sz w:val="24"/>
          <w:szCs w:val="24"/>
        </w:rPr>
        <w:t xml:space="preserve">* </w:t>
      </w:r>
      <w:r w:rsidRPr="00F02DDF">
        <w:rPr>
          <w:rFonts w:asciiTheme="minorHAnsi" w:hAnsiTheme="minorHAnsi" w:cstheme="minorHAnsi"/>
          <w:b/>
          <w:bCs/>
          <w:sz w:val="24"/>
          <w:szCs w:val="24"/>
        </w:rPr>
        <w:t>“</w:t>
      </w:r>
      <w:r w:rsidR="00291AE2" w:rsidRPr="00F02DDF">
        <w:rPr>
          <w:rFonts w:asciiTheme="minorHAnsi" w:hAnsiTheme="minorHAnsi" w:cstheme="minorHAnsi"/>
          <w:b/>
          <w:bCs/>
          <w:sz w:val="24"/>
          <w:szCs w:val="24"/>
        </w:rPr>
        <w:t>silvicultural</w:t>
      </w:r>
      <w:r w:rsidR="00D67209" w:rsidRPr="00F02DDF">
        <w:rPr>
          <w:rFonts w:asciiTheme="minorHAnsi" w:hAnsiTheme="minorHAnsi" w:cstheme="minorHAnsi"/>
          <w:b/>
          <w:bCs/>
          <w:sz w:val="24"/>
          <w:szCs w:val="24"/>
        </w:rPr>
        <w:t>”</w:t>
      </w:r>
      <w:r w:rsidRPr="00F02DDF">
        <w:rPr>
          <w:rFonts w:asciiTheme="minorHAnsi" w:hAnsiTheme="minorHAnsi" w:cstheme="minorHAnsi"/>
          <w:sz w:val="24"/>
          <w:szCs w:val="24"/>
        </w:rPr>
        <w:t xml:space="preserve"> </w:t>
      </w:r>
      <w:r w:rsidR="00911CB7" w:rsidRPr="00F02DDF">
        <w:rPr>
          <w:rFonts w:asciiTheme="minorHAnsi" w:hAnsiTheme="minorHAnsi" w:cstheme="minorHAnsi"/>
          <w:sz w:val="24"/>
          <w:szCs w:val="24"/>
        </w:rPr>
        <w:t>treatment; supports</w:t>
      </w:r>
      <w:r w:rsidRPr="00F02DDF">
        <w:rPr>
          <w:rFonts w:asciiTheme="minorHAnsi" w:hAnsiTheme="minorHAnsi" w:cstheme="minorHAnsi"/>
          <w:sz w:val="24"/>
          <w:szCs w:val="24"/>
        </w:rPr>
        <w:t xml:space="preserve"> silviculture techniques</w:t>
      </w:r>
      <w:r w:rsidRPr="00F02DDF">
        <w:rPr>
          <w:rFonts w:asciiTheme="minorHAnsi" w:hAnsiTheme="minorHAnsi" w:cstheme="minorHAnsi"/>
          <w:color w:val="993300"/>
          <w:u w:val="single"/>
        </w:rPr>
        <w:t xml:space="preserve"> </w:t>
      </w:r>
      <w:r w:rsidRPr="00F02DDF">
        <w:rPr>
          <w:rFonts w:asciiTheme="minorHAnsi" w:hAnsiTheme="minorHAnsi" w:cstheme="minorHAnsi"/>
          <w:sz w:val="24"/>
          <w:szCs w:val="24"/>
        </w:rPr>
        <w:t>and advanced, scientifically proven forest management practices to promote</w:t>
      </w:r>
    </w:p>
    <w:p w14:paraId="768B53E9" w14:textId="43ADD808" w:rsidR="00913D0D" w:rsidRDefault="00CB7AE2" w:rsidP="00886E77">
      <w:pPr>
        <w:ind w:left="907"/>
        <w:rPr>
          <w:rFonts w:asciiTheme="minorHAnsi" w:hAnsiTheme="minorHAnsi" w:cstheme="minorHAnsi"/>
          <w:sz w:val="24"/>
          <w:szCs w:val="24"/>
        </w:rPr>
      </w:pPr>
      <w:r w:rsidRPr="00F02DDF">
        <w:rPr>
          <w:rFonts w:asciiTheme="minorHAnsi" w:hAnsiTheme="minorHAnsi" w:cstheme="minorHAnsi"/>
          <w:sz w:val="24"/>
          <w:szCs w:val="24"/>
        </w:rPr>
        <w:t>the growth and maintenance of healthy, multi-aged forests, reducing the susceptibility to widespread insect or disease outbreaks, wildfire danger, and soil erosion.</w:t>
      </w:r>
    </w:p>
    <w:p w14:paraId="7F458781" w14:textId="296C6443" w:rsidR="005C1230" w:rsidRDefault="005C1230" w:rsidP="00886E77">
      <w:pPr>
        <w:ind w:left="907"/>
        <w:rPr>
          <w:rFonts w:asciiTheme="minorHAnsi" w:hAnsiTheme="minorHAnsi" w:cstheme="minorHAnsi"/>
          <w:sz w:val="24"/>
          <w:szCs w:val="24"/>
        </w:rPr>
      </w:pPr>
    </w:p>
    <w:p w14:paraId="6EE3E500" w14:textId="06025876" w:rsidR="00EC6DF2" w:rsidRDefault="00913D0D" w:rsidP="00D61FBA">
      <w:pPr>
        <w:ind w:left="907"/>
        <w:rPr>
          <w:rFonts w:asciiTheme="minorHAnsi" w:hAnsiTheme="minorHAnsi" w:cstheme="minorHAnsi"/>
          <w:sz w:val="24"/>
          <w:szCs w:val="24"/>
        </w:rPr>
      </w:pPr>
      <w:r w:rsidRPr="00F02DDF">
        <w:rPr>
          <w:rFonts w:asciiTheme="minorHAnsi" w:hAnsiTheme="minorHAnsi" w:cstheme="minorHAnsi"/>
          <w:sz w:val="24"/>
          <w:szCs w:val="24"/>
        </w:rPr>
        <w:t>T</w:t>
      </w:r>
      <w:r w:rsidR="00CB7AE2" w:rsidRPr="00F02DDF">
        <w:rPr>
          <w:rFonts w:asciiTheme="minorHAnsi" w:hAnsiTheme="minorHAnsi" w:cstheme="minorHAnsi"/>
          <w:sz w:val="24"/>
          <w:szCs w:val="24"/>
        </w:rPr>
        <w:t>hese practices will provide for improved water quality, bio–diversity, increased carbon sequestration, wildlife habitat, recreation, and wood products</w:t>
      </w:r>
      <w:r w:rsidR="00CD3479" w:rsidRPr="00F02DDF">
        <w:rPr>
          <w:rFonts w:asciiTheme="minorHAnsi" w:hAnsiTheme="minorHAnsi" w:cstheme="minorHAnsi"/>
          <w:sz w:val="24"/>
          <w:szCs w:val="24"/>
        </w:rPr>
        <w:t xml:space="preserve">;  </w:t>
      </w:r>
      <w:r w:rsidR="00CB7AE2" w:rsidRPr="00F02DDF">
        <w:rPr>
          <w:rFonts w:asciiTheme="minorHAnsi" w:hAnsiTheme="minorHAnsi" w:cstheme="minorHAnsi"/>
          <w:sz w:val="24"/>
          <w:szCs w:val="24"/>
        </w:rPr>
        <w:t>promotes silvicultural training and education at universities for better understanding of forest health and</w:t>
      </w:r>
      <w:r w:rsidR="0010631E" w:rsidRPr="00F02DDF">
        <w:rPr>
          <w:rFonts w:asciiTheme="minorHAnsi" w:hAnsiTheme="minorHAnsi" w:cstheme="minorHAnsi"/>
          <w:sz w:val="24"/>
          <w:szCs w:val="24"/>
        </w:rPr>
        <w:t xml:space="preserve"> </w:t>
      </w:r>
      <w:r w:rsidR="00CB7AE2" w:rsidRPr="00F02DDF">
        <w:rPr>
          <w:rFonts w:asciiTheme="minorHAnsi" w:hAnsiTheme="minorHAnsi" w:cstheme="minorHAnsi"/>
          <w:sz w:val="24"/>
          <w:szCs w:val="24"/>
        </w:rPr>
        <w:t>management and better training for future forest managers</w:t>
      </w:r>
      <w:r w:rsidR="00CD3479" w:rsidRPr="00F02DDF">
        <w:rPr>
          <w:rFonts w:asciiTheme="minorHAnsi" w:hAnsiTheme="minorHAnsi" w:cstheme="minorHAnsi"/>
          <w:sz w:val="24"/>
          <w:szCs w:val="24"/>
        </w:rPr>
        <w:t>;</w:t>
      </w:r>
      <w:r w:rsidR="00CB7AE2" w:rsidRPr="00F02DDF">
        <w:rPr>
          <w:rFonts w:asciiTheme="minorHAnsi" w:hAnsiTheme="minorHAnsi" w:cstheme="minorHAnsi"/>
          <w:sz w:val="24"/>
          <w:szCs w:val="24"/>
        </w:rPr>
        <w:t xml:space="preserve"> promotes qualified federal and state forest agency managers with silvicultural training and education in each district office</w:t>
      </w:r>
      <w:r w:rsidR="00CD3479" w:rsidRPr="00F02DDF">
        <w:rPr>
          <w:rFonts w:asciiTheme="minorHAnsi" w:hAnsiTheme="minorHAnsi" w:cstheme="minorHAnsi"/>
          <w:sz w:val="24"/>
          <w:szCs w:val="24"/>
        </w:rPr>
        <w:t xml:space="preserve">; </w:t>
      </w:r>
      <w:r w:rsidR="00CB7AE2" w:rsidRPr="00F02DDF">
        <w:rPr>
          <w:rFonts w:asciiTheme="minorHAnsi" w:hAnsiTheme="minorHAnsi" w:cstheme="minorHAnsi"/>
          <w:sz w:val="24"/>
          <w:szCs w:val="24"/>
        </w:rPr>
        <w:t>supports immediate strategic removal of located standing dead and dying timber with reforestation efforts following.</w:t>
      </w:r>
    </w:p>
    <w:p w14:paraId="0EB53776" w14:textId="77777777" w:rsidR="000E2507" w:rsidRDefault="000E2507" w:rsidP="00EC6DF2">
      <w:pPr>
        <w:jc w:val="center"/>
        <w:rPr>
          <w:rFonts w:asciiTheme="minorHAnsi" w:hAnsiTheme="minorHAnsi" w:cstheme="minorHAnsi"/>
          <w:sz w:val="24"/>
          <w:szCs w:val="24"/>
        </w:rPr>
      </w:pPr>
    </w:p>
    <w:p w14:paraId="2F4020C1" w14:textId="1CE4C062" w:rsidR="007D449B" w:rsidRDefault="007D449B" w:rsidP="00EC6DF2">
      <w:pPr>
        <w:jc w:val="center"/>
        <w:rPr>
          <w:rFonts w:ascii="Calibri" w:hAnsi="Calibri" w:cs="Calibri"/>
          <w:b/>
          <w:bCs/>
          <w:i/>
          <w:iCs/>
          <w:color w:val="000000"/>
        </w:rPr>
      </w:pPr>
      <w:r w:rsidRPr="00604D81">
        <w:rPr>
          <w:rFonts w:ascii="Calibri" w:hAnsi="Calibri" w:cs="Calibri"/>
          <w:b/>
          <w:bCs/>
          <w:i/>
          <w:iCs/>
          <w:color w:val="000000"/>
        </w:rPr>
        <w:t>*Silviculture is the art and science of controlling the establishment, growth, composition,</w:t>
      </w:r>
    </w:p>
    <w:p w14:paraId="4A3550D2" w14:textId="43C540C3" w:rsidR="007D449B" w:rsidRDefault="007D449B" w:rsidP="00EC6DF2">
      <w:pPr>
        <w:jc w:val="center"/>
        <w:rPr>
          <w:rFonts w:ascii="Calibri" w:hAnsi="Calibri" w:cs="Calibri"/>
          <w:b/>
          <w:bCs/>
          <w:i/>
          <w:iCs/>
          <w:color w:val="000000"/>
        </w:rPr>
      </w:pPr>
      <w:r w:rsidRPr="00604D81">
        <w:rPr>
          <w:rFonts w:ascii="Calibri" w:hAnsi="Calibri" w:cs="Calibri"/>
          <w:b/>
          <w:bCs/>
          <w:i/>
          <w:iCs/>
          <w:color w:val="000000"/>
        </w:rPr>
        <w:t>health, and quality of forests to meet diverse needs and values of the many landowners,</w:t>
      </w:r>
    </w:p>
    <w:p w14:paraId="7A6A77C7" w14:textId="77777777" w:rsidR="007D449B" w:rsidRDefault="007D449B" w:rsidP="00EC6DF2">
      <w:pPr>
        <w:jc w:val="center"/>
        <w:rPr>
          <w:rFonts w:ascii="Calibri" w:hAnsi="Calibri" w:cs="Calibri"/>
          <w:b/>
          <w:bCs/>
          <w:i/>
          <w:iCs/>
          <w:color w:val="000000"/>
        </w:rPr>
      </w:pPr>
      <w:r w:rsidRPr="00604D81">
        <w:rPr>
          <w:rFonts w:ascii="Calibri" w:hAnsi="Calibri" w:cs="Calibri"/>
          <w:b/>
          <w:bCs/>
          <w:i/>
          <w:iCs/>
          <w:color w:val="000000"/>
        </w:rPr>
        <w:t>societies, and cultures over the parts of the globe that are covered by dry land.</w:t>
      </w:r>
    </w:p>
    <w:p w14:paraId="4854AC4F" w14:textId="77777777" w:rsidR="003A611B" w:rsidRPr="00604D81" w:rsidRDefault="003A611B" w:rsidP="00555715">
      <w:pPr>
        <w:rPr>
          <w:rFonts w:asciiTheme="minorHAnsi" w:hAnsiTheme="minorHAnsi" w:cstheme="minorHAnsi"/>
        </w:rPr>
      </w:pPr>
    </w:p>
    <w:p w14:paraId="12D7CFA2" w14:textId="77777777" w:rsidR="00D61FBA" w:rsidRDefault="00086C37" w:rsidP="00864B16">
      <w:pPr>
        <w:pStyle w:val="ListParagraph"/>
        <w:spacing w:after="0" w:line="240" w:lineRule="auto"/>
        <w:ind w:left="907"/>
        <w:rPr>
          <w:rFonts w:asciiTheme="minorHAnsi" w:hAnsiTheme="minorHAnsi" w:cstheme="minorHAnsi"/>
          <w:sz w:val="24"/>
          <w:szCs w:val="24"/>
        </w:rPr>
      </w:pPr>
      <w:r w:rsidRPr="00922B26">
        <w:rPr>
          <w:rFonts w:asciiTheme="minorHAnsi" w:hAnsiTheme="minorHAnsi" w:cstheme="minorHAnsi"/>
          <w:sz w:val="24"/>
          <w:szCs w:val="24"/>
        </w:rPr>
        <w:t xml:space="preserve">CACD will contact private, </w:t>
      </w:r>
      <w:r w:rsidR="00201ACA" w:rsidRPr="00922B26">
        <w:rPr>
          <w:rFonts w:asciiTheme="minorHAnsi" w:hAnsiTheme="minorHAnsi" w:cstheme="minorHAnsi"/>
          <w:sz w:val="24"/>
          <w:szCs w:val="24"/>
        </w:rPr>
        <w:t>state,</w:t>
      </w:r>
      <w:r w:rsidRPr="00922B26">
        <w:rPr>
          <w:rFonts w:asciiTheme="minorHAnsi" w:hAnsiTheme="minorHAnsi" w:cstheme="minorHAnsi"/>
          <w:sz w:val="24"/>
          <w:szCs w:val="24"/>
        </w:rPr>
        <w:t xml:space="preserve"> and federal forest and land management agencies and government decision makers to encourage them to support active forest management</w:t>
      </w:r>
      <w:r w:rsidR="003C1AEC" w:rsidRPr="00922B26">
        <w:rPr>
          <w:rFonts w:asciiTheme="minorHAnsi" w:hAnsiTheme="minorHAnsi" w:cstheme="minorHAnsi"/>
          <w:sz w:val="24"/>
          <w:szCs w:val="24"/>
        </w:rPr>
        <w:t xml:space="preserve"> </w:t>
      </w:r>
    </w:p>
    <w:p w14:paraId="0329BF83" w14:textId="23085CAB" w:rsidR="00342EA7" w:rsidRPr="00922B26" w:rsidRDefault="003C1AEC" w:rsidP="00864B16">
      <w:pPr>
        <w:pStyle w:val="ListParagraph"/>
        <w:spacing w:after="0" w:line="240" w:lineRule="auto"/>
        <w:ind w:left="907"/>
        <w:rPr>
          <w:rFonts w:asciiTheme="minorHAnsi" w:hAnsiTheme="minorHAnsi" w:cstheme="minorHAnsi"/>
          <w:sz w:val="24"/>
          <w:szCs w:val="24"/>
        </w:rPr>
      </w:pPr>
      <w:r w:rsidRPr="00922B26">
        <w:rPr>
          <w:rFonts w:asciiTheme="minorHAnsi" w:hAnsiTheme="minorHAnsi" w:cstheme="minorHAnsi"/>
          <w:sz w:val="24"/>
          <w:szCs w:val="24"/>
        </w:rPr>
        <w:lastRenderedPageBreak/>
        <w:t xml:space="preserve">and to </w:t>
      </w:r>
      <w:r w:rsidR="00086C37" w:rsidRPr="00922B26">
        <w:rPr>
          <w:rFonts w:asciiTheme="minorHAnsi" w:hAnsiTheme="minorHAnsi" w:cstheme="minorHAnsi"/>
          <w:sz w:val="24"/>
          <w:szCs w:val="24"/>
        </w:rPr>
        <w:t>increase silvicultural treatment of all forests in the suitable forest land base to remove and utilize dead timber, implement restoration, foster sound stewardship, and manage for divers</w:t>
      </w:r>
      <w:r w:rsidRPr="00922B26">
        <w:rPr>
          <w:rFonts w:asciiTheme="minorHAnsi" w:hAnsiTheme="minorHAnsi" w:cstheme="minorHAnsi"/>
          <w:sz w:val="24"/>
          <w:szCs w:val="24"/>
        </w:rPr>
        <w:t>e</w:t>
      </w:r>
      <w:r w:rsidR="00086C37" w:rsidRPr="00922B26">
        <w:rPr>
          <w:rFonts w:asciiTheme="minorHAnsi" w:hAnsiTheme="minorHAnsi" w:cstheme="minorHAnsi"/>
          <w:sz w:val="24"/>
          <w:szCs w:val="24"/>
        </w:rPr>
        <w:t xml:space="preserve"> forests for future forest products.</w:t>
      </w:r>
    </w:p>
    <w:p w14:paraId="60946802" w14:textId="77777777" w:rsidR="00557FBA" w:rsidRPr="00F02DDF" w:rsidRDefault="00557FBA" w:rsidP="00557FBA">
      <w:pPr>
        <w:ind w:left="900"/>
        <w:rPr>
          <w:rFonts w:asciiTheme="minorHAnsi" w:hAnsiTheme="minorHAnsi" w:cstheme="minorHAnsi"/>
          <w:sz w:val="24"/>
          <w:szCs w:val="24"/>
        </w:rPr>
      </w:pPr>
    </w:p>
    <w:p w14:paraId="5ECB7C0C" w14:textId="49CA4182" w:rsidR="006A7C0D" w:rsidRPr="00A40E41" w:rsidRDefault="005B050A" w:rsidP="00864B16">
      <w:pPr>
        <w:pStyle w:val="ListParagraph"/>
        <w:spacing w:after="0" w:line="240" w:lineRule="auto"/>
        <w:ind w:left="907"/>
        <w:rPr>
          <w:rFonts w:asciiTheme="minorHAnsi" w:hAnsiTheme="minorHAnsi" w:cstheme="minorHAnsi"/>
          <w:sz w:val="24"/>
          <w:szCs w:val="24"/>
        </w:rPr>
      </w:pPr>
      <w:r w:rsidRPr="00A40E41">
        <w:rPr>
          <w:rFonts w:asciiTheme="minorHAnsi" w:hAnsiTheme="minorHAnsi" w:cstheme="minorHAnsi"/>
          <w:sz w:val="24"/>
          <w:szCs w:val="24"/>
        </w:rPr>
        <w:t>CACD support</w:t>
      </w:r>
      <w:r w:rsidR="00782751" w:rsidRPr="00A40E41">
        <w:rPr>
          <w:rFonts w:asciiTheme="minorHAnsi" w:hAnsiTheme="minorHAnsi" w:cstheme="minorHAnsi"/>
          <w:sz w:val="24"/>
          <w:szCs w:val="24"/>
        </w:rPr>
        <w:t>s</w:t>
      </w:r>
      <w:r w:rsidRPr="00A40E41">
        <w:rPr>
          <w:rFonts w:asciiTheme="minorHAnsi" w:hAnsiTheme="minorHAnsi" w:cstheme="minorHAnsi"/>
          <w:sz w:val="24"/>
          <w:szCs w:val="24"/>
        </w:rPr>
        <w:t xml:space="preserve"> county and state levels of government having authority in determining forest management decisions on federal lands within their respective boundaries. We also support a streamlined environmental review process where potential catastrophic conditions exist. </w:t>
      </w:r>
    </w:p>
    <w:p w14:paraId="4A4C69D3" w14:textId="77777777" w:rsidR="006A7C0D" w:rsidRDefault="006A7C0D" w:rsidP="00067772">
      <w:pPr>
        <w:ind w:left="900"/>
        <w:rPr>
          <w:rFonts w:asciiTheme="minorHAnsi" w:hAnsiTheme="minorHAnsi" w:cstheme="minorHAnsi"/>
          <w:sz w:val="24"/>
          <w:szCs w:val="24"/>
        </w:rPr>
      </w:pPr>
    </w:p>
    <w:p w14:paraId="0697017B" w14:textId="1AF98D0F" w:rsidR="005D5579" w:rsidRDefault="00546946" w:rsidP="00D61FBA">
      <w:pPr>
        <w:pStyle w:val="ListParagraph"/>
        <w:spacing w:after="0" w:line="240" w:lineRule="auto"/>
        <w:ind w:left="907"/>
        <w:rPr>
          <w:rFonts w:asciiTheme="minorHAnsi" w:hAnsiTheme="minorHAnsi" w:cstheme="minorHAnsi"/>
          <w:sz w:val="24"/>
          <w:szCs w:val="24"/>
          <w:shd w:val="clear" w:color="auto" w:fill="FFFFFF"/>
        </w:rPr>
      </w:pPr>
      <w:r w:rsidRPr="00A40E41">
        <w:rPr>
          <w:rFonts w:asciiTheme="minorHAnsi" w:hAnsiTheme="minorHAnsi" w:cstheme="minorHAnsi"/>
          <w:sz w:val="24"/>
          <w:szCs w:val="24"/>
          <w:shd w:val="clear" w:color="auto" w:fill="FFFFFF"/>
        </w:rPr>
        <w:t>C</w:t>
      </w:r>
      <w:r w:rsidR="00796BE2" w:rsidRPr="00A40E41">
        <w:rPr>
          <w:rFonts w:asciiTheme="minorHAnsi" w:hAnsiTheme="minorHAnsi" w:cstheme="minorHAnsi"/>
          <w:sz w:val="24"/>
          <w:szCs w:val="24"/>
          <w:shd w:val="clear" w:color="auto" w:fill="FFFFFF"/>
        </w:rPr>
        <w:t xml:space="preserve">ACD supports an initiative for the US Forest Service with the support of NACD to take an active approach to management, including the sustainable, wise use of resources in the future. Management of the forest should be based on conservation rather than on preservation. </w:t>
      </w:r>
    </w:p>
    <w:p w14:paraId="468D0985" w14:textId="77777777" w:rsidR="00D61FBA" w:rsidRPr="00D61FBA" w:rsidRDefault="00D61FBA" w:rsidP="00D61FBA">
      <w:pPr>
        <w:pStyle w:val="ListParagraph"/>
        <w:spacing w:after="0" w:line="240" w:lineRule="auto"/>
        <w:ind w:left="907"/>
        <w:rPr>
          <w:rFonts w:asciiTheme="minorHAnsi" w:hAnsiTheme="minorHAnsi" w:cstheme="minorHAnsi"/>
          <w:sz w:val="24"/>
          <w:szCs w:val="24"/>
        </w:rPr>
      </w:pPr>
    </w:p>
    <w:p w14:paraId="4119E7D6" w14:textId="5D23499C" w:rsidR="00862196" w:rsidRDefault="006C3F2F" w:rsidP="00636A80">
      <w:pPr>
        <w:jc w:val="center"/>
        <w:rPr>
          <w:rFonts w:asciiTheme="minorHAnsi" w:hAnsiTheme="minorHAnsi" w:cstheme="minorHAnsi"/>
          <w:b/>
          <w:sz w:val="28"/>
          <w:szCs w:val="28"/>
          <w:u w:val="single"/>
        </w:rPr>
      </w:pPr>
      <w:r w:rsidRPr="00636A80">
        <w:rPr>
          <w:rFonts w:asciiTheme="minorHAnsi" w:hAnsiTheme="minorHAnsi" w:cstheme="minorHAnsi"/>
          <w:b/>
          <w:sz w:val="28"/>
          <w:szCs w:val="28"/>
          <w:u w:val="single"/>
        </w:rPr>
        <w:t>WILDLIFE</w:t>
      </w:r>
      <w:r w:rsidR="0068184A" w:rsidRPr="00636A80">
        <w:rPr>
          <w:rFonts w:asciiTheme="minorHAnsi" w:hAnsiTheme="minorHAnsi" w:cstheme="minorHAnsi"/>
          <w:b/>
          <w:sz w:val="28"/>
          <w:szCs w:val="28"/>
          <w:u w:val="single"/>
        </w:rPr>
        <w:t xml:space="preserve"> MANAGEMENT</w:t>
      </w:r>
    </w:p>
    <w:p w14:paraId="2DCBDA30" w14:textId="77777777" w:rsidR="00636A80" w:rsidRPr="00636A80" w:rsidRDefault="00636A80" w:rsidP="00636A80">
      <w:pPr>
        <w:jc w:val="center"/>
        <w:rPr>
          <w:rFonts w:asciiTheme="minorHAnsi" w:hAnsiTheme="minorHAnsi" w:cstheme="minorHAnsi"/>
          <w:sz w:val="28"/>
          <w:szCs w:val="28"/>
          <w:u w:val="single"/>
        </w:rPr>
      </w:pPr>
    </w:p>
    <w:p w14:paraId="7B39DD82" w14:textId="6E50878E" w:rsidR="00446DAE" w:rsidRDefault="004507C4" w:rsidP="004507C4">
      <w:pPr>
        <w:outlineLvl w:val="1"/>
        <w:rPr>
          <w:rFonts w:asciiTheme="minorHAnsi" w:hAnsiTheme="minorHAnsi" w:cstheme="minorHAnsi"/>
          <w:b/>
          <w:sz w:val="24"/>
          <w:szCs w:val="24"/>
          <w:u w:val="single"/>
        </w:rPr>
      </w:pPr>
      <w:r>
        <w:rPr>
          <w:rFonts w:asciiTheme="minorHAnsi" w:hAnsiTheme="minorHAnsi" w:cstheme="minorHAnsi"/>
          <w:b/>
          <w:sz w:val="24"/>
          <w:szCs w:val="24"/>
          <w:u w:val="single"/>
        </w:rPr>
        <w:t xml:space="preserve">I. </w:t>
      </w:r>
      <w:r w:rsidR="00083264" w:rsidRPr="004507C4">
        <w:rPr>
          <w:rFonts w:asciiTheme="minorHAnsi" w:hAnsiTheme="minorHAnsi" w:cstheme="minorHAnsi"/>
          <w:b/>
          <w:sz w:val="24"/>
          <w:szCs w:val="24"/>
          <w:u w:val="single"/>
        </w:rPr>
        <w:t xml:space="preserve">General </w:t>
      </w:r>
      <w:r w:rsidR="006C3F2F" w:rsidRPr="004507C4">
        <w:rPr>
          <w:rFonts w:asciiTheme="minorHAnsi" w:hAnsiTheme="minorHAnsi" w:cstheme="minorHAnsi"/>
          <w:b/>
          <w:sz w:val="24"/>
          <w:szCs w:val="24"/>
          <w:u w:val="single"/>
        </w:rPr>
        <w:fldChar w:fldCharType="begin"/>
      </w:r>
      <w:r w:rsidR="006C3F2F" w:rsidRPr="004507C4">
        <w:rPr>
          <w:rFonts w:asciiTheme="minorHAnsi" w:hAnsiTheme="minorHAnsi" w:cstheme="minorHAnsi"/>
          <w:b/>
          <w:sz w:val="24"/>
          <w:szCs w:val="24"/>
          <w:u w:val="single"/>
        </w:rPr>
        <w:instrText xml:space="preserve"> XE "General" </w:instrText>
      </w:r>
      <w:r w:rsidR="006C3F2F" w:rsidRPr="004507C4">
        <w:rPr>
          <w:rFonts w:asciiTheme="minorHAnsi" w:hAnsiTheme="minorHAnsi" w:cstheme="minorHAnsi"/>
          <w:b/>
          <w:sz w:val="24"/>
          <w:szCs w:val="24"/>
          <w:u w:val="single"/>
        </w:rPr>
        <w:fldChar w:fldCharType="end"/>
      </w:r>
      <w:r w:rsidR="006C3F2F" w:rsidRPr="004507C4">
        <w:rPr>
          <w:rFonts w:asciiTheme="minorHAnsi" w:hAnsiTheme="minorHAnsi" w:cstheme="minorHAnsi"/>
          <w:b/>
          <w:sz w:val="24"/>
          <w:szCs w:val="24"/>
          <w:u w:val="single"/>
        </w:rPr>
        <w:t>Wildlife Management</w:t>
      </w:r>
      <w:r w:rsidR="00446DAE" w:rsidRPr="004507C4">
        <w:rPr>
          <w:rFonts w:asciiTheme="minorHAnsi" w:hAnsiTheme="minorHAnsi" w:cstheme="minorHAnsi"/>
          <w:b/>
          <w:sz w:val="24"/>
          <w:szCs w:val="24"/>
          <w:u w:val="single"/>
        </w:rPr>
        <w:t>:</w:t>
      </w:r>
    </w:p>
    <w:p w14:paraId="0528A4D0" w14:textId="77777777" w:rsidR="00FC542B" w:rsidRDefault="00FC542B" w:rsidP="00FC542B">
      <w:pPr>
        <w:outlineLvl w:val="1"/>
        <w:rPr>
          <w:rFonts w:asciiTheme="minorHAnsi" w:hAnsiTheme="minorHAnsi" w:cstheme="minorHAnsi"/>
          <w:b/>
          <w:sz w:val="24"/>
          <w:szCs w:val="24"/>
        </w:rPr>
      </w:pPr>
    </w:p>
    <w:p w14:paraId="0B6D5649" w14:textId="7725EE01" w:rsidR="00594D51" w:rsidRPr="008461E7" w:rsidRDefault="0002656C" w:rsidP="00A4117F">
      <w:pPr>
        <w:pStyle w:val="ListParagraph"/>
        <w:numPr>
          <w:ilvl w:val="0"/>
          <w:numId w:val="42"/>
        </w:numPr>
        <w:spacing w:after="0" w:line="240" w:lineRule="auto"/>
        <w:outlineLvl w:val="1"/>
        <w:rPr>
          <w:rFonts w:asciiTheme="minorHAnsi" w:hAnsiTheme="minorHAnsi" w:cstheme="minorHAnsi"/>
          <w:sz w:val="24"/>
          <w:szCs w:val="24"/>
        </w:rPr>
      </w:pPr>
      <w:r w:rsidRPr="008461E7">
        <w:rPr>
          <w:rFonts w:asciiTheme="minorHAnsi" w:hAnsiTheme="minorHAnsi" w:cstheme="minorHAnsi"/>
          <w:b/>
          <w:bCs/>
          <w:sz w:val="24"/>
          <w:szCs w:val="24"/>
          <w:u w:val="single"/>
        </w:rPr>
        <w:t>Wildlife Management</w:t>
      </w:r>
      <w:r w:rsidR="00594D51" w:rsidRPr="008461E7">
        <w:rPr>
          <w:rFonts w:asciiTheme="minorHAnsi" w:hAnsiTheme="minorHAnsi" w:cstheme="minorHAnsi"/>
          <w:b/>
          <w:bCs/>
          <w:sz w:val="24"/>
          <w:szCs w:val="24"/>
          <w:u w:val="single"/>
        </w:rPr>
        <w:t>:</w:t>
      </w:r>
      <w:r w:rsidRPr="008461E7">
        <w:rPr>
          <w:i/>
          <w:iCs/>
          <w:sz w:val="23"/>
          <w:szCs w:val="23"/>
        </w:rPr>
        <w:t xml:space="preserve"> </w:t>
      </w:r>
    </w:p>
    <w:p w14:paraId="43A54BCD" w14:textId="4CF3D69B" w:rsidR="00E22F54" w:rsidRPr="008461E7" w:rsidRDefault="006C3F2F" w:rsidP="00A2095A">
      <w:pPr>
        <w:pStyle w:val="ListParagraph"/>
        <w:spacing w:after="0" w:line="240" w:lineRule="auto"/>
        <w:outlineLvl w:val="1"/>
        <w:rPr>
          <w:rFonts w:asciiTheme="minorHAnsi" w:hAnsiTheme="minorHAnsi" w:cstheme="minorHAnsi"/>
          <w:sz w:val="24"/>
          <w:szCs w:val="24"/>
        </w:rPr>
      </w:pPr>
      <w:r w:rsidRPr="008461E7">
        <w:rPr>
          <w:rFonts w:asciiTheme="minorHAnsi" w:hAnsiTheme="minorHAnsi" w:cstheme="minorHAnsi"/>
          <w:sz w:val="24"/>
          <w:szCs w:val="24"/>
        </w:rPr>
        <w:t>Support a strong effective program for the management of both economically detrimental and beneficial wildlife on private and public lands.</w:t>
      </w:r>
    </w:p>
    <w:p w14:paraId="6D24E378" w14:textId="77777777" w:rsidR="00862196" w:rsidRPr="00F02DDF" w:rsidRDefault="00862196" w:rsidP="00A2095A">
      <w:pPr>
        <w:ind w:left="1166"/>
        <w:outlineLvl w:val="1"/>
        <w:rPr>
          <w:rFonts w:asciiTheme="minorHAnsi" w:hAnsiTheme="minorHAnsi" w:cstheme="minorHAnsi"/>
          <w:sz w:val="24"/>
          <w:szCs w:val="24"/>
        </w:rPr>
      </w:pPr>
    </w:p>
    <w:p w14:paraId="08B60B91" w14:textId="77777777" w:rsidR="00446DAE" w:rsidRPr="00D61FBA" w:rsidRDefault="003325E6" w:rsidP="00A4117F">
      <w:pPr>
        <w:pStyle w:val="ListParagraph"/>
        <w:numPr>
          <w:ilvl w:val="0"/>
          <w:numId w:val="42"/>
        </w:numPr>
        <w:spacing w:after="0" w:line="240" w:lineRule="auto"/>
        <w:outlineLvl w:val="1"/>
        <w:rPr>
          <w:rFonts w:asciiTheme="minorHAnsi" w:hAnsiTheme="minorHAnsi" w:cstheme="minorHAnsi"/>
          <w:b/>
          <w:bCs/>
          <w:sz w:val="24"/>
          <w:szCs w:val="24"/>
        </w:rPr>
      </w:pPr>
      <w:r w:rsidRPr="00D61FBA">
        <w:rPr>
          <w:rFonts w:asciiTheme="minorHAnsi" w:hAnsiTheme="minorHAnsi" w:cstheme="minorHAnsi"/>
          <w:b/>
          <w:bCs/>
          <w:sz w:val="24"/>
          <w:szCs w:val="24"/>
          <w:u w:val="single"/>
        </w:rPr>
        <w:t xml:space="preserve">Compensation for </w:t>
      </w:r>
      <w:r w:rsidR="006C3F2F" w:rsidRPr="00D61FBA">
        <w:rPr>
          <w:rFonts w:asciiTheme="minorHAnsi" w:hAnsiTheme="minorHAnsi" w:cstheme="minorHAnsi"/>
          <w:b/>
          <w:bCs/>
          <w:sz w:val="24"/>
          <w:szCs w:val="24"/>
          <w:u w:val="single"/>
        </w:rPr>
        <w:t>Wildlife Damage</w:t>
      </w:r>
      <w:r w:rsidR="00446DAE" w:rsidRPr="00D61FBA">
        <w:rPr>
          <w:rFonts w:asciiTheme="minorHAnsi" w:hAnsiTheme="minorHAnsi" w:cstheme="minorHAnsi"/>
          <w:b/>
          <w:bCs/>
          <w:sz w:val="24"/>
          <w:szCs w:val="24"/>
        </w:rPr>
        <w:t>:</w:t>
      </w:r>
    </w:p>
    <w:p w14:paraId="3759E159" w14:textId="34A1065F" w:rsidR="007C29F6" w:rsidRPr="00D61FBA" w:rsidRDefault="006C3F2F" w:rsidP="00A2095A">
      <w:pPr>
        <w:pStyle w:val="ListParagraph"/>
        <w:spacing w:after="0" w:line="240" w:lineRule="auto"/>
        <w:outlineLvl w:val="1"/>
        <w:rPr>
          <w:rFonts w:asciiTheme="minorHAnsi" w:hAnsiTheme="minorHAnsi" w:cstheme="minorHAnsi"/>
          <w:b/>
          <w:bCs/>
          <w:sz w:val="24"/>
          <w:szCs w:val="24"/>
        </w:rPr>
      </w:pPr>
      <w:r w:rsidRPr="00D61FBA">
        <w:rPr>
          <w:rFonts w:asciiTheme="minorHAnsi" w:hAnsiTheme="minorHAnsi" w:cstheme="minorHAnsi"/>
          <w:b/>
          <w:bCs/>
          <w:sz w:val="24"/>
          <w:szCs w:val="24"/>
        </w:rPr>
        <w:t>Support Colorado Parks &amp; Wildlife reimbursing actual</w:t>
      </w:r>
      <w:r w:rsidR="003325E6" w:rsidRPr="00D61FBA">
        <w:rPr>
          <w:rFonts w:asciiTheme="minorHAnsi" w:hAnsiTheme="minorHAnsi" w:cstheme="minorHAnsi"/>
          <w:b/>
          <w:bCs/>
          <w:sz w:val="24"/>
          <w:szCs w:val="24"/>
        </w:rPr>
        <w:t xml:space="preserve"> costs of damages caused to private property and from forage/crop utilization by wildlife for the full extent of the damage and not limited to the growing season. CACD will work in cooperation with Colorado Parks &amp; Wildlife to achieve a solution.</w:t>
      </w:r>
      <w:r w:rsidR="00400857" w:rsidRPr="00D61FBA">
        <w:rPr>
          <w:rFonts w:asciiTheme="minorHAnsi" w:hAnsiTheme="minorHAnsi" w:cstheme="minorHAnsi"/>
          <w:b/>
          <w:bCs/>
          <w:sz w:val="24"/>
          <w:szCs w:val="24"/>
        </w:rPr>
        <w:t xml:space="preserve"> </w:t>
      </w:r>
      <w:r w:rsidR="00F8440D" w:rsidRPr="00D61FBA">
        <w:rPr>
          <w:rFonts w:asciiTheme="minorHAnsi" w:hAnsiTheme="minorHAnsi" w:cstheme="minorHAnsi"/>
          <w:b/>
          <w:bCs/>
          <w:sz w:val="24"/>
          <w:szCs w:val="24"/>
        </w:rPr>
        <w:t>(</w:t>
      </w:r>
      <w:r w:rsidR="00D61FBA">
        <w:rPr>
          <w:rFonts w:asciiTheme="minorHAnsi" w:hAnsiTheme="minorHAnsi" w:cstheme="minorHAnsi"/>
          <w:b/>
          <w:bCs/>
          <w:sz w:val="24"/>
          <w:szCs w:val="24"/>
        </w:rPr>
        <w:t>Existing</w:t>
      </w:r>
      <w:r w:rsidR="00400857" w:rsidRPr="00D61FBA">
        <w:rPr>
          <w:rFonts w:asciiTheme="minorHAnsi" w:hAnsiTheme="minorHAnsi" w:cstheme="minorHAnsi"/>
          <w:b/>
          <w:bCs/>
          <w:sz w:val="24"/>
          <w:szCs w:val="24"/>
        </w:rPr>
        <w:t xml:space="preserve"> Policy</w:t>
      </w:r>
      <w:r w:rsidR="00F8440D" w:rsidRPr="00D61FBA">
        <w:rPr>
          <w:rFonts w:asciiTheme="minorHAnsi" w:hAnsiTheme="minorHAnsi" w:cstheme="minorHAnsi"/>
          <w:b/>
          <w:bCs/>
          <w:sz w:val="24"/>
          <w:szCs w:val="24"/>
        </w:rPr>
        <w:t>)</w:t>
      </w:r>
    </w:p>
    <w:p w14:paraId="2F3B5437" w14:textId="77777777" w:rsidR="003D243D" w:rsidRPr="00F02DDF" w:rsidRDefault="003D243D" w:rsidP="00A2095A">
      <w:pPr>
        <w:ind w:left="1166"/>
        <w:outlineLvl w:val="1"/>
        <w:rPr>
          <w:rFonts w:asciiTheme="minorHAnsi" w:hAnsiTheme="minorHAnsi" w:cstheme="minorHAnsi"/>
          <w:sz w:val="24"/>
          <w:szCs w:val="24"/>
        </w:rPr>
      </w:pPr>
    </w:p>
    <w:p w14:paraId="490640E6" w14:textId="77777777" w:rsidR="003D243D" w:rsidRPr="008461E7" w:rsidRDefault="00C354DC" w:rsidP="00A4117F">
      <w:pPr>
        <w:pStyle w:val="ListParagraph"/>
        <w:numPr>
          <w:ilvl w:val="0"/>
          <w:numId w:val="42"/>
        </w:numPr>
        <w:spacing w:after="0" w:line="240" w:lineRule="auto"/>
        <w:outlineLvl w:val="1"/>
        <w:rPr>
          <w:rFonts w:asciiTheme="minorHAnsi" w:hAnsiTheme="minorHAnsi" w:cstheme="minorHAnsi"/>
          <w:b/>
          <w:bCs/>
          <w:sz w:val="24"/>
          <w:szCs w:val="24"/>
        </w:rPr>
      </w:pPr>
      <w:r w:rsidRPr="008461E7">
        <w:rPr>
          <w:rFonts w:asciiTheme="minorHAnsi" w:hAnsiTheme="minorHAnsi" w:cstheme="minorHAnsi"/>
          <w:b/>
          <w:bCs/>
          <w:sz w:val="24"/>
          <w:szCs w:val="24"/>
          <w:u w:val="single"/>
        </w:rPr>
        <w:t>Weed Free Hay Program</w:t>
      </w:r>
      <w:r w:rsidR="003D243D" w:rsidRPr="008461E7">
        <w:rPr>
          <w:rFonts w:asciiTheme="minorHAnsi" w:hAnsiTheme="minorHAnsi" w:cstheme="minorHAnsi"/>
          <w:b/>
          <w:bCs/>
          <w:sz w:val="24"/>
          <w:szCs w:val="24"/>
        </w:rPr>
        <w:t>:</w:t>
      </w:r>
    </w:p>
    <w:p w14:paraId="0E26E010" w14:textId="41DC0E83" w:rsidR="00C354DC" w:rsidRPr="008461E7" w:rsidRDefault="00C354DC" w:rsidP="00A2095A">
      <w:pPr>
        <w:pStyle w:val="ListParagraph"/>
        <w:spacing w:after="0" w:line="240" w:lineRule="auto"/>
        <w:outlineLvl w:val="1"/>
        <w:rPr>
          <w:rFonts w:asciiTheme="minorHAnsi" w:hAnsiTheme="minorHAnsi" w:cstheme="minorHAnsi"/>
          <w:sz w:val="24"/>
          <w:szCs w:val="24"/>
        </w:rPr>
      </w:pPr>
      <w:r w:rsidRPr="008461E7">
        <w:rPr>
          <w:rFonts w:asciiTheme="minorHAnsi" w:hAnsiTheme="minorHAnsi" w:cstheme="minorHAnsi"/>
          <w:sz w:val="24"/>
          <w:szCs w:val="24"/>
        </w:rPr>
        <w:t>Support local, state, and federal certified weed-free hay regulations and programs in Colorado.</w:t>
      </w:r>
    </w:p>
    <w:p w14:paraId="32258C43" w14:textId="77777777" w:rsidR="000D127F" w:rsidRPr="00F02DDF" w:rsidRDefault="000D127F" w:rsidP="00A2095A">
      <w:pPr>
        <w:ind w:left="1166"/>
        <w:outlineLvl w:val="1"/>
        <w:rPr>
          <w:rFonts w:asciiTheme="minorHAnsi" w:hAnsiTheme="minorHAnsi" w:cstheme="minorHAnsi"/>
          <w:sz w:val="24"/>
          <w:szCs w:val="24"/>
        </w:rPr>
      </w:pPr>
    </w:p>
    <w:p w14:paraId="682B350E" w14:textId="77777777" w:rsidR="00B7019A" w:rsidRPr="008461E7" w:rsidRDefault="006C3F2F" w:rsidP="00A4117F">
      <w:pPr>
        <w:pStyle w:val="ListParagraph"/>
        <w:numPr>
          <w:ilvl w:val="0"/>
          <w:numId w:val="42"/>
        </w:numPr>
        <w:spacing w:after="0" w:line="240" w:lineRule="auto"/>
        <w:rPr>
          <w:rFonts w:asciiTheme="minorHAnsi" w:hAnsiTheme="minorHAnsi" w:cstheme="minorHAnsi"/>
          <w:b/>
          <w:bCs/>
        </w:rPr>
      </w:pPr>
      <w:r w:rsidRPr="008461E7">
        <w:rPr>
          <w:rFonts w:asciiTheme="minorHAnsi" w:hAnsiTheme="minorHAnsi" w:cstheme="minorHAnsi"/>
          <w:b/>
          <w:bCs/>
          <w:sz w:val="24"/>
          <w:szCs w:val="24"/>
          <w:u w:val="single"/>
        </w:rPr>
        <w:t>Increased Management of Colorado Black Bear Populations by Colorado Parks &amp;</w:t>
      </w:r>
      <w:r w:rsidR="007C29F6" w:rsidRPr="008461E7">
        <w:rPr>
          <w:rFonts w:asciiTheme="minorHAnsi" w:hAnsiTheme="minorHAnsi" w:cstheme="minorHAnsi"/>
          <w:b/>
          <w:bCs/>
          <w:sz w:val="24"/>
          <w:szCs w:val="24"/>
          <w:u w:val="single"/>
        </w:rPr>
        <w:t xml:space="preserve"> Wildlife</w:t>
      </w:r>
      <w:r w:rsidR="00B7019A" w:rsidRPr="008461E7">
        <w:rPr>
          <w:rFonts w:asciiTheme="minorHAnsi" w:hAnsiTheme="minorHAnsi" w:cstheme="minorHAnsi"/>
          <w:b/>
          <w:bCs/>
          <w:sz w:val="24"/>
          <w:szCs w:val="24"/>
        </w:rPr>
        <w:t>:</w:t>
      </w:r>
    </w:p>
    <w:p w14:paraId="046E794B" w14:textId="1DB8C52F" w:rsidR="0068184A" w:rsidRPr="008461E7" w:rsidRDefault="006C3F2F" w:rsidP="00A2095A">
      <w:pPr>
        <w:pStyle w:val="ListParagraph"/>
        <w:spacing w:after="0" w:line="240" w:lineRule="auto"/>
        <w:rPr>
          <w:rFonts w:asciiTheme="minorHAnsi" w:hAnsiTheme="minorHAnsi" w:cstheme="minorHAnsi"/>
          <w:sz w:val="24"/>
          <w:szCs w:val="24"/>
        </w:rPr>
      </w:pPr>
      <w:r w:rsidRPr="008461E7">
        <w:rPr>
          <w:rFonts w:asciiTheme="minorHAnsi" w:hAnsiTheme="minorHAnsi" w:cstheme="minorHAnsi"/>
          <w:sz w:val="24"/>
          <w:szCs w:val="24"/>
        </w:rPr>
        <w:t>Encourage Colorado Parks &amp; Wildlife to sponsor legislation to return management of the state’s black bears to Colorado Parks &amp; Wildlife rather than management presently dictated by ballot initiatives. CACD will lobby to re-establish hunting regulations for black bear that provide for the sustainability of this natural resource.</w:t>
      </w:r>
    </w:p>
    <w:p w14:paraId="2CF84FDB" w14:textId="77777777" w:rsidR="00101E47" w:rsidRPr="00F02DDF" w:rsidRDefault="00101E47" w:rsidP="00D61FBA">
      <w:pPr>
        <w:rPr>
          <w:rFonts w:asciiTheme="minorHAnsi" w:hAnsiTheme="minorHAnsi" w:cstheme="minorHAnsi"/>
        </w:rPr>
      </w:pPr>
    </w:p>
    <w:p w14:paraId="6D0A3F79" w14:textId="77777777" w:rsidR="00BF12FD" w:rsidRPr="008461E7" w:rsidRDefault="00D077B6" w:rsidP="00A4117F">
      <w:pPr>
        <w:pStyle w:val="ListParagraph"/>
        <w:numPr>
          <w:ilvl w:val="0"/>
          <w:numId w:val="42"/>
        </w:numPr>
        <w:spacing w:after="0" w:line="240" w:lineRule="auto"/>
        <w:rPr>
          <w:rFonts w:asciiTheme="minorHAnsi" w:hAnsiTheme="minorHAnsi" w:cstheme="minorHAnsi"/>
          <w:b/>
          <w:bCs/>
          <w:sz w:val="24"/>
          <w:szCs w:val="24"/>
        </w:rPr>
      </w:pPr>
      <w:r w:rsidRPr="008461E7">
        <w:rPr>
          <w:rFonts w:asciiTheme="minorHAnsi" w:hAnsiTheme="minorHAnsi" w:cstheme="minorHAnsi"/>
          <w:b/>
          <w:bCs/>
          <w:sz w:val="24"/>
          <w:szCs w:val="24"/>
          <w:u w:val="single"/>
        </w:rPr>
        <w:t>H</w:t>
      </w:r>
      <w:r w:rsidR="002A46A6" w:rsidRPr="008461E7">
        <w:rPr>
          <w:rFonts w:asciiTheme="minorHAnsi" w:hAnsiTheme="minorHAnsi" w:cstheme="minorHAnsi"/>
          <w:b/>
          <w:bCs/>
          <w:sz w:val="24"/>
          <w:szCs w:val="24"/>
          <w:u w:val="single"/>
        </w:rPr>
        <w:t>abitat</w:t>
      </w:r>
      <w:r w:rsidR="00BF12FD" w:rsidRPr="008461E7">
        <w:rPr>
          <w:rFonts w:asciiTheme="minorHAnsi" w:hAnsiTheme="minorHAnsi" w:cstheme="minorHAnsi"/>
          <w:b/>
          <w:bCs/>
          <w:sz w:val="24"/>
          <w:szCs w:val="24"/>
        </w:rPr>
        <w:t>:</w:t>
      </w:r>
    </w:p>
    <w:p w14:paraId="1E531FF2" w14:textId="48EB345A" w:rsidR="00A93DB0" w:rsidRDefault="002A46A6" w:rsidP="00A2095A">
      <w:pPr>
        <w:pStyle w:val="ListParagraph"/>
        <w:spacing w:after="0" w:line="240" w:lineRule="auto"/>
        <w:rPr>
          <w:rFonts w:asciiTheme="minorHAnsi" w:hAnsiTheme="minorHAnsi" w:cstheme="minorHAnsi"/>
          <w:sz w:val="24"/>
          <w:szCs w:val="24"/>
        </w:rPr>
      </w:pPr>
      <w:r w:rsidRPr="008461E7">
        <w:rPr>
          <w:rFonts w:asciiTheme="minorHAnsi" w:hAnsiTheme="minorHAnsi" w:cstheme="minorHAnsi"/>
          <w:sz w:val="24"/>
          <w:szCs w:val="24"/>
        </w:rPr>
        <w:t>Support the development and maintenance of wildlife habitat and encourage all member Districts to work closely with state, federal, and private wildlife organizations to develop and implement Conservation District action plans that include specific habitat goals for priority wildlife.</w:t>
      </w:r>
      <w:r w:rsidR="00D077B6" w:rsidRPr="008461E7">
        <w:rPr>
          <w:rFonts w:asciiTheme="minorHAnsi" w:hAnsiTheme="minorHAnsi" w:cstheme="minorHAnsi"/>
          <w:sz w:val="24"/>
          <w:szCs w:val="24"/>
        </w:rPr>
        <w:t xml:space="preserve"> CACD s</w:t>
      </w:r>
      <w:r w:rsidR="00602196" w:rsidRPr="008461E7">
        <w:rPr>
          <w:rFonts w:asciiTheme="minorHAnsi" w:hAnsiTheme="minorHAnsi" w:cstheme="minorHAnsi"/>
          <w:sz w:val="24"/>
          <w:szCs w:val="24"/>
        </w:rPr>
        <w:t>upport</w:t>
      </w:r>
      <w:r w:rsidR="00D077B6" w:rsidRPr="008461E7">
        <w:rPr>
          <w:rFonts w:asciiTheme="minorHAnsi" w:hAnsiTheme="minorHAnsi" w:cstheme="minorHAnsi"/>
          <w:sz w:val="24"/>
          <w:szCs w:val="24"/>
        </w:rPr>
        <w:t>s</w:t>
      </w:r>
      <w:r w:rsidR="00602196" w:rsidRPr="008461E7">
        <w:rPr>
          <w:rFonts w:asciiTheme="minorHAnsi" w:hAnsiTheme="minorHAnsi" w:cstheme="minorHAnsi"/>
          <w:sz w:val="24"/>
          <w:szCs w:val="24"/>
        </w:rPr>
        <w:t xml:space="preserve"> the establishment of a diversity of</w:t>
      </w:r>
      <w:r w:rsidR="00D077B6" w:rsidRPr="008461E7">
        <w:rPr>
          <w:rFonts w:asciiTheme="minorHAnsi" w:hAnsiTheme="minorHAnsi" w:cstheme="minorHAnsi"/>
          <w:sz w:val="24"/>
          <w:szCs w:val="24"/>
        </w:rPr>
        <w:t xml:space="preserve"> </w:t>
      </w:r>
      <w:r w:rsidR="00602196" w:rsidRPr="008461E7">
        <w:rPr>
          <w:rFonts w:asciiTheme="minorHAnsi" w:hAnsiTheme="minorHAnsi" w:cstheme="minorHAnsi"/>
          <w:sz w:val="24"/>
          <w:szCs w:val="24"/>
        </w:rPr>
        <w:t>tree</w:t>
      </w:r>
      <w:r w:rsidR="00D077B6" w:rsidRPr="008461E7">
        <w:rPr>
          <w:rFonts w:asciiTheme="minorHAnsi" w:hAnsiTheme="minorHAnsi" w:cstheme="minorHAnsi"/>
          <w:sz w:val="24"/>
          <w:szCs w:val="24"/>
        </w:rPr>
        <w:t xml:space="preserve"> and</w:t>
      </w:r>
      <w:r w:rsidR="006429C8" w:rsidRPr="008461E7">
        <w:rPr>
          <w:rFonts w:asciiTheme="minorHAnsi" w:hAnsiTheme="minorHAnsi" w:cstheme="minorHAnsi"/>
          <w:sz w:val="24"/>
          <w:szCs w:val="24"/>
        </w:rPr>
        <w:t xml:space="preserve"> </w:t>
      </w:r>
      <w:r w:rsidR="00D077B6" w:rsidRPr="008461E7">
        <w:rPr>
          <w:rFonts w:asciiTheme="minorHAnsi" w:hAnsiTheme="minorHAnsi" w:cstheme="minorHAnsi"/>
          <w:sz w:val="24"/>
          <w:szCs w:val="24"/>
        </w:rPr>
        <w:t>shrub</w:t>
      </w:r>
      <w:r w:rsidR="00602196" w:rsidRPr="008461E7">
        <w:rPr>
          <w:rFonts w:asciiTheme="minorHAnsi" w:hAnsiTheme="minorHAnsi" w:cstheme="minorHAnsi"/>
          <w:sz w:val="24"/>
          <w:szCs w:val="24"/>
        </w:rPr>
        <w:t xml:space="preserve"> species in wildlife and shelterbelt plantings.</w:t>
      </w:r>
    </w:p>
    <w:p w14:paraId="02442D6D" w14:textId="77777777" w:rsidR="00A2095A" w:rsidRPr="00F02DDF" w:rsidRDefault="00A2095A" w:rsidP="00A2095A">
      <w:pPr>
        <w:pStyle w:val="ListParagraph"/>
        <w:spacing w:after="0" w:line="240" w:lineRule="auto"/>
        <w:rPr>
          <w:rFonts w:asciiTheme="minorHAnsi" w:hAnsiTheme="minorHAnsi" w:cstheme="minorHAnsi"/>
          <w:sz w:val="24"/>
          <w:szCs w:val="24"/>
        </w:rPr>
      </w:pPr>
    </w:p>
    <w:p w14:paraId="2E1A6BB0" w14:textId="77777777" w:rsidR="00A93DB0" w:rsidRPr="008461E7" w:rsidRDefault="00B319BF" w:rsidP="00A4117F">
      <w:pPr>
        <w:pStyle w:val="ListParagraph"/>
        <w:numPr>
          <w:ilvl w:val="0"/>
          <w:numId w:val="42"/>
        </w:numPr>
        <w:spacing w:after="0" w:line="240" w:lineRule="auto"/>
        <w:rPr>
          <w:rFonts w:asciiTheme="minorHAnsi" w:hAnsiTheme="minorHAnsi" w:cstheme="minorHAnsi"/>
          <w:b/>
          <w:bCs/>
          <w:sz w:val="24"/>
          <w:szCs w:val="24"/>
        </w:rPr>
      </w:pPr>
      <w:r w:rsidRPr="008461E7">
        <w:rPr>
          <w:rFonts w:asciiTheme="minorHAnsi" w:hAnsiTheme="minorHAnsi" w:cstheme="minorHAnsi"/>
          <w:b/>
          <w:bCs/>
          <w:sz w:val="24"/>
          <w:szCs w:val="24"/>
          <w:u w:val="single"/>
        </w:rPr>
        <w:lastRenderedPageBreak/>
        <w:t>Lesser Prairie Chicken</w:t>
      </w:r>
      <w:r w:rsidR="00A93DB0" w:rsidRPr="008461E7">
        <w:rPr>
          <w:rFonts w:asciiTheme="minorHAnsi" w:hAnsiTheme="minorHAnsi" w:cstheme="minorHAnsi"/>
          <w:b/>
          <w:bCs/>
          <w:sz w:val="24"/>
          <w:szCs w:val="24"/>
        </w:rPr>
        <w:t>:</w:t>
      </w:r>
    </w:p>
    <w:p w14:paraId="505369FA" w14:textId="3E9C7A18" w:rsidR="006F4D42" w:rsidRPr="008461E7" w:rsidRDefault="00B319BF" w:rsidP="00A2095A">
      <w:pPr>
        <w:pStyle w:val="ListParagraph"/>
        <w:spacing w:after="0" w:line="240" w:lineRule="auto"/>
        <w:rPr>
          <w:rFonts w:asciiTheme="minorHAnsi" w:hAnsiTheme="minorHAnsi" w:cstheme="minorHAnsi"/>
          <w:sz w:val="24"/>
          <w:szCs w:val="24"/>
        </w:rPr>
      </w:pPr>
      <w:r w:rsidRPr="008461E7">
        <w:rPr>
          <w:rFonts w:asciiTheme="minorHAnsi" w:hAnsiTheme="minorHAnsi" w:cstheme="minorHAnsi"/>
          <w:sz w:val="24"/>
          <w:szCs w:val="24"/>
        </w:rPr>
        <w:t>CACD strongly encourages NRCS standards and specifications for the Lesser Prairie Chicken to be based on specific habitat, not a general region.</w:t>
      </w:r>
    </w:p>
    <w:p w14:paraId="1404C5FC" w14:textId="77777777" w:rsidR="000F63E8" w:rsidRPr="008374F3" w:rsidRDefault="000F63E8" w:rsidP="00A2095A">
      <w:pPr>
        <w:ind w:left="1166"/>
        <w:rPr>
          <w:rFonts w:asciiTheme="minorHAnsi" w:hAnsiTheme="minorHAnsi" w:cstheme="minorHAnsi"/>
          <w:color w:val="FF0000"/>
          <w:sz w:val="24"/>
          <w:szCs w:val="24"/>
        </w:rPr>
      </w:pPr>
    </w:p>
    <w:p w14:paraId="60024620" w14:textId="77777777" w:rsidR="00A93DB0" w:rsidRPr="00FF0284" w:rsidRDefault="00073EDA" w:rsidP="00A4117F">
      <w:pPr>
        <w:pStyle w:val="ListParagraph"/>
        <w:numPr>
          <w:ilvl w:val="0"/>
          <w:numId w:val="42"/>
        </w:numPr>
        <w:spacing w:after="0" w:line="240" w:lineRule="auto"/>
        <w:rPr>
          <w:rFonts w:asciiTheme="minorHAnsi" w:hAnsiTheme="minorHAnsi" w:cstheme="minorHAnsi"/>
          <w:b/>
          <w:sz w:val="24"/>
          <w:szCs w:val="24"/>
          <w:u w:val="single"/>
        </w:rPr>
      </w:pPr>
      <w:r w:rsidRPr="00FF0284">
        <w:rPr>
          <w:rFonts w:asciiTheme="minorHAnsi" w:hAnsiTheme="minorHAnsi" w:cstheme="minorHAnsi"/>
          <w:b/>
          <w:sz w:val="24"/>
          <w:szCs w:val="24"/>
          <w:u w:val="single"/>
        </w:rPr>
        <w:t>Oppose Wildlife Management Through Ballot Initiatives</w:t>
      </w:r>
      <w:r w:rsidR="00A93DB0" w:rsidRPr="00FF0284">
        <w:rPr>
          <w:rFonts w:asciiTheme="minorHAnsi" w:hAnsiTheme="minorHAnsi" w:cstheme="minorHAnsi"/>
          <w:b/>
          <w:sz w:val="24"/>
          <w:szCs w:val="24"/>
          <w:u w:val="single"/>
        </w:rPr>
        <w:t>:</w:t>
      </w:r>
    </w:p>
    <w:p w14:paraId="61FD0266" w14:textId="5D4B8101" w:rsidR="006F27FF" w:rsidRPr="00FF0284" w:rsidRDefault="00073EDA" w:rsidP="002E03F5">
      <w:pPr>
        <w:pStyle w:val="ListParagraph"/>
        <w:spacing w:after="0" w:line="240" w:lineRule="auto"/>
        <w:rPr>
          <w:rFonts w:asciiTheme="minorHAnsi" w:hAnsiTheme="minorHAnsi" w:cstheme="minorHAnsi"/>
          <w:b/>
          <w:sz w:val="24"/>
          <w:szCs w:val="24"/>
        </w:rPr>
      </w:pPr>
      <w:r w:rsidRPr="00FF0284">
        <w:rPr>
          <w:rFonts w:asciiTheme="minorHAnsi" w:hAnsiTheme="minorHAnsi" w:cstheme="minorHAnsi"/>
          <w:b/>
          <w:sz w:val="24"/>
          <w:szCs w:val="24"/>
        </w:rPr>
        <w:t>CACD strongly opposes any wildlife species being introduced, reintroduced, or managed through ballot initiatives</w:t>
      </w:r>
      <w:r w:rsidR="001B26F5" w:rsidRPr="00FF0284">
        <w:rPr>
          <w:rFonts w:asciiTheme="minorHAnsi" w:hAnsiTheme="minorHAnsi" w:cstheme="minorHAnsi"/>
          <w:b/>
          <w:sz w:val="24"/>
          <w:szCs w:val="24"/>
        </w:rPr>
        <w:t xml:space="preserve">. </w:t>
      </w:r>
      <w:r w:rsidRPr="00FF0284">
        <w:rPr>
          <w:rFonts w:asciiTheme="minorHAnsi" w:hAnsiTheme="minorHAnsi" w:cstheme="minorHAnsi"/>
          <w:b/>
          <w:sz w:val="24"/>
          <w:szCs w:val="24"/>
        </w:rPr>
        <w:t>Wildlife should be managed by CPW through science and research. (Policy ’19)</w:t>
      </w:r>
    </w:p>
    <w:p w14:paraId="3DF9C1E2" w14:textId="77777777" w:rsidR="008A27DB" w:rsidRPr="00F02DDF" w:rsidRDefault="008A27DB" w:rsidP="00886E77">
      <w:pPr>
        <w:ind w:left="1166"/>
        <w:rPr>
          <w:rFonts w:asciiTheme="minorHAnsi" w:hAnsiTheme="minorHAnsi" w:cstheme="minorHAnsi"/>
          <w:b/>
          <w:sz w:val="24"/>
          <w:szCs w:val="24"/>
          <w:u w:val="single"/>
        </w:rPr>
      </w:pPr>
    </w:p>
    <w:p w14:paraId="74052329" w14:textId="7CBB2811" w:rsidR="000D127F" w:rsidRPr="008A27DB" w:rsidRDefault="0008463D" w:rsidP="008A27DB">
      <w:pPr>
        <w:rPr>
          <w:rFonts w:asciiTheme="minorHAnsi" w:hAnsiTheme="minorHAnsi" w:cstheme="minorHAnsi"/>
          <w:sz w:val="24"/>
          <w:szCs w:val="24"/>
          <w:u w:val="single"/>
        </w:rPr>
      </w:pPr>
      <w:r>
        <w:rPr>
          <w:rFonts w:asciiTheme="minorHAnsi" w:hAnsiTheme="minorHAnsi" w:cstheme="minorHAnsi"/>
          <w:sz w:val="24"/>
          <w:szCs w:val="24"/>
        </w:rPr>
        <w:t xml:space="preserve">II. </w:t>
      </w:r>
      <w:r w:rsidR="00602196" w:rsidRPr="008A27DB">
        <w:rPr>
          <w:rFonts w:asciiTheme="minorHAnsi" w:hAnsiTheme="minorHAnsi" w:cstheme="minorHAnsi"/>
          <w:b/>
          <w:sz w:val="24"/>
          <w:szCs w:val="24"/>
          <w:u w:val="single"/>
        </w:rPr>
        <w:t>T</w:t>
      </w:r>
      <w:r w:rsidR="00FE7D8B">
        <w:rPr>
          <w:rFonts w:asciiTheme="minorHAnsi" w:hAnsiTheme="minorHAnsi" w:cstheme="minorHAnsi"/>
          <w:b/>
          <w:sz w:val="24"/>
          <w:szCs w:val="24"/>
          <w:u w:val="single"/>
        </w:rPr>
        <w:t>HREATENED</w:t>
      </w:r>
      <w:r w:rsidR="00602196" w:rsidRPr="008A27DB">
        <w:rPr>
          <w:rFonts w:asciiTheme="minorHAnsi" w:hAnsiTheme="minorHAnsi" w:cstheme="minorHAnsi"/>
          <w:b/>
          <w:sz w:val="24"/>
          <w:szCs w:val="24"/>
          <w:u w:val="single"/>
        </w:rPr>
        <w:t xml:space="preserve"> &amp; </w:t>
      </w:r>
      <w:r>
        <w:rPr>
          <w:rFonts w:asciiTheme="minorHAnsi" w:hAnsiTheme="minorHAnsi" w:cstheme="minorHAnsi"/>
          <w:b/>
          <w:sz w:val="24"/>
          <w:szCs w:val="24"/>
          <w:u w:val="single"/>
        </w:rPr>
        <w:t>ENDANGERED</w:t>
      </w:r>
      <w:r w:rsidR="00602196" w:rsidRPr="008A27DB">
        <w:rPr>
          <w:rFonts w:asciiTheme="minorHAnsi" w:hAnsiTheme="minorHAnsi" w:cstheme="minorHAnsi"/>
          <w:b/>
          <w:sz w:val="24"/>
          <w:szCs w:val="24"/>
          <w:u w:val="single"/>
        </w:rPr>
        <w:t xml:space="preserve"> S</w:t>
      </w:r>
      <w:r>
        <w:rPr>
          <w:rFonts w:asciiTheme="minorHAnsi" w:hAnsiTheme="minorHAnsi" w:cstheme="minorHAnsi"/>
          <w:b/>
          <w:sz w:val="24"/>
          <w:szCs w:val="24"/>
          <w:u w:val="single"/>
        </w:rPr>
        <w:t>PECIES</w:t>
      </w:r>
      <w:r w:rsidR="00C9719C" w:rsidRPr="008A27DB">
        <w:rPr>
          <w:rFonts w:asciiTheme="minorHAnsi" w:hAnsiTheme="minorHAnsi" w:cstheme="minorHAnsi"/>
          <w:b/>
          <w:sz w:val="24"/>
          <w:szCs w:val="24"/>
          <w:u w:val="single"/>
        </w:rPr>
        <w:t>:</w:t>
      </w:r>
    </w:p>
    <w:p w14:paraId="7B8D9971" w14:textId="77777777" w:rsidR="000D127F" w:rsidRPr="00F02DDF" w:rsidRDefault="000D127F" w:rsidP="00886E77">
      <w:pPr>
        <w:ind w:left="360"/>
        <w:rPr>
          <w:rFonts w:asciiTheme="minorHAnsi" w:hAnsiTheme="minorHAnsi" w:cstheme="minorHAnsi"/>
          <w:sz w:val="28"/>
          <w:szCs w:val="28"/>
          <w:u w:val="single"/>
        </w:rPr>
      </w:pPr>
    </w:p>
    <w:p w14:paraId="718D5B5A" w14:textId="77777777" w:rsidR="006F27FF" w:rsidRPr="000D3071" w:rsidRDefault="00602196" w:rsidP="00A4117F">
      <w:pPr>
        <w:pStyle w:val="ListParagraph"/>
        <w:numPr>
          <w:ilvl w:val="0"/>
          <w:numId w:val="43"/>
        </w:numPr>
        <w:spacing w:after="0" w:line="240" w:lineRule="auto"/>
        <w:rPr>
          <w:rFonts w:asciiTheme="minorHAnsi" w:hAnsiTheme="minorHAnsi" w:cstheme="minorHAnsi"/>
          <w:b/>
          <w:bCs/>
          <w:sz w:val="24"/>
          <w:szCs w:val="24"/>
        </w:rPr>
      </w:pPr>
      <w:r w:rsidRPr="000D3071">
        <w:rPr>
          <w:rFonts w:asciiTheme="minorHAnsi" w:hAnsiTheme="minorHAnsi" w:cstheme="minorHAnsi"/>
          <w:b/>
          <w:bCs/>
          <w:sz w:val="24"/>
          <w:szCs w:val="24"/>
          <w:u w:val="single"/>
        </w:rPr>
        <w:t xml:space="preserve">Wolves and </w:t>
      </w:r>
      <w:r w:rsidR="000F63E8" w:rsidRPr="000D3071">
        <w:rPr>
          <w:rFonts w:asciiTheme="minorHAnsi" w:hAnsiTheme="minorHAnsi" w:cstheme="minorHAnsi"/>
          <w:b/>
          <w:bCs/>
          <w:sz w:val="24"/>
          <w:szCs w:val="24"/>
          <w:u w:val="single"/>
        </w:rPr>
        <w:t>Grizzley</w:t>
      </w:r>
      <w:r w:rsidRPr="000D3071">
        <w:rPr>
          <w:rFonts w:asciiTheme="minorHAnsi" w:hAnsiTheme="minorHAnsi" w:cstheme="minorHAnsi"/>
          <w:b/>
          <w:bCs/>
          <w:sz w:val="24"/>
          <w:szCs w:val="24"/>
          <w:u w:val="single"/>
        </w:rPr>
        <w:t xml:space="preserve"> Bears</w:t>
      </w:r>
      <w:r w:rsidR="006F27FF" w:rsidRPr="000D3071">
        <w:rPr>
          <w:rFonts w:asciiTheme="minorHAnsi" w:hAnsiTheme="minorHAnsi" w:cstheme="minorHAnsi"/>
          <w:b/>
          <w:bCs/>
          <w:sz w:val="24"/>
          <w:szCs w:val="24"/>
        </w:rPr>
        <w:t>:</w:t>
      </w:r>
    </w:p>
    <w:p w14:paraId="26E7919B" w14:textId="26FBD767" w:rsidR="003B2616" w:rsidRDefault="00602196" w:rsidP="00275914">
      <w:pPr>
        <w:pStyle w:val="ListParagraph"/>
        <w:spacing w:after="0" w:line="240" w:lineRule="auto"/>
        <w:rPr>
          <w:rFonts w:asciiTheme="minorHAnsi" w:hAnsiTheme="minorHAnsi" w:cstheme="minorHAnsi"/>
          <w:sz w:val="24"/>
          <w:szCs w:val="24"/>
        </w:rPr>
      </w:pPr>
      <w:r w:rsidRPr="000D3071">
        <w:rPr>
          <w:rFonts w:asciiTheme="minorHAnsi" w:hAnsiTheme="minorHAnsi" w:cstheme="minorHAnsi"/>
          <w:sz w:val="24"/>
          <w:szCs w:val="24"/>
        </w:rPr>
        <w:t>Oppose the reintroduction of wolves or grizzly bears into Colorado.</w:t>
      </w:r>
    </w:p>
    <w:p w14:paraId="26835A38" w14:textId="77777777" w:rsidR="00275914" w:rsidRPr="00F02DDF" w:rsidRDefault="00275914" w:rsidP="00275914">
      <w:pPr>
        <w:pStyle w:val="ListParagraph"/>
        <w:spacing w:after="0" w:line="240" w:lineRule="auto"/>
        <w:rPr>
          <w:rFonts w:asciiTheme="minorHAnsi" w:hAnsiTheme="minorHAnsi" w:cstheme="minorHAnsi"/>
          <w:sz w:val="24"/>
          <w:szCs w:val="24"/>
        </w:rPr>
      </w:pPr>
    </w:p>
    <w:p w14:paraId="35A57C38" w14:textId="77777777" w:rsidR="000D127F" w:rsidRPr="000D3071" w:rsidRDefault="00967624" w:rsidP="00A4117F">
      <w:pPr>
        <w:pStyle w:val="ListParagraph"/>
        <w:numPr>
          <w:ilvl w:val="0"/>
          <w:numId w:val="43"/>
        </w:numPr>
        <w:spacing w:after="0" w:line="240" w:lineRule="auto"/>
        <w:rPr>
          <w:rFonts w:asciiTheme="minorHAnsi" w:hAnsiTheme="minorHAnsi" w:cstheme="minorHAnsi"/>
          <w:b/>
          <w:bCs/>
          <w:sz w:val="24"/>
          <w:szCs w:val="24"/>
        </w:rPr>
      </w:pPr>
      <w:r w:rsidRPr="000D3071">
        <w:rPr>
          <w:rFonts w:asciiTheme="minorHAnsi" w:hAnsiTheme="minorHAnsi" w:cstheme="minorHAnsi"/>
          <w:b/>
          <w:bCs/>
          <w:sz w:val="24"/>
          <w:szCs w:val="24"/>
          <w:u w:val="single"/>
        </w:rPr>
        <w:t>Removal</w:t>
      </w:r>
      <w:r w:rsidR="000D127F" w:rsidRPr="000D3071">
        <w:rPr>
          <w:rFonts w:asciiTheme="minorHAnsi" w:hAnsiTheme="minorHAnsi" w:cstheme="minorHAnsi"/>
          <w:b/>
          <w:bCs/>
          <w:sz w:val="24"/>
          <w:szCs w:val="24"/>
        </w:rPr>
        <w:t>:</w:t>
      </w:r>
    </w:p>
    <w:p w14:paraId="589B009F" w14:textId="2A19AA42" w:rsidR="00602196" w:rsidRPr="000D3071" w:rsidRDefault="00602196" w:rsidP="00275914">
      <w:pPr>
        <w:pStyle w:val="ListParagraph"/>
        <w:spacing w:after="0" w:line="240" w:lineRule="auto"/>
        <w:rPr>
          <w:rFonts w:asciiTheme="minorHAnsi" w:hAnsiTheme="minorHAnsi" w:cstheme="minorHAnsi"/>
          <w:sz w:val="24"/>
          <w:szCs w:val="24"/>
        </w:rPr>
      </w:pPr>
      <w:r w:rsidRPr="000D3071">
        <w:rPr>
          <w:rFonts w:asciiTheme="minorHAnsi" w:hAnsiTheme="minorHAnsi" w:cstheme="minorHAnsi"/>
          <w:sz w:val="24"/>
          <w:szCs w:val="24"/>
        </w:rPr>
        <w:t xml:space="preserve">Support landowner options in removing problem bears and lions. </w:t>
      </w:r>
      <w:r w:rsidR="00BA6F7A" w:rsidRPr="000D3071">
        <w:rPr>
          <w:rFonts w:asciiTheme="minorHAnsi" w:hAnsiTheme="minorHAnsi" w:cstheme="minorHAnsi"/>
          <w:sz w:val="24"/>
          <w:szCs w:val="24"/>
        </w:rPr>
        <w:br/>
      </w:r>
    </w:p>
    <w:p w14:paraId="0AEA68C6" w14:textId="77777777" w:rsidR="000D127F" w:rsidRPr="000D3071" w:rsidRDefault="00602196" w:rsidP="00A4117F">
      <w:pPr>
        <w:pStyle w:val="ListParagraph"/>
        <w:numPr>
          <w:ilvl w:val="0"/>
          <w:numId w:val="43"/>
        </w:numPr>
        <w:spacing w:after="0" w:line="240" w:lineRule="auto"/>
        <w:rPr>
          <w:rFonts w:asciiTheme="minorHAnsi" w:hAnsiTheme="minorHAnsi" w:cstheme="minorHAnsi"/>
          <w:b/>
          <w:bCs/>
          <w:sz w:val="24"/>
          <w:szCs w:val="24"/>
        </w:rPr>
      </w:pPr>
      <w:r w:rsidRPr="000D3071">
        <w:rPr>
          <w:rFonts w:asciiTheme="minorHAnsi" w:hAnsiTheme="minorHAnsi" w:cstheme="minorHAnsi"/>
          <w:b/>
          <w:bCs/>
          <w:sz w:val="24"/>
          <w:szCs w:val="24"/>
          <w:u w:val="single"/>
        </w:rPr>
        <w:t>Threatened Wildlife Species</w:t>
      </w:r>
      <w:r w:rsidR="000D127F" w:rsidRPr="000D3071">
        <w:rPr>
          <w:rFonts w:asciiTheme="minorHAnsi" w:hAnsiTheme="minorHAnsi" w:cstheme="minorHAnsi"/>
          <w:b/>
          <w:bCs/>
          <w:sz w:val="24"/>
          <w:szCs w:val="24"/>
        </w:rPr>
        <w:t>:</w:t>
      </w:r>
    </w:p>
    <w:p w14:paraId="192EFEE3" w14:textId="4A41D248" w:rsidR="00F658F8" w:rsidRPr="000D3071" w:rsidRDefault="00967624" w:rsidP="00275914">
      <w:pPr>
        <w:pStyle w:val="ListParagraph"/>
        <w:spacing w:after="0" w:line="240" w:lineRule="auto"/>
        <w:rPr>
          <w:rFonts w:asciiTheme="minorHAnsi" w:hAnsiTheme="minorHAnsi" w:cstheme="minorHAnsi"/>
          <w:sz w:val="24"/>
          <w:szCs w:val="24"/>
        </w:rPr>
      </w:pPr>
      <w:r w:rsidRPr="000D3071">
        <w:rPr>
          <w:rFonts w:asciiTheme="minorHAnsi" w:hAnsiTheme="minorHAnsi" w:cstheme="minorHAnsi"/>
          <w:sz w:val="24"/>
          <w:szCs w:val="24"/>
        </w:rPr>
        <w:t>S</w:t>
      </w:r>
      <w:r w:rsidR="004A397D" w:rsidRPr="000D3071">
        <w:rPr>
          <w:rFonts w:asciiTheme="minorHAnsi" w:hAnsiTheme="minorHAnsi" w:cstheme="minorHAnsi"/>
          <w:sz w:val="24"/>
          <w:szCs w:val="24"/>
        </w:rPr>
        <w:t>upport</w:t>
      </w:r>
      <w:r w:rsidR="00602196" w:rsidRPr="000D3071">
        <w:rPr>
          <w:rFonts w:asciiTheme="minorHAnsi" w:hAnsiTheme="minorHAnsi" w:cstheme="minorHAnsi"/>
          <w:sz w:val="24"/>
          <w:szCs w:val="24"/>
        </w:rPr>
        <w:t xml:space="preserve"> conducting an adequate analysis (including an environmental and economic impact assessment) of the species status when a species is being petitioned for listing as threatened or endangered. The analysis should include the environmental and economic impacts if the species is listed and then further allowed to increase in population.</w:t>
      </w:r>
      <w:r w:rsidR="009874E4" w:rsidRPr="000D3071">
        <w:rPr>
          <w:rFonts w:asciiTheme="minorHAnsi" w:hAnsiTheme="minorHAnsi" w:cstheme="minorHAnsi"/>
          <w:sz w:val="24"/>
          <w:szCs w:val="24"/>
        </w:rPr>
        <w:br/>
      </w:r>
    </w:p>
    <w:p w14:paraId="303E8187" w14:textId="77777777" w:rsidR="00F658F8" w:rsidRPr="000D3071" w:rsidRDefault="00967624" w:rsidP="00A4117F">
      <w:pPr>
        <w:pStyle w:val="ListParagraph"/>
        <w:numPr>
          <w:ilvl w:val="0"/>
          <w:numId w:val="43"/>
        </w:numPr>
        <w:spacing w:after="0" w:line="240" w:lineRule="auto"/>
        <w:rPr>
          <w:rFonts w:asciiTheme="minorHAnsi" w:hAnsiTheme="minorHAnsi" w:cstheme="minorHAnsi"/>
          <w:b/>
          <w:bCs/>
          <w:sz w:val="24"/>
          <w:szCs w:val="24"/>
        </w:rPr>
      </w:pPr>
      <w:r w:rsidRPr="000D3071">
        <w:rPr>
          <w:rFonts w:asciiTheme="minorHAnsi" w:hAnsiTheme="minorHAnsi" w:cstheme="minorHAnsi"/>
          <w:b/>
          <w:bCs/>
          <w:sz w:val="24"/>
          <w:szCs w:val="24"/>
          <w:u w:val="single"/>
        </w:rPr>
        <w:t>Recovery Implementation Program</w:t>
      </w:r>
      <w:r w:rsidR="00F658F8" w:rsidRPr="000D3071">
        <w:rPr>
          <w:rFonts w:asciiTheme="minorHAnsi" w:hAnsiTheme="minorHAnsi" w:cstheme="minorHAnsi"/>
          <w:b/>
          <w:bCs/>
          <w:sz w:val="24"/>
          <w:szCs w:val="24"/>
        </w:rPr>
        <w:t xml:space="preserve">: </w:t>
      </w:r>
    </w:p>
    <w:p w14:paraId="6B224FBE" w14:textId="738AD5F1" w:rsidR="008476A0" w:rsidRPr="000D3071" w:rsidRDefault="00967624" w:rsidP="00275914">
      <w:pPr>
        <w:pStyle w:val="ListParagraph"/>
        <w:spacing w:after="0" w:line="240" w:lineRule="auto"/>
        <w:rPr>
          <w:rFonts w:asciiTheme="minorHAnsi" w:hAnsiTheme="minorHAnsi" w:cstheme="minorHAnsi"/>
          <w:sz w:val="24"/>
          <w:szCs w:val="24"/>
        </w:rPr>
      </w:pPr>
      <w:r w:rsidRPr="000D3071">
        <w:rPr>
          <w:rFonts w:asciiTheme="minorHAnsi" w:hAnsiTheme="minorHAnsi" w:cstheme="minorHAnsi"/>
          <w:sz w:val="24"/>
          <w:szCs w:val="24"/>
        </w:rPr>
        <w:t>S</w:t>
      </w:r>
      <w:r w:rsidR="00602196" w:rsidRPr="000D3071">
        <w:rPr>
          <w:rFonts w:asciiTheme="minorHAnsi" w:hAnsiTheme="minorHAnsi" w:cstheme="minorHAnsi"/>
          <w:sz w:val="24"/>
          <w:szCs w:val="24"/>
        </w:rPr>
        <w:t xml:space="preserve">eek an exemption from </w:t>
      </w:r>
      <w:r w:rsidRPr="000D3071">
        <w:rPr>
          <w:rFonts w:asciiTheme="minorHAnsi" w:hAnsiTheme="minorHAnsi" w:cstheme="minorHAnsi"/>
          <w:sz w:val="24"/>
          <w:szCs w:val="24"/>
        </w:rPr>
        <w:t xml:space="preserve">the Colorado Recovery Implementation Program </w:t>
      </w:r>
      <w:r w:rsidR="00602196" w:rsidRPr="000D3071">
        <w:rPr>
          <w:rFonts w:asciiTheme="minorHAnsi" w:hAnsiTheme="minorHAnsi" w:cstheme="minorHAnsi"/>
          <w:sz w:val="24"/>
          <w:szCs w:val="24"/>
        </w:rPr>
        <w:t>policy for the installation of conservation practices to be installed in cooperation with Conservation Districts.</w:t>
      </w:r>
    </w:p>
    <w:p w14:paraId="1E5A1E37" w14:textId="77777777" w:rsidR="008476A0" w:rsidRPr="00F02DDF" w:rsidRDefault="008476A0" w:rsidP="00275914">
      <w:pPr>
        <w:ind w:left="720"/>
        <w:rPr>
          <w:rFonts w:asciiTheme="minorHAnsi" w:hAnsiTheme="minorHAnsi" w:cstheme="minorHAnsi"/>
          <w:b/>
          <w:sz w:val="24"/>
          <w:szCs w:val="24"/>
        </w:rPr>
      </w:pPr>
    </w:p>
    <w:p w14:paraId="397F4992" w14:textId="77777777" w:rsidR="00FA00FE" w:rsidRPr="000D3071" w:rsidRDefault="00FA00FE" w:rsidP="00A4117F">
      <w:pPr>
        <w:pStyle w:val="ListParagraph"/>
        <w:numPr>
          <w:ilvl w:val="0"/>
          <w:numId w:val="43"/>
        </w:numPr>
        <w:spacing w:after="0" w:line="240" w:lineRule="auto"/>
        <w:rPr>
          <w:rFonts w:asciiTheme="minorHAnsi" w:hAnsiTheme="minorHAnsi" w:cstheme="minorHAnsi"/>
          <w:b/>
          <w:bCs/>
          <w:sz w:val="24"/>
          <w:szCs w:val="24"/>
          <w:u w:val="single"/>
        </w:rPr>
      </w:pPr>
      <w:r w:rsidRPr="000D3071">
        <w:rPr>
          <w:rFonts w:asciiTheme="minorHAnsi" w:hAnsiTheme="minorHAnsi" w:cstheme="minorHAnsi"/>
          <w:b/>
          <w:bCs/>
          <w:sz w:val="24"/>
          <w:szCs w:val="24"/>
          <w:u w:val="single"/>
        </w:rPr>
        <w:t>Lesser Prairie Chicken:</w:t>
      </w:r>
    </w:p>
    <w:p w14:paraId="11D59860" w14:textId="04F4CA44" w:rsidR="007D4F60" w:rsidRDefault="008476A0" w:rsidP="00FF350D">
      <w:pPr>
        <w:pStyle w:val="ListParagraph"/>
        <w:spacing w:after="0" w:line="240" w:lineRule="auto"/>
        <w:rPr>
          <w:rFonts w:asciiTheme="minorHAnsi" w:hAnsiTheme="minorHAnsi" w:cstheme="minorHAnsi"/>
          <w:b/>
          <w:sz w:val="24"/>
          <w:szCs w:val="24"/>
        </w:rPr>
      </w:pPr>
      <w:r w:rsidRPr="000D3071">
        <w:rPr>
          <w:rFonts w:asciiTheme="minorHAnsi" w:hAnsiTheme="minorHAnsi" w:cstheme="minorHAnsi"/>
          <w:sz w:val="24"/>
          <w:szCs w:val="24"/>
        </w:rPr>
        <w:t xml:space="preserve">The Colorado Association of Conservation Districts will oppose the listing of the Lesser Prairie Chicken as a threatened or endangered species. </w:t>
      </w:r>
    </w:p>
    <w:p w14:paraId="1166F849" w14:textId="77777777" w:rsidR="007D4F60" w:rsidRPr="00F02DDF" w:rsidRDefault="007D4F60" w:rsidP="00886E77">
      <w:pPr>
        <w:ind w:left="900"/>
        <w:rPr>
          <w:rFonts w:asciiTheme="minorHAnsi" w:hAnsiTheme="minorHAnsi" w:cstheme="minorHAnsi"/>
          <w:b/>
          <w:sz w:val="24"/>
          <w:szCs w:val="24"/>
        </w:rPr>
      </w:pPr>
    </w:p>
    <w:p w14:paraId="6E41D4D4" w14:textId="77777777" w:rsidR="0038772C" w:rsidRPr="000D3071" w:rsidRDefault="0038772C" w:rsidP="00A4117F">
      <w:pPr>
        <w:pStyle w:val="ListParagraph"/>
        <w:numPr>
          <w:ilvl w:val="0"/>
          <w:numId w:val="43"/>
        </w:numPr>
        <w:rPr>
          <w:rFonts w:asciiTheme="minorHAnsi" w:hAnsiTheme="minorHAnsi" w:cstheme="minorHAnsi"/>
          <w:b/>
          <w:sz w:val="24"/>
          <w:szCs w:val="24"/>
        </w:rPr>
      </w:pPr>
      <w:r w:rsidRPr="000D3071">
        <w:rPr>
          <w:rFonts w:asciiTheme="minorHAnsi" w:hAnsiTheme="minorHAnsi" w:cstheme="minorHAnsi"/>
          <w:b/>
          <w:bCs/>
          <w:sz w:val="24"/>
          <w:szCs w:val="24"/>
          <w:u w:val="single"/>
        </w:rPr>
        <w:t>Greater Sage Grouse:</w:t>
      </w:r>
      <w:r w:rsidRPr="000D3071">
        <w:rPr>
          <w:rFonts w:asciiTheme="minorHAnsi" w:hAnsiTheme="minorHAnsi" w:cstheme="minorHAnsi"/>
          <w:sz w:val="24"/>
          <w:szCs w:val="24"/>
        </w:rPr>
        <w:t xml:space="preserve"> </w:t>
      </w:r>
    </w:p>
    <w:p w14:paraId="238CD2D2" w14:textId="0F30A19F" w:rsidR="00FD4966" w:rsidRPr="000D3071" w:rsidRDefault="00D17060" w:rsidP="00F13252">
      <w:pPr>
        <w:pStyle w:val="ListParagraph"/>
        <w:spacing w:after="0" w:line="240" w:lineRule="auto"/>
        <w:rPr>
          <w:rFonts w:asciiTheme="minorHAnsi" w:hAnsiTheme="minorHAnsi" w:cstheme="minorHAnsi"/>
          <w:sz w:val="24"/>
          <w:szCs w:val="24"/>
        </w:rPr>
      </w:pPr>
      <w:r w:rsidRPr="000D3071">
        <w:rPr>
          <w:rFonts w:asciiTheme="minorHAnsi" w:hAnsiTheme="minorHAnsi" w:cstheme="minorHAnsi"/>
          <w:sz w:val="24"/>
          <w:szCs w:val="24"/>
        </w:rPr>
        <w:t xml:space="preserve">The Colorado Association of Conservation Districts will oppose the listing of Greater Sage Grouse as threatened or endangered. </w:t>
      </w:r>
    </w:p>
    <w:p w14:paraId="209E1B96" w14:textId="77777777" w:rsidR="00FF350D" w:rsidRDefault="00FF350D" w:rsidP="00E940C2">
      <w:pPr>
        <w:rPr>
          <w:rFonts w:asciiTheme="minorHAnsi" w:hAnsiTheme="minorHAnsi" w:cstheme="minorHAnsi"/>
          <w:b/>
          <w:sz w:val="24"/>
          <w:szCs w:val="24"/>
          <w:u w:val="single"/>
        </w:rPr>
      </w:pPr>
    </w:p>
    <w:p w14:paraId="73E8BD75" w14:textId="29CDBA6A" w:rsidR="0038772C" w:rsidRPr="000D3071" w:rsidRDefault="00FD4966" w:rsidP="00A4117F">
      <w:pPr>
        <w:pStyle w:val="ListParagraph"/>
        <w:numPr>
          <w:ilvl w:val="0"/>
          <w:numId w:val="43"/>
        </w:numPr>
        <w:rPr>
          <w:rFonts w:asciiTheme="minorHAnsi" w:hAnsiTheme="minorHAnsi" w:cstheme="minorHAnsi"/>
          <w:b/>
          <w:sz w:val="24"/>
          <w:szCs w:val="24"/>
          <w:u w:val="single"/>
        </w:rPr>
      </w:pPr>
      <w:r w:rsidRPr="00C45FDA">
        <w:rPr>
          <w:rFonts w:asciiTheme="minorHAnsi" w:hAnsiTheme="minorHAnsi" w:cstheme="minorHAnsi"/>
          <w:bCs/>
          <w:sz w:val="24"/>
          <w:szCs w:val="24"/>
          <w:u w:val="single"/>
        </w:rPr>
        <w:t>Mandates for Wi</w:t>
      </w:r>
      <w:r w:rsidR="0046398F" w:rsidRPr="00C45FDA">
        <w:rPr>
          <w:rFonts w:asciiTheme="minorHAnsi" w:hAnsiTheme="minorHAnsi" w:cstheme="minorHAnsi"/>
          <w:bCs/>
          <w:sz w:val="24"/>
          <w:szCs w:val="24"/>
          <w:u w:val="single"/>
        </w:rPr>
        <w:t>ldlife</w:t>
      </w:r>
      <w:r w:rsidR="0046398F" w:rsidRPr="000D3071">
        <w:rPr>
          <w:rFonts w:asciiTheme="minorHAnsi" w:hAnsiTheme="minorHAnsi" w:cstheme="minorHAnsi"/>
          <w:b/>
          <w:sz w:val="24"/>
          <w:szCs w:val="24"/>
          <w:u w:val="single"/>
        </w:rPr>
        <w:t xml:space="preserve"> Land Use</w:t>
      </w:r>
      <w:r w:rsidR="0038772C" w:rsidRPr="000D3071">
        <w:rPr>
          <w:rFonts w:asciiTheme="minorHAnsi" w:hAnsiTheme="minorHAnsi" w:cstheme="minorHAnsi"/>
          <w:b/>
          <w:sz w:val="24"/>
          <w:szCs w:val="24"/>
          <w:u w:val="single"/>
        </w:rPr>
        <w:t>:</w:t>
      </w:r>
    </w:p>
    <w:p w14:paraId="35450D04" w14:textId="33D33DF9" w:rsidR="00113F5C" w:rsidRDefault="0046398F" w:rsidP="00FF350D">
      <w:pPr>
        <w:pStyle w:val="ListParagraph"/>
        <w:spacing w:after="0" w:line="240" w:lineRule="auto"/>
        <w:rPr>
          <w:rFonts w:asciiTheme="minorHAnsi" w:hAnsiTheme="minorHAnsi" w:cstheme="minorHAnsi"/>
          <w:b/>
          <w:sz w:val="24"/>
          <w:szCs w:val="24"/>
        </w:rPr>
      </w:pPr>
      <w:r w:rsidRPr="000D3071">
        <w:rPr>
          <w:rFonts w:asciiTheme="minorHAnsi" w:hAnsiTheme="minorHAnsi" w:cstheme="minorHAnsi"/>
          <w:bCs/>
          <w:sz w:val="24"/>
          <w:szCs w:val="24"/>
        </w:rPr>
        <w:t xml:space="preserve">CACD </w:t>
      </w:r>
      <w:r w:rsidR="00FD4966" w:rsidRPr="000D3071">
        <w:rPr>
          <w:rFonts w:asciiTheme="minorHAnsi" w:hAnsiTheme="minorHAnsi" w:cstheme="minorHAnsi"/>
          <w:bCs/>
          <w:sz w:val="24"/>
          <w:szCs w:val="24"/>
        </w:rPr>
        <w:t>supports private landowners be compensated from the U. S. Fish and Wildlife Service for the taking of a foregone crop value from wildlife, based on the Endangered Species Act.</w:t>
      </w:r>
      <w:r w:rsidR="00FD4966" w:rsidRPr="000D3071">
        <w:rPr>
          <w:rFonts w:asciiTheme="minorHAnsi" w:hAnsiTheme="minorHAnsi" w:cstheme="minorHAnsi"/>
          <w:b/>
          <w:sz w:val="24"/>
          <w:szCs w:val="24"/>
        </w:rPr>
        <w:t xml:space="preserve"> (Policy ’16)</w:t>
      </w:r>
      <w:bookmarkStart w:id="87" w:name="OLE_LINK3"/>
      <w:bookmarkStart w:id="88" w:name="OLE_LINK4"/>
      <w:bookmarkStart w:id="89" w:name="_Toc170377193"/>
      <w:bookmarkStart w:id="90" w:name="_Toc170378767"/>
      <w:bookmarkStart w:id="91" w:name="_Toc170379351"/>
    </w:p>
    <w:p w14:paraId="0A4477CC" w14:textId="77777777" w:rsidR="00A81538" w:rsidRDefault="00A81538" w:rsidP="00FF350D">
      <w:pPr>
        <w:pStyle w:val="ListParagraph"/>
        <w:spacing w:after="0" w:line="240" w:lineRule="auto"/>
        <w:rPr>
          <w:rFonts w:asciiTheme="minorHAnsi" w:hAnsiTheme="minorHAnsi" w:cstheme="minorHAnsi"/>
          <w:b/>
          <w:sz w:val="24"/>
          <w:szCs w:val="24"/>
        </w:rPr>
      </w:pPr>
    </w:p>
    <w:p w14:paraId="286576C1" w14:textId="77777777" w:rsidR="00FF0284" w:rsidRDefault="00FF0284" w:rsidP="00FF350D">
      <w:pPr>
        <w:pStyle w:val="ListParagraph"/>
        <w:spacing w:after="0" w:line="240" w:lineRule="auto"/>
        <w:rPr>
          <w:rFonts w:asciiTheme="minorHAnsi" w:hAnsiTheme="minorHAnsi" w:cstheme="minorHAnsi"/>
          <w:b/>
          <w:sz w:val="24"/>
          <w:szCs w:val="24"/>
        </w:rPr>
      </w:pPr>
    </w:p>
    <w:p w14:paraId="53B77817" w14:textId="77777777" w:rsidR="00FF0284" w:rsidRDefault="00FF0284" w:rsidP="00FF350D">
      <w:pPr>
        <w:pStyle w:val="ListParagraph"/>
        <w:spacing w:after="0" w:line="240" w:lineRule="auto"/>
        <w:rPr>
          <w:rFonts w:asciiTheme="minorHAnsi" w:hAnsiTheme="minorHAnsi" w:cstheme="minorHAnsi"/>
          <w:b/>
          <w:sz w:val="24"/>
          <w:szCs w:val="24"/>
        </w:rPr>
      </w:pPr>
    </w:p>
    <w:p w14:paraId="151D7F1C" w14:textId="77777777" w:rsidR="00FF0284" w:rsidRDefault="00FF0284" w:rsidP="00FF350D">
      <w:pPr>
        <w:pStyle w:val="ListParagraph"/>
        <w:spacing w:after="0" w:line="240" w:lineRule="auto"/>
        <w:rPr>
          <w:rFonts w:asciiTheme="minorHAnsi" w:hAnsiTheme="minorHAnsi" w:cstheme="minorHAnsi"/>
          <w:b/>
          <w:sz w:val="24"/>
          <w:szCs w:val="24"/>
        </w:rPr>
      </w:pPr>
    </w:p>
    <w:p w14:paraId="6FE1FB18" w14:textId="77777777" w:rsidR="00B94C97" w:rsidRDefault="00B94C97" w:rsidP="00B94C97">
      <w:pPr>
        <w:rPr>
          <w:rFonts w:asciiTheme="minorHAnsi" w:hAnsiTheme="minorHAnsi" w:cstheme="minorHAnsi"/>
          <w:b/>
          <w:sz w:val="24"/>
          <w:szCs w:val="24"/>
        </w:rPr>
      </w:pPr>
    </w:p>
    <w:p w14:paraId="77026A4F" w14:textId="70D9451B" w:rsidR="00B94C97" w:rsidRPr="001D1555" w:rsidRDefault="005F009F" w:rsidP="00B94C97">
      <w:pPr>
        <w:rPr>
          <w:rFonts w:asciiTheme="minorHAnsi" w:hAnsiTheme="minorHAnsi" w:cstheme="minorHAnsi"/>
          <w:b/>
          <w:bCs/>
          <w:sz w:val="24"/>
          <w:szCs w:val="24"/>
        </w:rPr>
      </w:pPr>
      <w:r w:rsidRPr="001D1555">
        <w:rPr>
          <w:rFonts w:asciiTheme="minorHAnsi" w:hAnsiTheme="minorHAnsi" w:cstheme="minorHAnsi"/>
          <w:b/>
          <w:bCs/>
          <w:sz w:val="24"/>
          <w:szCs w:val="24"/>
        </w:rPr>
        <w:lastRenderedPageBreak/>
        <w:t xml:space="preserve">III. </w:t>
      </w:r>
      <w:r w:rsidRPr="001D1555">
        <w:rPr>
          <w:rFonts w:asciiTheme="minorHAnsi" w:hAnsiTheme="minorHAnsi" w:cstheme="minorHAnsi"/>
          <w:b/>
          <w:bCs/>
          <w:sz w:val="24"/>
          <w:szCs w:val="24"/>
          <w:u w:val="single"/>
        </w:rPr>
        <w:t>WOLF RESTORATION AND MANAGEMENT PLANNING:</w:t>
      </w:r>
    </w:p>
    <w:p w14:paraId="7EBE489D" w14:textId="77777777" w:rsidR="00AF2CA7" w:rsidRPr="001D1555" w:rsidRDefault="00AF2CA7" w:rsidP="00AF2CA7">
      <w:pPr>
        <w:rPr>
          <w:rFonts w:asciiTheme="minorHAnsi" w:hAnsiTheme="minorHAnsi" w:cstheme="minorHAnsi"/>
          <w:b/>
          <w:bCs/>
          <w:sz w:val="24"/>
          <w:szCs w:val="24"/>
        </w:rPr>
      </w:pPr>
    </w:p>
    <w:p w14:paraId="52D630DD" w14:textId="22531CDF" w:rsidR="0047436B" w:rsidRPr="001D1555" w:rsidRDefault="007D2C49" w:rsidP="007D2C49">
      <w:pPr>
        <w:pStyle w:val="NormalWeb"/>
        <w:spacing w:before="0" w:beforeAutospacing="0" w:after="0" w:afterAutospacing="0"/>
        <w:ind w:left="360" w:right="-720"/>
        <w:rPr>
          <w:rFonts w:asciiTheme="minorHAnsi" w:hAnsiTheme="minorHAnsi" w:cstheme="minorHAnsi"/>
          <w:b/>
          <w:bCs/>
          <w:u w:val="single"/>
        </w:rPr>
      </w:pPr>
      <w:r w:rsidRPr="001D1555">
        <w:rPr>
          <w:rFonts w:asciiTheme="minorHAnsi" w:hAnsiTheme="minorHAnsi" w:cstheme="minorHAnsi"/>
          <w:b/>
          <w:bCs/>
          <w:u w:val="single"/>
        </w:rPr>
        <w:t>A</w:t>
      </w:r>
      <w:r w:rsidR="001902ED" w:rsidRPr="001D1555">
        <w:rPr>
          <w:rFonts w:asciiTheme="minorHAnsi" w:hAnsiTheme="minorHAnsi" w:cstheme="minorHAnsi"/>
          <w:b/>
          <w:bCs/>
          <w:u w:val="single"/>
        </w:rPr>
        <w:t xml:space="preserve">. </w:t>
      </w:r>
      <w:r w:rsidR="0047436B" w:rsidRPr="001D1555">
        <w:rPr>
          <w:rFonts w:asciiTheme="minorHAnsi" w:hAnsiTheme="minorHAnsi" w:cstheme="minorHAnsi"/>
          <w:b/>
          <w:bCs/>
          <w:u w:val="single"/>
        </w:rPr>
        <w:t>Gray Wolf Reintroduction Initiative</w:t>
      </w:r>
    </w:p>
    <w:p w14:paraId="64F4A99E" w14:textId="1F030B53" w:rsidR="00AF2CA7" w:rsidRPr="001D1555" w:rsidRDefault="00AF2CA7" w:rsidP="007D2C49">
      <w:pPr>
        <w:pStyle w:val="NormalWeb"/>
        <w:spacing w:before="0" w:beforeAutospacing="0" w:after="0" w:afterAutospacing="0"/>
        <w:ind w:left="360" w:right="-720"/>
        <w:rPr>
          <w:rFonts w:asciiTheme="minorHAnsi" w:hAnsiTheme="minorHAnsi" w:cstheme="minorHAnsi"/>
          <w:b/>
          <w:bCs/>
        </w:rPr>
      </w:pPr>
      <w:r w:rsidRPr="001D1555">
        <w:rPr>
          <w:rFonts w:asciiTheme="minorHAnsi" w:hAnsiTheme="minorHAnsi" w:cstheme="minorHAnsi"/>
          <w:b/>
          <w:bCs/>
        </w:rPr>
        <w:t>CACD Opposes the introduction/reintroduction of wolves into Colorado.  However, Colorado </w:t>
      </w:r>
    </w:p>
    <w:p w14:paraId="191BF289" w14:textId="77777777" w:rsidR="00AF2CA7" w:rsidRPr="001D1555" w:rsidRDefault="00AF2CA7" w:rsidP="0047436B">
      <w:pPr>
        <w:pStyle w:val="NormalWeb"/>
        <w:spacing w:before="0" w:beforeAutospacing="0" w:after="0" w:afterAutospacing="0"/>
        <w:ind w:right="-720" w:firstLine="360"/>
        <w:rPr>
          <w:rFonts w:asciiTheme="minorHAnsi" w:hAnsiTheme="minorHAnsi" w:cstheme="minorHAnsi"/>
          <w:b/>
          <w:bCs/>
        </w:rPr>
      </w:pPr>
      <w:r w:rsidRPr="001D1555">
        <w:rPr>
          <w:rFonts w:asciiTheme="minorHAnsi" w:hAnsiTheme="minorHAnsi" w:cstheme="minorHAnsi"/>
          <w:b/>
          <w:bCs/>
        </w:rPr>
        <w:t>Proposition 114, Gray Wolf Reintroduction Initiative, passed at the ballot box by less than one </w:t>
      </w:r>
    </w:p>
    <w:p w14:paraId="603426F8" w14:textId="77777777" w:rsidR="00AF2CA7" w:rsidRPr="001D1555" w:rsidRDefault="00AF2CA7" w:rsidP="0047436B">
      <w:pPr>
        <w:pStyle w:val="NormalWeb"/>
        <w:spacing w:before="0" w:beforeAutospacing="0" w:after="0" w:afterAutospacing="0"/>
        <w:ind w:right="-720" w:firstLine="360"/>
        <w:rPr>
          <w:rFonts w:asciiTheme="minorHAnsi" w:hAnsiTheme="minorHAnsi" w:cstheme="minorHAnsi"/>
          <w:b/>
          <w:bCs/>
        </w:rPr>
      </w:pPr>
      <w:r w:rsidRPr="001D1555">
        <w:rPr>
          <w:rFonts w:asciiTheme="minorHAnsi" w:hAnsiTheme="minorHAnsi" w:cstheme="minorHAnsi"/>
          <w:b/>
          <w:bCs/>
        </w:rPr>
        <w:t>percent (1%) in 2020. Therefore, Colorado will have wolves introduced and CACD will actively </w:t>
      </w:r>
    </w:p>
    <w:p w14:paraId="4BC7D095" w14:textId="172DA576" w:rsidR="00AF2CA7" w:rsidRPr="001D1555" w:rsidRDefault="00AF2CA7" w:rsidP="0047436B">
      <w:pPr>
        <w:pStyle w:val="NormalWeb"/>
        <w:spacing w:before="0" w:beforeAutospacing="0" w:after="0" w:afterAutospacing="0"/>
        <w:ind w:right="-720" w:firstLine="360"/>
        <w:rPr>
          <w:rFonts w:asciiTheme="minorHAnsi" w:hAnsiTheme="minorHAnsi" w:cstheme="minorHAnsi"/>
          <w:b/>
          <w:bCs/>
        </w:rPr>
      </w:pPr>
      <w:r w:rsidRPr="001D1555">
        <w:rPr>
          <w:rFonts w:asciiTheme="minorHAnsi" w:hAnsiTheme="minorHAnsi" w:cstheme="minorHAnsi"/>
          <w:b/>
          <w:bCs/>
        </w:rPr>
        <w:t>engage in the planning process with the following policies</w:t>
      </w:r>
      <w:r w:rsidR="009533F6" w:rsidRPr="001D1555">
        <w:rPr>
          <w:rFonts w:asciiTheme="minorHAnsi" w:hAnsiTheme="minorHAnsi" w:cstheme="minorHAnsi"/>
          <w:b/>
          <w:bCs/>
        </w:rPr>
        <w:t xml:space="preserve"> (Policy</w:t>
      </w:r>
      <w:r w:rsidR="009E7097" w:rsidRPr="001D1555">
        <w:rPr>
          <w:rFonts w:asciiTheme="minorHAnsi" w:hAnsiTheme="minorHAnsi" w:cstheme="minorHAnsi"/>
          <w:b/>
          <w:bCs/>
        </w:rPr>
        <w:t>’</w:t>
      </w:r>
      <w:r w:rsidR="009533F6" w:rsidRPr="001D1555">
        <w:rPr>
          <w:rFonts w:asciiTheme="minorHAnsi" w:hAnsiTheme="minorHAnsi" w:cstheme="minorHAnsi"/>
          <w:b/>
          <w:bCs/>
        </w:rPr>
        <w:t xml:space="preserve"> </w:t>
      </w:r>
      <w:r w:rsidR="009E7097" w:rsidRPr="001D1555">
        <w:rPr>
          <w:rFonts w:asciiTheme="minorHAnsi" w:hAnsiTheme="minorHAnsi" w:cstheme="minorHAnsi"/>
          <w:b/>
          <w:bCs/>
        </w:rPr>
        <w:t>21)</w:t>
      </w:r>
      <w:r w:rsidRPr="001D1555">
        <w:rPr>
          <w:rFonts w:asciiTheme="minorHAnsi" w:hAnsiTheme="minorHAnsi" w:cstheme="minorHAnsi"/>
          <w:b/>
          <w:bCs/>
        </w:rPr>
        <w:t>:</w:t>
      </w:r>
    </w:p>
    <w:p w14:paraId="4B99D1D3" w14:textId="19A18204" w:rsidR="00AF2CA7" w:rsidRPr="001D1555" w:rsidRDefault="0047436B" w:rsidP="00AF2CA7">
      <w:pPr>
        <w:pStyle w:val="NormalWeb"/>
        <w:spacing w:before="240" w:beforeAutospacing="0" w:after="240" w:afterAutospacing="0"/>
        <w:ind w:right="-720"/>
        <w:rPr>
          <w:rFonts w:asciiTheme="minorHAnsi" w:hAnsiTheme="minorHAnsi" w:cstheme="minorHAnsi"/>
          <w:b/>
          <w:bCs/>
        </w:rPr>
      </w:pPr>
      <w:r w:rsidRPr="001D1555">
        <w:rPr>
          <w:rFonts w:asciiTheme="minorHAnsi" w:hAnsiTheme="minorHAnsi" w:cstheme="minorHAnsi"/>
          <w:b/>
          <w:bCs/>
        </w:rPr>
        <w:t xml:space="preserve">      </w:t>
      </w:r>
      <w:r w:rsidR="00AF2CA7" w:rsidRPr="001D1555">
        <w:rPr>
          <w:rFonts w:asciiTheme="minorHAnsi" w:hAnsiTheme="minorHAnsi" w:cstheme="minorHAnsi"/>
          <w:b/>
          <w:bCs/>
        </w:rPr>
        <w:t>CACD Supports:</w:t>
      </w:r>
    </w:p>
    <w:p w14:paraId="6713627E" w14:textId="77777777" w:rsidR="00AF2CA7" w:rsidRPr="001D1555" w:rsidRDefault="00AF2CA7" w:rsidP="00A4117F">
      <w:pPr>
        <w:pStyle w:val="NormalWeb"/>
        <w:numPr>
          <w:ilvl w:val="0"/>
          <w:numId w:val="44"/>
        </w:numPr>
        <w:spacing w:before="240" w:beforeAutospacing="0" w:after="0" w:afterAutospacing="0"/>
        <w:textAlignment w:val="baseline"/>
        <w:rPr>
          <w:rFonts w:asciiTheme="minorHAnsi" w:hAnsiTheme="minorHAnsi" w:cstheme="minorHAnsi"/>
          <w:b/>
          <w:bCs/>
        </w:rPr>
      </w:pPr>
      <w:r w:rsidRPr="001D1555">
        <w:rPr>
          <w:rFonts w:asciiTheme="minorHAnsi" w:hAnsiTheme="minorHAnsi" w:cstheme="minorHAnsi"/>
          <w:b/>
          <w:bCs/>
        </w:rPr>
        <w:t>A Wolf Restoration and Management Plan based on peer reviewed science and on-the-ground experience of other states.</w:t>
      </w:r>
    </w:p>
    <w:p w14:paraId="6DB6699E" w14:textId="77777777" w:rsidR="00AF2CA7" w:rsidRPr="001D1555" w:rsidRDefault="00AF2CA7" w:rsidP="00AF2CA7">
      <w:pPr>
        <w:pStyle w:val="NormalWeb"/>
        <w:spacing w:before="0" w:beforeAutospacing="0" w:after="0" w:afterAutospacing="0"/>
        <w:textAlignment w:val="baseline"/>
        <w:rPr>
          <w:rFonts w:asciiTheme="minorHAnsi" w:hAnsiTheme="minorHAnsi" w:cstheme="minorHAnsi"/>
          <w:b/>
          <w:bCs/>
        </w:rPr>
      </w:pPr>
    </w:p>
    <w:p w14:paraId="09FEB72E" w14:textId="77777777" w:rsidR="00AF2CA7" w:rsidRPr="001D1555" w:rsidRDefault="00AF2CA7" w:rsidP="00A4117F">
      <w:pPr>
        <w:pStyle w:val="NormalWeb"/>
        <w:numPr>
          <w:ilvl w:val="0"/>
          <w:numId w:val="44"/>
        </w:numPr>
        <w:spacing w:before="0" w:beforeAutospacing="0" w:after="0" w:afterAutospacing="0"/>
        <w:textAlignment w:val="baseline"/>
        <w:rPr>
          <w:rFonts w:asciiTheme="minorHAnsi" w:hAnsiTheme="minorHAnsi" w:cstheme="minorHAnsi"/>
          <w:b/>
          <w:bCs/>
        </w:rPr>
      </w:pPr>
      <w:r w:rsidRPr="001D1555">
        <w:rPr>
          <w:rFonts w:asciiTheme="minorHAnsi" w:hAnsiTheme="minorHAnsi" w:cstheme="minorHAnsi"/>
          <w:b/>
          <w:bCs/>
        </w:rPr>
        <w:t>Taking into consideration Colorado’s population/land mass ratio compared to the other states where wolves have been introduced.</w:t>
      </w:r>
    </w:p>
    <w:p w14:paraId="0BC61F07" w14:textId="77777777" w:rsidR="00AF2CA7" w:rsidRPr="001D1555" w:rsidRDefault="00AF2CA7" w:rsidP="00AF2CA7">
      <w:pPr>
        <w:pStyle w:val="NormalWeb"/>
        <w:spacing w:before="0" w:beforeAutospacing="0" w:after="0" w:afterAutospacing="0"/>
        <w:textAlignment w:val="baseline"/>
        <w:rPr>
          <w:rFonts w:asciiTheme="minorHAnsi" w:hAnsiTheme="minorHAnsi" w:cstheme="minorHAnsi"/>
          <w:b/>
          <w:bCs/>
        </w:rPr>
      </w:pPr>
    </w:p>
    <w:p w14:paraId="4AA115AD" w14:textId="77777777" w:rsidR="00AF2CA7" w:rsidRPr="001D1555" w:rsidRDefault="00AF2CA7" w:rsidP="00A4117F">
      <w:pPr>
        <w:pStyle w:val="NormalWeb"/>
        <w:numPr>
          <w:ilvl w:val="0"/>
          <w:numId w:val="44"/>
        </w:numPr>
        <w:spacing w:before="0" w:beforeAutospacing="0" w:after="0" w:afterAutospacing="0"/>
        <w:textAlignment w:val="baseline"/>
        <w:rPr>
          <w:rFonts w:asciiTheme="minorHAnsi" w:hAnsiTheme="minorHAnsi" w:cstheme="minorHAnsi"/>
          <w:b/>
          <w:bCs/>
        </w:rPr>
      </w:pPr>
      <w:r w:rsidRPr="001D1555">
        <w:rPr>
          <w:rFonts w:asciiTheme="minorHAnsi" w:hAnsiTheme="minorHAnsi" w:cstheme="minorHAnsi"/>
          <w:b/>
          <w:bCs/>
        </w:rPr>
        <w:t>Removal of wolves from the CPW’s Threatened and Endangered List upon release of wolves in Colorado.</w:t>
      </w:r>
    </w:p>
    <w:p w14:paraId="20C9684A" w14:textId="7A1DED78" w:rsidR="00AF2CA7" w:rsidRPr="001D1555" w:rsidRDefault="00AF2CA7" w:rsidP="00A4117F">
      <w:pPr>
        <w:pStyle w:val="NormalWeb"/>
        <w:numPr>
          <w:ilvl w:val="0"/>
          <w:numId w:val="44"/>
        </w:numPr>
        <w:spacing w:before="0" w:beforeAutospacing="0" w:after="0" w:afterAutospacing="0"/>
        <w:ind w:right="-720"/>
        <w:textAlignment w:val="baseline"/>
        <w:rPr>
          <w:rFonts w:asciiTheme="minorHAnsi" w:hAnsiTheme="minorHAnsi" w:cstheme="minorHAnsi"/>
          <w:b/>
          <w:bCs/>
        </w:rPr>
      </w:pPr>
      <w:r w:rsidRPr="001D1555">
        <w:rPr>
          <w:rFonts w:asciiTheme="minorHAnsi" w:hAnsiTheme="minorHAnsi" w:cstheme="minorHAnsi"/>
          <w:b/>
          <w:bCs/>
        </w:rPr>
        <w:t>The release and manage</w:t>
      </w:r>
      <w:r w:rsidR="00A81538" w:rsidRPr="001D1555">
        <w:rPr>
          <w:rFonts w:asciiTheme="minorHAnsi" w:hAnsiTheme="minorHAnsi" w:cstheme="minorHAnsi"/>
          <w:b/>
          <w:bCs/>
        </w:rPr>
        <w:t>ment of</w:t>
      </w:r>
      <w:r w:rsidRPr="001D1555">
        <w:rPr>
          <w:rFonts w:asciiTheme="minorHAnsi" w:hAnsiTheme="minorHAnsi" w:cstheme="minorHAnsi"/>
          <w:b/>
          <w:bCs/>
        </w:rPr>
        <w:t xml:space="preserve"> wolves only in western slope counties where the majority of citizens voted to introduce wolves.</w:t>
      </w:r>
    </w:p>
    <w:p w14:paraId="69B29B93" w14:textId="77777777" w:rsidR="00AF2CA7" w:rsidRPr="001D1555" w:rsidRDefault="00AF2CA7" w:rsidP="00AF2CA7">
      <w:pPr>
        <w:pStyle w:val="NormalWeb"/>
        <w:spacing w:before="0" w:beforeAutospacing="0" w:after="0" w:afterAutospacing="0"/>
        <w:ind w:right="-720"/>
        <w:textAlignment w:val="baseline"/>
        <w:rPr>
          <w:rFonts w:asciiTheme="minorHAnsi" w:hAnsiTheme="minorHAnsi" w:cstheme="minorHAnsi"/>
          <w:b/>
          <w:bCs/>
        </w:rPr>
      </w:pPr>
    </w:p>
    <w:p w14:paraId="04073531" w14:textId="77777777" w:rsidR="00AF2CA7" w:rsidRDefault="00AF2CA7" w:rsidP="00A4117F">
      <w:pPr>
        <w:pStyle w:val="NormalWeb"/>
        <w:numPr>
          <w:ilvl w:val="0"/>
          <w:numId w:val="44"/>
        </w:numPr>
        <w:spacing w:before="0" w:beforeAutospacing="0" w:after="0" w:afterAutospacing="0"/>
        <w:ind w:right="-720"/>
        <w:rPr>
          <w:rFonts w:asciiTheme="minorHAnsi" w:hAnsiTheme="minorHAnsi" w:cstheme="minorHAnsi"/>
          <w:b/>
          <w:bCs/>
        </w:rPr>
      </w:pPr>
      <w:r w:rsidRPr="001D1555">
        <w:rPr>
          <w:rFonts w:asciiTheme="minorHAnsi" w:hAnsiTheme="minorHAnsi" w:cstheme="minorHAnsi"/>
          <w:b/>
          <w:bCs/>
        </w:rPr>
        <w:t>Managing wolves in specified Game Management Units (GMU), or groups of GMUs, depending on the size to ensure a pack of wolves would have ample area considering what it takes for a healthy wolf population but also considers the impacts to all other multiple uses of the land. </w:t>
      </w:r>
    </w:p>
    <w:p w14:paraId="3FD62B9D" w14:textId="77777777" w:rsidR="001D1555" w:rsidRPr="001D1555" w:rsidRDefault="001D1555" w:rsidP="001D1555">
      <w:pPr>
        <w:pStyle w:val="NormalWeb"/>
        <w:spacing w:before="0" w:beforeAutospacing="0" w:after="0" w:afterAutospacing="0"/>
        <w:ind w:right="-720"/>
        <w:rPr>
          <w:rFonts w:asciiTheme="minorHAnsi" w:hAnsiTheme="minorHAnsi" w:cstheme="minorHAnsi"/>
          <w:b/>
          <w:bCs/>
        </w:rPr>
      </w:pPr>
    </w:p>
    <w:p w14:paraId="239043A9" w14:textId="77777777" w:rsidR="00AF2CA7" w:rsidRPr="001D1555" w:rsidRDefault="00AF2CA7" w:rsidP="00A4117F">
      <w:pPr>
        <w:pStyle w:val="NormalWeb"/>
        <w:numPr>
          <w:ilvl w:val="0"/>
          <w:numId w:val="44"/>
        </w:numPr>
        <w:spacing w:before="0" w:beforeAutospacing="0" w:after="0" w:afterAutospacing="0"/>
        <w:ind w:right="-720"/>
        <w:rPr>
          <w:rFonts w:asciiTheme="minorHAnsi" w:hAnsiTheme="minorHAnsi" w:cstheme="minorHAnsi"/>
          <w:b/>
          <w:bCs/>
        </w:rPr>
      </w:pPr>
      <w:r w:rsidRPr="001D1555">
        <w:rPr>
          <w:rFonts w:asciiTheme="minorHAnsi" w:hAnsiTheme="minorHAnsi" w:cstheme="minorHAnsi"/>
          <w:b/>
          <w:bCs/>
        </w:rPr>
        <w:t>A hard maximum number of wolves for the State but also a hard maximum number by identified GMU so that a heavy population in one area does not decimate the wildlife, livestock, recreation, etc. within a given area.  (ex. State maximum population of 100 wolves with three GMU’s, each with a maximum of 35 wolves) Once a maximum number is reached, wolf numbers would be managed through hunting licenses.</w:t>
      </w:r>
    </w:p>
    <w:p w14:paraId="70808056" w14:textId="77777777" w:rsidR="00AF2CA7" w:rsidRPr="001D1555" w:rsidRDefault="00AF2CA7" w:rsidP="00AF2CA7">
      <w:pPr>
        <w:pStyle w:val="NormalWeb"/>
        <w:spacing w:before="0" w:beforeAutospacing="0" w:after="0" w:afterAutospacing="0"/>
        <w:ind w:right="-720"/>
        <w:rPr>
          <w:rFonts w:asciiTheme="minorHAnsi" w:hAnsiTheme="minorHAnsi" w:cstheme="minorHAnsi"/>
          <w:b/>
          <w:bCs/>
        </w:rPr>
      </w:pPr>
    </w:p>
    <w:p w14:paraId="0CC84A32" w14:textId="77777777" w:rsidR="00AF2CA7" w:rsidRPr="001D1555" w:rsidRDefault="00AF2CA7" w:rsidP="00A4117F">
      <w:pPr>
        <w:pStyle w:val="NormalWeb"/>
        <w:numPr>
          <w:ilvl w:val="0"/>
          <w:numId w:val="44"/>
        </w:numPr>
        <w:spacing w:before="0" w:beforeAutospacing="0" w:after="0" w:afterAutospacing="0"/>
        <w:textAlignment w:val="baseline"/>
        <w:rPr>
          <w:rFonts w:asciiTheme="minorHAnsi" w:hAnsiTheme="minorHAnsi" w:cstheme="minorHAnsi"/>
          <w:b/>
          <w:bCs/>
        </w:rPr>
      </w:pPr>
      <w:r w:rsidRPr="001D1555">
        <w:rPr>
          <w:rFonts w:asciiTheme="minorHAnsi" w:hAnsiTheme="minorHAnsi" w:cstheme="minorHAnsi"/>
          <w:b/>
          <w:bCs/>
        </w:rPr>
        <w:t>A plan that minimizes the impacts to outfitters, sportsmen, agriculture producers and rural communities.</w:t>
      </w:r>
    </w:p>
    <w:p w14:paraId="7AD329D1" w14:textId="77777777" w:rsidR="00AF2CA7" w:rsidRPr="001D1555" w:rsidRDefault="00AF2CA7" w:rsidP="00AF2CA7">
      <w:pPr>
        <w:pStyle w:val="NormalWeb"/>
        <w:spacing w:before="0" w:beforeAutospacing="0" w:after="0" w:afterAutospacing="0"/>
        <w:textAlignment w:val="baseline"/>
        <w:rPr>
          <w:rFonts w:asciiTheme="minorHAnsi" w:hAnsiTheme="minorHAnsi" w:cstheme="minorHAnsi"/>
          <w:b/>
          <w:bCs/>
        </w:rPr>
      </w:pPr>
    </w:p>
    <w:p w14:paraId="11F825F9" w14:textId="77777777" w:rsidR="00AF2CA7" w:rsidRPr="001D1555" w:rsidRDefault="00AF2CA7" w:rsidP="00A4117F">
      <w:pPr>
        <w:pStyle w:val="NormalWeb"/>
        <w:numPr>
          <w:ilvl w:val="0"/>
          <w:numId w:val="44"/>
        </w:numPr>
        <w:spacing w:before="0" w:beforeAutospacing="0" w:after="0" w:afterAutospacing="0"/>
        <w:textAlignment w:val="baseline"/>
        <w:rPr>
          <w:rFonts w:asciiTheme="minorHAnsi" w:hAnsiTheme="minorHAnsi" w:cstheme="minorHAnsi"/>
          <w:b/>
          <w:bCs/>
        </w:rPr>
      </w:pPr>
      <w:r w:rsidRPr="001D1555">
        <w:rPr>
          <w:rFonts w:asciiTheme="minorHAnsi" w:hAnsiTheme="minorHAnsi" w:cstheme="minorHAnsi"/>
          <w:b/>
          <w:bCs/>
        </w:rPr>
        <w:t>A robust monitoring program that includes collaring wolves.</w:t>
      </w:r>
    </w:p>
    <w:p w14:paraId="77D57C6C" w14:textId="77777777" w:rsidR="00AF2CA7" w:rsidRPr="001D1555" w:rsidRDefault="00AF2CA7" w:rsidP="00AF2CA7">
      <w:pPr>
        <w:pStyle w:val="NormalWeb"/>
        <w:spacing w:before="0" w:beforeAutospacing="0" w:after="0" w:afterAutospacing="0"/>
        <w:textAlignment w:val="baseline"/>
        <w:rPr>
          <w:rFonts w:asciiTheme="minorHAnsi" w:hAnsiTheme="minorHAnsi" w:cstheme="minorHAnsi"/>
          <w:b/>
          <w:bCs/>
        </w:rPr>
      </w:pPr>
    </w:p>
    <w:p w14:paraId="54133990" w14:textId="77777777" w:rsidR="00AF2CA7" w:rsidRPr="001D1555" w:rsidRDefault="00AF2CA7" w:rsidP="00A4117F">
      <w:pPr>
        <w:pStyle w:val="NormalWeb"/>
        <w:numPr>
          <w:ilvl w:val="0"/>
          <w:numId w:val="44"/>
        </w:numPr>
        <w:spacing w:before="0" w:beforeAutospacing="0" w:after="0" w:afterAutospacing="0"/>
        <w:textAlignment w:val="baseline"/>
        <w:rPr>
          <w:rFonts w:asciiTheme="minorHAnsi" w:hAnsiTheme="minorHAnsi" w:cstheme="minorHAnsi"/>
          <w:b/>
          <w:bCs/>
        </w:rPr>
      </w:pPr>
      <w:r w:rsidRPr="001D1555">
        <w:rPr>
          <w:rFonts w:asciiTheme="minorHAnsi" w:hAnsiTheme="minorHAnsi" w:cstheme="minorHAnsi"/>
          <w:b/>
          <w:bCs/>
        </w:rPr>
        <w:t>A fair and rapid predation verification process including the use of photos and location as proof of probable and confirmed loss. </w:t>
      </w:r>
    </w:p>
    <w:p w14:paraId="00942CBF" w14:textId="77777777" w:rsidR="00AF2CA7" w:rsidRPr="001D1555" w:rsidRDefault="00AF2CA7" w:rsidP="00AF2CA7">
      <w:pPr>
        <w:pStyle w:val="NormalWeb"/>
        <w:spacing w:before="0" w:beforeAutospacing="0" w:after="0" w:afterAutospacing="0"/>
        <w:textAlignment w:val="baseline"/>
        <w:rPr>
          <w:rFonts w:asciiTheme="minorHAnsi" w:hAnsiTheme="minorHAnsi" w:cstheme="minorHAnsi"/>
          <w:b/>
          <w:bCs/>
        </w:rPr>
      </w:pPr>
    </w:p>
    <w:p w14:paraId="4F855049" w14:textId="77777777" w:rsidR="00AF2CA7" w:rsidRPr="001D1555" w:rsidRDefault="00AF2CA7" w:rsidP="00A4117F">
      <w:pPr>
        <w:pStyle w:val="NormalWeb"/>
        <w:numPr>
          <w:ilvl w:val="0"/>
          <w:numId w:val="44"/>
        </w:numPr>
        <w:spacing w:before="0" w:beforeAutospacing="0" w:after="240" w:afterAutospacing="0"/>
        <w:textAlignment w:val="baseline"/>
        <w:rPr>
          <w:rFonts w:asciiTheme="minorHAnsi" w:hAnsiTheme="minorHAnsi" w:cstheme="minorHAnsi"/>
          <w:b/>
          <w:bCs/>
        </w:rPr>
      </w:pPr>
      <w:r w:rsidRPr="001D1555">
        <w:rPr>
          <w:rFonts w:asciiTheme="minorHAnsi" w:hAnsiTheme="minorHAnsi" w:cstheme="minorHAnsi"/>
          <w:b/>
          <w:bCs/>
        </w:rPr>
        <w:t>Lethal take of wolves to protect people, pets, and livestock.</w:t>
      </w:r>
    </w:p>
    <w:p w14:paraId="35ACDD32" w14:textId="4E461F4B" w:rsidR="00414DE5" w:rsidRDefault="00AF2CA7" w:rsidP="00FF0284">
      <w:pPr>
        <w:pStyle w:val="NormalWeb"/>
        <w:numPr>
          <w:ilvl w:val="0"/>
          <w:numId w:val="44"/>
        </w:numPr>
        <w:spacing w:before="240" w:beforeAutospacing="0" w:after="240" w:afterAutospacing="0"/>
        <w:textAlignment w:val="baseline"/>
        <w:rPr>
          <w:rFonts w:asciiTheme="minorHAnsi" w:hAnsiTheme="minorHAnsi" w:cstheme="minorHAnsi"/>
          <w:b/>
          <w:bCs/>
        </w:rPr>
      </w:pPr>
      <w:r w:rsidRPr="001D1555">
        <w:rPr>
          <w:rFonts w:asciiTheme="minorHAnsi" w:hAnsiTheme="minorHAnsi" w:cstheme="minorHAnsi"/>
          <w:b/>
          <w:bCs/>
        </w:rPr>
        <w:t xml:space="preserve">Wolves being pro-actively and continuously managed to limit the impacts on livestock, big game, and other wildlife. </w:t>
      </w:r>
    </w:p>
    <w:p w14:paraId="5BE4FF12" w14:textId="77777777" w:rsidR="001D1555" w:rsidRPr="001D1555" w:rsidRDefault="001D1555" w:rsidP="001D1555">
      <w:pPr>
        <w:pStyle w:val="NormalWeb"/>
        <w:spacing w:before="240" w:beforeAutospacing="0" w:after="240" w:afterAutospacing="0"/>
        <w:ind w:left="720"/>
        <w:textAlignment w:val="baseline"/>
        <w:rPr>
          <w:rFonts w:asciiTheme="minorHAnsi" w:hAnsiTheme="minorHAnsi" w:cstheme="minorHAnsi"/>
          <w:b/>
          <w:bCs/>
        </w:rPr>
      </w:pPr>
    </w:p>
    <w:p w14:paraId="36E52ED7" w14:textId="69567AAB" w:rsidR="00C45FDA" w:rsidRPr="001D1555" w:rsidRDefault="00A05B11" w:rsidP="00C45FDA">
      <w:pPr>
        <w:pStyle w:val="NormalWeb"/>
        <w:spacing w:before="240" w:beforeAutospacing="0" w:after="240" w:afterAutospacing="0"/>
        <w:ind w:left="360"/>
        <w:textAlignment w:val="baseline"/>
        <w:rPr>
          <w:rFonts w:asciiTheme="minorHAnsi" w:hAnsiTheme="minorHAnsi" w:cstheme="minorHAnsi"/>
          <w:b/>
          <w:bCs/>
        </w:rPr>
      </w:pPr>
      <w:r w:rsidRPr="001D1555">
        <w:rPr>
          <w:rFonts w:asciiTheme="minorHAnsi" w:hAnsiTheme="minorHAnsi" w:cstheme="minorHAnsi"/>
          <w:b/>
          <w:bCs/>
        </w:rPr>
        <w:lastRenderedPageBreak/>
        <w:t>CACD Opposes:</w:t>
      </w:r>
    </w:p>
    <w:p w14:paraId="31F519C1" w14:textId="2562EFEE" w:rsidR="00AF2CA7" w:rsidRPr="001D1555" w:rsidRDefault="00414DE5" w:rsidP="00AF2CA7">
      <w:pPr>
        <w:pStyle w:val="NormalWeb"/>
        <w:numPr>
          <w:ilvl w:val="0"/>
          <w:numId w:val="45"/>
        </w:numPr>
        <w:spacing w:before="240" w:beforeAutospacing="0" w:after="240" w:afterAutospacing="0"/>
        <w:textAlignment w:val="baseline"/>
        <w:rPr>
          <w:rFonts w:asciiTheme="minorHAnsi" w:hAnsiTheme="minorHAnsi" w:cstheme="minorHAnsi"/>
        </w:rPr>
      </w:pPr>
      <w:r w:rsidRPr="001D1555">
        <w:rPr>
          <w:rFonts w:asciiTheme="minorHAnsi" w:hAnsiTheme="minorHAnsi" w:cstheme="minorHAnsi"/>
          <w:b/>
          <w:bCs/>
        </w:rPr>
        <w:t>The release of wolves in counties where the majority of citizens voted to oppose introducing wolves.</w:t>
      </w:r>
      <w:r w:rsidRPr="001D1555">
        <w:rPr>
          <w:rFonts w:asciiTheme="minorHAnsi" w:hAnsiTheme="minorHAnsi" w:cstheme="minorHAnsi"/>
        </w:rPr>
        <w:t> </w:t>
      </w:r>
      <w:r w:rsidR="001D1555" w:rsidRPr="001D1555">
        <w:rPr>
          <w:rFonts w:asciiTheme="minorHAnsi" w:hAnsiTheme="minorHAnsi" w:cstheme="minorHAnsi"/>
          <w:b/>
          <w:bCs/>
        </w:rPr>
        <w:t>(New Policy’21)</w:t>
      </w:r>
      <w:r w:rsidRPr="001D1555">
        <w:rPr>
          <w:rStyle w:val="apple-tab-span"/>
          <w:rFonts w:asciiTheme="minorHAnsi" w:hAnsiTheme="minorHAnsi" w:cstheme="minorHAnsi"/>
        </w:rPr>
        <w:tab/>
      </w:r>
    </w:p>
    <w:p w14:paraId="03CEC2EC" w14:textId="6CECA40B" w:rsidR="00911172" w:rsidRPr="00CB4337" w:rsidRDefault="00911172" w:rsidP="00CB4337">
      <w:pPr>
        <w:pStyle w:val="Heading1"/>
        <w:rPr>
          <w:rFonts w:asciiTheme="minorHAnsi" w:hAnsiTheme="minorHAnsi" w:cstheme="minorHAnsi"/>
          <w:szCs w:val="28"/>
          <w:u w:val="none"/>
        </w:rPr>
      </w:pPr>
      <w:r w:rsidRPr="00CB4337">
        <w:rPr>
          <w:rFonts w:asciiTheme="minorHAnsi" w:hAnsiTheme="minorHAnsi" w:cstheme="minorHAnsi"/>
          <w:szCs w:val="28"/>
          <w:u w:val="single"/>
        </w:rPr>
        <w:t>PRAIRIE DOG MANAGEMENT</w:t>
      </w:r>
      <w:r w:rsidR="0008463D" w:rsidRPr="00CB4337">
        <w:rPr>
          <w:rFonts w:asciiTheme="minorHAnsi" w:hAnsiTheme="minorHAnsi" w:cstheme="minorHAnsi"/>
          <w:szCs w:val="28"/>
          <w:u w:val="single"/>
        </w:rPr>
        <w:t>:</w:t>
      </w:r>
    </w:p>
    <w:p w14:paraId="2E189C85" w14:textId="77777777" w:rsidR="00911172" w:rsidRPr="00F02DDF" w:rsidRDefault="00911172" w:rsidP="008579A4">
      <w:pPr>
        <w:rPr>
          <w:rFonts w:asciiTheme="minorHAnsi" w:hAnsiTheme="minorHAnsi" w:cstheme="minorHAnsi"/>
        </w:rPr>
      </w:pPr>
    </w:p>
    <w:p w14:paraId="01396A6B" w14:textId="27D73DA5" w:rsidR="00911172" w:rsidRDefault="00911172" w:rsidP="008579A4">
      <w:pPr>
        <w:rPr>
          <w:rFonts w:asciiTheme="minorHAnsi" w:hAnsiTheme="minorHAnsi" w:cstheme="minorHAnsi"/>
          <w:sz w:val="24"/>
          <w:szCs w:val="24"/>
        </w:rPr>
      </w:pPr>
      <w:r w:rsidRPr="00F02DDF">
        <w:rPr>
          <w:rFonts w:asciiTheme="minorHAnsi" w:hAnsiTheme="minorHAnsi" w:cstheme="minorHAnsi"/>
          <w:sz w:val="24"/>
          <w:szCs w:val="24"/>
        </w:rPr>
        <w:t xml:space="preserve">CACD strongly supports </w:t>
      </w:r>
      <w:r w:rsidR="0068184A" w:rsidRPr="00F02DDF">
        <w:rPr>
          <w:rFonts w:asciiTheme="minorHAnsi" w:hAnsiTheme="minorHAnsi" w:cstheme="minorHAnsi"/>
          <w:sz w:val="24"/>
          <w:szCs w:val="24"/>
        </w:rPr>
        <w:t xml:space="preserve">the </w:t>
      </w:r>
      <w:r w:rsidRPr="00F02DDF">
        <w:rPr>
          <w:rFonts w:asciiTheme="minorHAnsi" w:hAnsiTheme="minorHAnsi" w:cstheme="minorHAnsi"/>
          <w:sz w:val="24"/>
          <w:szCs w:val="24"/>
        </w:rPr>
        <w:t>USDA and CDA</w:t>
      </w:r>
      <w:r w:rsidR="0068184A" w:rsidRPr="00F02DDF">
        <w:rPr>
          <w:rFonts w:asciiTheme="minorHAnsi" w:hAnsiTheme="minorHAnsi" w:cstheme="minorHAnsi"/>
          <w:sz w:val="24"/>
          <w:szCs w:val="24"/>
        </w:rPr>
        <w:t xml:space="preserve">, through </w:t>
      </w:r>
      <w:r w:rsidRPr="00F02DDF">
        <w:rPr>
          <w:rFonts w:asciiTheme="minorHAnsi" w:hAnsiTheme="minorHAnsi" w:cstheme="minorHAnsi"/>
          <w:sz w:val="24"/>
          <w:szCs w:val="24"/>
        </w:rPr>
        <w:t>CSCB</w:t>
      </w:r>
      <w:r w:rsidR="0068184A" w:rsidRPr="00F02DDF">
        <w:rPr>
          <w:rFonts w:asciiTheme="minorHAnsi" w:hAnsiTheme="minorHAnsi" w:cstheme="minorHAnsi"/>
          <w:sz w:val="24"/>
          <w:szCs w:val="24"/>
        </w:rPr>
        <w:t>,</w:t>
      </w:r>
      <w:r w:rsidRPr="00F02DDF">
        <w:rPr>
          <w:rFonts w:asciiTheme="minorHAnsi" w:hAnsiTheme="minorHAnsi" w:cstheme="minorHAnsi"/>
          <w:sz w:val="24"/>
          <w:szCs w:val="24"/>
        </w:rPr>
        <w:t xml:space="preserve"> devoting programs and funding that give</w:t>
      </w:r>
      <w:r w:rsidR="0068184A" w:rsidRPr="00F02DDF">
        <w:rPr>
          <w:rFonts w:asciiTheme="minorHAnsi" w:hAnsiTheme="minorHAnsi" w:cstheme="minorHAnsi"/>
          <w:sz w:val="24"/>
          <w:szCs w:val="24"/>
        </w:rPr>
        <w:t>s</w:t>
      </w:r>
      <w:r w:rsidRPr="00F02DDF">
        <w:rPr>
          <w:rFonts w:asciiTheme="minorHAnsi" w:hAnsiTheme="minorHAnsi" w:cstheme="minorHAnsi"/>
          <w:sz w:val="24"/>
          <w:szCs w:val="24"/>
        </w:rPr>
        <w:t xml:space="preserve"> consideration to the rangeland resource under eminent threat of encroaching prairie dog communities and the increasing populations of existing prairie dog communities on these landscapes in order to achieve a healthy natural resource balance in these degrading ecosystems and ensure continued viable livestock production to this inherent land use objective.</w:t>
      </w:r>
    </w:p>
    <w:p w14:paraId="6FEBC43B" w14:textId="77777777" w:rsidR="00B24E1D" w:rsidRPr="00F02DDF" w:rsidRDefault="00B24E1D" w:rsidP="00886E77">
      <w:pPr>
        <w:rPr>
          <w:rFonts w:asciiTheme="minorHAnsi" w:hAnsiTheme="minorHAnsi" w:cstheme="minorHAnsi"/>
          <w:sz w:val="24"/>
          <w:szCs w:val="24"/>
        </w:rPr>
      </w:pPr>
    </w:p>
    <w:p w14:paraId="7435AF8C" w14:textId="0E714CBE" w:rsidR="00B24E1D" w:rsidRPr="00E53F7C" w:rsidRDefault="00D45E76" w:rsidP="00A4117F">
      <w:pPr>
        <w:pStyle w:val="ListParagraph"/>
        <w:numPr>
          <w:ilvl w:val="0"/>
          <w:numId w:val="38"/>
        </w:numPr>
        <w:spacing w:after="0" w:line="240" w:lineRule="auto"/>
        <w:outlineLvl w:val="1"/>
        <w:rPr>
          <w:rFonts w:asciiTheme="minorHAnsi" w:hAnsiTheme="minorHAnsi" w:cstheme="minorHAnsi"/>
          <w:b/>
          <w:bCs/>
          <w:sz w:val="24"/>
          <w:szCs w:val="24"/>
        </w:rPr>
      </w:pPr>
      <w:r w:rsidRPr="00E53F7C">
        <w:rPr>
          <w:rFonts w:asciiTheme="minorHAnsi" w:hAnsiTheme="minorHAnsi" w:cstheme="minorHAnsi"/>
          <w:b/>
          <w:bCs/>
          <w:sz w:val="24"/>
          <w:szCs w:val="24"/>
          <w:u w:val="single"/>
        </w:rPr>
        <w:t>Prairie Dogs and Other Rodents</w:t>
      </w:r>
      <w:r w:rsidR="00B24E1D" w:rsidRPr="00E53F7C">
        <w:rPr>
          <w:rFonts w:asciiTheme="minorHAnsi" w:hAnsiTheme="minorHAnsi" w:cstheme="minorHAnsi"/>
          <w:b/>
          <w:bCs/>
          <w:sz w:val="24"/>
          <w:szCs w:val="24"/>
          <w:u w:val="single"/>
        </w:rPr>
        <w:t>:</w:t>
      </w:r>
    </w:p>
    <w:p w14:paraId="77AC65DA" w14:textId="67494162" w:rsidR="008579A4" w:rsidRDefault="00EE31C7" w:rsidP="00CB2B3A">
      <w:pPr>
        <w:pStyle w:val="ListParagraph"/>
        <w:spacing w:after="0" w:line="240" w:lineRule="auto"/>
        <w:outlineLvl w:val="1"/>
        <w:rPr>
          <w:rFonts w:asciiTheme="minorHAnsi" w:hAnsiTheme="minorHAnsi" w:cstheme="minorHAnsi"/>
          <w:sz w:val="24"/>
          <w:szCs w:val="24"/>
        </w:rPr>
      </w:pPr>
      <w:r w:rsidRPr="00E53F7C">
        <w:rPr>
          <w:rFonts w:asciiTheme="minorHAnsi" w:hAnsiTheme="minorHAnsi" w:cstheme="minorHAnsi"/>
          <w:sz w:val="24"/>
          <w:szCs w:val="24"/>
        </w:rPr>
        <w:t>CACD s</w:t>
      </w:r>
      <w:r w:rsidR="00D45E76" w:rsidRPr="00E53F7C">
        <w:rPr>
          <w:rFonts w:asciiTheme="minorHAnsi" w:hAnsiTheme="minorHAnsi" w:cstheme="minorHAnsi"/>
          <w:sz w:val="24"/>
          <w:szCs w:val="24"/>
        </w:rPr>
        <w:t>upport</w:t>
      </w:r>
      <w:r w:rsidRPr="00E53F7C">
        <w:rPr>
          <w:rFonts w:asciiTheme="minorHAnsi" w:hAnsiTheme="minorHAnsi" w:cstheme="minorHAnsi"/>
          <w:sz w:val="24"/>
          <w:szCs w:val="24"/>
        </w:rPr>
        <w:t>s</w:t>
      </w:r>
      <w:r w:rsidR="00D45E76" w:rsidRPr="00E53F7C">
        <w:rPr>
          <w:rFonts w:asciiTheme="minorHAnsi" w:hAnsiTheme="minorHAnsi" w:cstheme="minorHAnsi"/>
          <w:sz w:val="24"/>
          <w:szCs w:val="24"/>
        </w:rPr>
        <w:t xml:space="preserve"> the control of prairie dogs and other rodents.</w:t>
      </w:r>
    </w:p>
    <w:p w14:paraId="005E28EB" w14:textId="77777777" w:rsidR="00CB2B3A" w:rsidRPr="00CB2B3A" w:rsidRDefault="00CB2B3A" w:rsidP="00CB2B3A">
      <w:pPr>
        <w:pStyle w:val="ListParagraph"/>
        <w:spacing w:after="0" w:line="240" w:lineRule="auto"/>
        <w:outlineLvl w:val="1"/>
        <w:rPr>
          <w:rFonts w:asciiTheme="minorHAnsi" w:hAnsiTheme="minorHAnsi" w:cstheme="minorHAnsi"/>
          <w:sz w:val="24"/>
          <w:szCs w:val="24"/>
        </w:rPr>
      </w:pPr>
    </w:p>
    <w:p w14:paraId="3BE0C807" w14:textId="77777777" w:rsidR="005F4B28" w:rsidRPr="00E53F7C" w:rsidRDefault="00D45E76" w:rsidP="00A4117F">
      <w:pPr>
        <w:pStyle w:val="ListParagraph"/>
        <w:numPr>
          <w:ilvl w:val="0"/>
          <w:numId w:val="38"/>
        </w:numPr>
        <w:spacing w:after="0" w:line="240" w:lineRule="auto"/>
        <w:outlineLvl w:val="1"/>
        <w:rPr>
          <w:rFonts w:asciiTheme="minorHAnsi" w:hAnsiTheme="minorHAnsi" w:cstheme="minorHAnsi"/>
          <w:b/>
          <w:bCs/>
          <w:szCs w:val="28"/>
        </w:rPr>
      </w:pPr>
      <w:r w:rsidRPr="00E53F7C">
        <w:rPr>
          <w:rFonts w:asciiTheme="minorHAnsi" w:hAnsiTheme="minorHAnsi" w:cstheme="minorHAnsi"/>
          <w:b/>
          <w:bCs/>
          <w:sz w:val="24"/>
          <w:szCs w:val="24"/>
          <w:u w:val="single"/>
        </w:rPr>
        <w:t>Prairie Dog Relocation</w:t>
      </w:r>
      <w:r w:rsidR="00B24E1D" w:rsidRPr="00E53F7C">
        <w:rPr>
          <w:rFonts w:asciiTheme="minorHAnsi" w:hAnsiTheme="minorHAnsi" w:cstheme="minorHAnsi"/>
          <w:b/>
          <w:bCs/>
          <w:sz w:val="24"/>
          <w:szCs w:val="24"/>
        </w:rPr>
        <w:t>:</w:t>
      </w:r>
    </w:p>
    <w:p w14:paraId="5B1F7AAC" w14:textId="75FA5E84" w:rsidR="00F9281E" w:rsidRPr="001D1555" w:rsidRDefault="00D45E76" w:rsidP="001D1555">
      <w:pPr>
        <w:pStyle w:val="ListParagraph"/>
        <w:spacing w:after="0" w:line="240" w:lineRule="auto"/>
        <w:outlineLvl w:val="1"/>
        <w:rPr>
          <w:b/>
          <w:bCs/>
          <w:sz w:val="24"/>
          <w:szCs w:val="24"/>
        </w:rPr>
      </w:pPr>
      <w:r w:rsidRPr="00E53F7C">
        <w:rPr>
          <w:rFonts w:asciiTheme="minorHAnsi" w:hAnsiTheme="minorHAnsi" w:cstheme="minorHAnsi"/>
          <w:sz w:val="24"/>
          <w:szCs w:val="24"/>
        </w:rPr>
        <w:t xml:space="preserve">CACD supports and promotes policy that public notifications, </w:t>
      </w:r>
      <w:r w:rsidR="00D601AF" w:rsidRPr="00E53F7C">
        <w:rPr>
          <w:rFonts w:asciiTheme="minorHAnsi" w:hAnsiTheme="minorHAnsi" w:cstheme="minorHAnsi"/>
          <w:sz w:val="24"/>
          <w:szCs w:val="24"/>
        </w:rPr>
        <w:t>regulations,</w:t>
      </w:r>
      <w:r w:rsidRPr="00E53F7C">
        <w:rPr>
          <w:rFonts w:asciiTheme="minorHAnsi" w:hAnsiTheme="minorHAnsi" w:cstheme="minorHAnsi"/>
          <w:sz w:val="24"/>
          <w:szCs w:val="24"/>
        </w:rPr>
        <w:t xml:space="preserve"> and requirements be met for the relocation of all prairie dogs onto or near agricultural or rural residential land, within or from outside of county boundaries. </w:t>
      </w:r>
      <w:bookmarkStart w:id="92" w:name="_Toc36354620"/>
      <w:bookmarkStart w:id="93" w:name="_Toc36454401"/>
      <w:bookmarkStart w:id="94" w:name="_Toc36519373"/>
      <w:bookmarkStart w:id="95" w:name="_Toc170373035"/>
      <w:bookmarkStart w:id="96" w:name="_Toc170373222"/>
      <w:bookmarkStart w:id="97" w:name="_Toc170374009"/>
      <w:bookmarkStart w:id="98" w:name="_Toc170374376"/>
      <w:bookmarkStart w:id="99" w:name="_Toc170377202"/>
      <w:bookmarkStart w:id="100" w:name="_Toc170378776"/>
      <w:bookmarkStart w:id="101" w:name="_Toc170379360"/>
      <w:bookmarkEnd w:id="87"/>
      <w:bookmarkEnd w:id="88"/>
      <w:bookmarkEnd w:id="89"/>
      <w:bookmarkEnd w:id="90"/>
      <w:bookmarkEnd w:id="91"/>
      <w:r w:rsidR="009506F4" w:rsidRPr="009506F4">
        <w:rPr>
          <w:b/>
          <w:bCs/>
          <w:sz w:val="24"/>
          <w:szCs w:val="24"/>
        </w:rPr>
        <w:t>(Policy ’15)</w:t>
      </w:r>
    </w:p>
    <w:p w14:paraId="0C8D30E9" w14:textId="77777777" w:rsidR="008374F3" w:rsidRDefault="008374F3" w:rsidP="00C92D9A">
      <w:pPr>
        <w:pStyle w:val="Heading1"/>
        <w:jc w:val="left"/>
        <w:rPr>
          <w:rFonts w:asciiTheme="minorHAnsi" w:hAnsiTheme="minorHAnsi" w:cstheme="minorHAnsi"/>
          <w:szCs w:val="28"/>
          <w:u w:val="single"/>
        </w:rPr>
      </w:pPr>
    </w:p>
    <w:p w14:paraId="3B041989" w14:textId="7AB4FE50" w:rsidR="00D7554E" w:rsidRPr="00544A56" w:rsidRDefault="00D7554E" w:rsidP="00886E77">
      <w:pPr>
        <w:pStyle w:val="Heading1"/>
        <w:rPr>
          <w:rFonts w:asciiTheme="minorHAnsi" w:hAnsiTheme="minorHAnsi" w:cstheme="minorHAnsi"/>
          <w:szCs w:val="28"/>
          <w:u w:val="single"/>
        </w:rPr>
      </w:pPr>
      <w:r w:rsidRPr="00544A56">
        <w:rPr>
          <w:rFonts w:asciiTheme="minorHAnsi" w:hAnsiTheme="minorHAnsi" w:cstheme="minorHAnsi"/>
          <w:szCs w:val="28"/>
          <w:u w:val="single"/>
        </w:rPr>
        <w:t xml:space="preserve">RESOURCE CONSERVATION </w:t>
      </w:r>
      <w:r w:rsidR="00CB2B3A">
        <w:rPr>
          <w:rFonts w:asciiTheme="minorHAnsi" w:hAnsiTheme="minorHAnsi" w:cstheme="minorHAnsi"/>
          <w:szCs w:val="28"/>
          <w:u w:val="single"/>
        </w:rPr>
        <w:t xml:space="preserve">AND </w:t>
      </w:r>
      <w:r w:rsidRPr="00544A56">
        <w:rPr>
          <w:rFonts w:asciiTheme="minorHAnsi" w:hAnsiTheme="minorHAnsi" w:cstheme="minorHAnsi"/>
          <w:szCs w:val="28"/>
          <w:u w:val="single"/>
        </w:rPr>
        <w:t>DEVELOPMENT</w:t>
      </w:r>
      <w:bookmarkEnd w:id="92"/>
      <w:bookmarkEnd w:id="93"/>
      <w:bookmarkEnd w:id="94"/>
      <w:bookmarkEnd w:id="95"/>
      <w:bookmarkEnd w:id="96"/>
      <w:bookmarkEnd w:id="97"/>
      <w:bookmarkEnd w:id="98"/>
      <w:bookmarkEnd w:id="99"/>
      <w:bookmarkEnd w:id="100"/>
      <w:bookmarkEnd w:id="101"/>
    </w:p>
    <w:p w14:paraId="2754626B" w14:textId="77777777" w:rsidR="00D7554E" w:rsidRPr="00F02DDF" w:rsidRDefault="00D7554E" w:rsidP="00886E77">
      <w:pPr>
        <w:pStyle w:val="Heading1"/>
        <w:rPr>
          <w:rFonts w:asciiTheme="minorHAnsi" w:hAnsiTheme="minorHAnsi" w:cstheme="minorHAnsi"/>
          <w:sz w:val="24"/>
          <w:szCs w:val="24"/>
        </w:rPr>
      </w:pPr>
      <w:r w:rsidRPr="00F02DDF">
        <w:rPr>
          <w:rFonts w:asciiTheme="minorHAnsi" w:hAnsiTheme="minorHAnsi" w:cstheme="minorHAnsi"/>
          <w:sz w:val="24"/>
          <w:szCs w:val="24"/>
        </w:rPr>
        <w:fldChar w:fldCharType="begin"/>
      </w:r>
      <w:r w:rsidRPr="00F02DDF">
        <w:rPr>
          <w:rFonts w:asciiTheme="minorHAnsi" w:hAnsiTheme="minorHAnsi" w:cstheme="minorHAnsi"/>
          <w:sz w:val="24"/>
          <w:szCs w:val="24"/>
        </w:rPr>
        <w:instrText xml:space="preserve"> XE "RESOURCE CONSERVATION AND DEVELOPMENT" </w:instrText>
      </w:r>
      <w:r w:rsidRPr="00F02DDF">
        <w:rPr>
          <w:rFonts w:asciiTheme="minorHAnsi" w:hAnsiTheme="minorHAnsi" w:cstheme="minorHAnsi"/>
          <w:sz w:val="24"/>
          <w:szCs w:val="24"/>
        </w:rPr>
        <w:fldChar w:fldCharType="end"/>
      </w:r>
    </w:p>
    <w:p w14:paraId="1C17B2D9" w14:textId="39D631D8" w:rsidR="00CA6D88" w:rsidRDefault="00D7554E" w:rsidP="00886E77">
      <w:pPr>
        <w:rPr>
          <w:rFonts w:asciiTheme="minorHAnsi" w:hAnsiTheme="minorHAnsi" w:cstheme="minorHAnsi"/>
          <w:sz w:val="24"/>
          <w:szCs w:val="24"/>
        </w:rPr>
      </w:pPr>
      <w:r w:rsidRPr="00F02DDF">
        <w:rPr>
          <w:rFonts w:asciiTheme="minorHAnsi" w:hAnsiTheme="minorHAnsi" w:cstheme="minorHAnsi"/>
          <w:sz w:val="24"/>
          <w:szCs w:val="24"/>
        </w:rPr>
        <w:t>Conservation Districts and Resource Conservation &amp; Development Councils have many common interests and goals</w:t>
      </w:r>
      <w:r w:rsidR="00B17660" w:rsidRPr="00F02DDF">
        <w:rPr>
          <w:rFonts w:asciiTheme="minorHAnsi" w:hAnsiTheme="minorHAnsi" w:cstheme="minorHAnsi"/>
          <w:sz w:val="24"/>
          <w:szCs w:val="24"/>
        </w:rPr>
        <w:t xml:space="preserve">. </w:t>
      </w:r>
      <w:r w:rsidRPr="00F02DDF">
        <w:rPr>
          <w:rFonts w:asciiTheme="minorHAnsi" w:hAnsiTheme="minorHAnsi" w:cstheme="minorHAnsi"/>
          <w:sz w:val="24"/>
          <w:szCs w:val="24"/>
        </w:rPr>
        <w:t>CACD will work with the RC&amp;D League and councils to address those common interests and meet the common goals through continued and improving partnerships</w:t>
      </w:r>
      <w:r w:rsidR="00FF350D" w:rsidRPr="00F02DDF">
        <w:rPr>
          <w:rFonts w:asciiTheme="minorHAnsi" w:hAnsiTheme="minorHAnsi" w:cstheme="minorHAnsi"/>
          <w:sz w:val="24"/>
          <w:szCs w:val="24"/>
        </w:rPr>
        <w:t xml:space="preserve">. </w:t>
      </w:r>
    </w:p>
    <w:p w14:paraId="5404B4A2" w14:textId="57F274AE" w:rsidR="005F4B28" w:rsidRPr="00F02DDF" w:rsidRDefault="005F4B28" w:rsidP="00886E77">
      <w:pPr>
        <w:rPr>
          <w:rFonts w:asciiTheme="minorHAnsi" w:hAnsiTheme="minorHAnsi" w:cstheme="minorHAnsi"/>
          <w:sz w:val="24"/>
          <w:szCs w:val="24"/>
        </w:rPr>
      </w:pPr>
    </w:p>
    <w:p w14:paraId="05F8EFE5" w14:textId="520D5622" w:rsidR="00D7554E" w:rsidRPr="00F02DDF" w:rsidRDefault="00872E81" w:rsidP="00F55C57">
      <w:pPr>
        <w:numPr>
          <w:ilvl w:val="0"/>
          <w:numId w:val="11"/>
        </w:numPr>
        <w:outlineLvl w:val="1"/>
        <w:rPr>
          <w:rFonts w:asciiTheme="minorHAnsi" w:hAnsiTheme="minorHAnsi" w:cstheme="minorHAnsi"/>
          <w:b/>
          <w:sz w:val="24"/>
          <w:szCs w:val="24"/>
          <w:u w:val="single"/>
        </w:rPr>
      </w:pPr>
      <w:bookmarkStart w:id="102" w:name="_Toc170377203"/>
      <w:bookmarkStart w:id="103" w:name="_Toc170378777"/>
      <w:bookmarkStart w:id="104" w:name="_Toc170379361"/>
      <w:r w:rsidRPr="00F02DDF">
        <w:rPr>
          <w:rFonts w:asciiTheme="minorHAnsi" w:hAnsiTheme="minorHAnsi" w:cstheme="minorHAnsi"/>
          <w:b/>
          <w:sz w:val="24"/>
          <w:szCs w:val="24"/>
          <w:u w:val="single"/>
        </w:rPr>
        <w:t>GENERAL POLICY</w:t>
      </w:r>
      <w:r w:rsidR="00D7554E" w:rsidRPr="00F02DDF">
        <w:rPr>
          <w:rFonts w:asciiTheme="minorHAnsi" w:hAnsiTheme="minorHAnsi" w:cstheme="minorHAnsi"/>
          <w:b/>
          <w:sz w:val="24"/>
          <w:szCs w:val="24"/>
          <w:u w:val="single"/>
        </w:rPr>
        <w:t>:</w:t>
      </w:r>
      <w:bookmarkEnd w:id="102"/>
      <w:bookmarkEnd w:id="103"/>
      <w:bookmarkEnd w:id="104"/>
    </w:p>
    <w:p w14:paraId="64AE35CF" w14:textId="77777777" w:rsidR="00872E81" w:rsidRPr="00F02DDF" w:rsidRDefault="00872E81" w:rsidP="00050A25">
      <w:pPr>
        <w:ind w:left="360"/>
        <w:outlineLvl w:val="1"/>
        <w:rPr>
          <w:rFonts w:asciiTheme="minorHAnsi" w:hAnsiTheme="minorHAnsi" w:cstheme="minorHAnsi"/>
          <w:b/>
          <w:sz w:val="24"/>
          <w:szCs w:val="24"/>
        </w:rPr>
      </w:pPr>
    </w:p>
    <w:p w14:paraId="73EE5267" w14:textId="77777777" w:rsidR="00872E81" w:rsidRPr="00050A25" w:rsidRDefault="00D7554E" w:rsidP="00A4117F">
      <w:pPr>
        <w:pStyle w:val="ListParagraph"/>
        <w:numPr>
          <w:ilvl w:val="0"/>
          <w:numId w:val="39"/>
        </w:numPr>
        <w:spacing w:after="0" w:line="240" w:lineRule="auto"/>
        <w:jc w:val="both"/>
        <w:rPr>
          <w:rFonts w:asciiTheme="minorHAnsi" w:hAnsiTheme="minorHAnsi" w:cstheme="minorHAnsi"/>
          <w:b/>
          <w:bCs/>
          <w:sz w:val="24"/>
          <w:szCs w:val="24"/>
        </w:rPr>
      </w:pPr>
      <w:r w:rsidRPr="00050A25">
        <w:rPr>
          <w:rFonts w:asciiTheme="minorHAnsi" w:hAnsiTheme="minorHAnsi" w:cstheme="minorHAnsi"/>
          <w:b/>
          <w:bCs/>
          <w:sz w:val="24"/>
          <w:szCs w:val="24"/>
          <w:u w:val="single"/>
        </w:rPr>
        <w:t>Partnership</w:t>
      </w:r>
      <w:r w:rsidR="00872E81" w:rsidRPr="00050A25">
        <w:rPr>
          <w:rFonts w:asciiTheme="minorHAnsi" w:hAnsiTheme="minorHAnsi" w:cstheme="minorHAnsi"/>
          <w:b/>
          <w:bCs/>
          <w:sz w:val="24"/>
          <w:szCs w:val="24"/>
        </w:rPr>
        <w:t>:</w:t>
      </w:r>
    </w:p>
    <w:p w14:paraId="3A17C922" w14:textId="37B69E94" w:rsidR="00DD69F0" w:rsidRPr="00050A25" w:rsidRDefault="00D7554E" w:rsidP="00050A25">
      <w:pPr>
        <w:pStyle w:val="ListParagraph"/>
        <w:spacing w:after="0" w:line="240" w:lineRule="auto"/>
        <w:jc w:val="both"/>
        <w:rPr>
          <w:rFonts w:asciiTheme="minorHAnsi" w:hAnsiTheme="minorHAnsi" w:cstheme="minorHAnsi"/>
          <w:sz w:val="24"/>
          <w:szCs w:val="24"/>
        </w:rPr>
      </w:pPr>
      <w:r w:rsidRPr="00050A25">
        <w:rPr>
          <w:rFonts w:asciiTheme="minorHAnsi" w:hAnsiTheme="minorHAnsi" w:cstheme="minorHAnsi"/>
          <w:sz w:val="24"/>
          <w:szCs w:val="24"/>
        </w:rPr>
        <w:t>Support a strong partnership with the Colorado League of RC&amp;D Councils and local councils.</w:t>
      </w:r>
    </w:p>
    <w:p w14:paraId="3D8BE5E2" w14:textId="77777777" w:rsidR="00D7554E" w:rsidRPr="00F02DDF" w:rsidRDefault="00D7554E" w:rsidP="00050A25">
      <w:pPr>
        <w:ind w:left="360"/>
        <w:rPr>
          <w:rFonts w:asciiTheme="minorHAnsi" w:hAnsiTheme="minorHAnsi" w:cstheme="minorHAnsi"/>
          <w:sz w:val="24"/>
          <w:szCs w:val="24"/>
        </w:rPr>
      </w:pPr>
    </w:p>
    <w:p w14:paraId="595B2B37" w14:textId="77777777" w:rsidR="004763FA" w:rsidRPr="00050A25" w:rsidRDefault="00D7554E" w:rsidP="00A4117F">
      <w:pPr>
        <w:pStyle w:val="ListParagraph"/>
        <w:numPr>
          <w:ilvl w:val="0"/>
          <w:numId w:val="39"/>
        </w:numPr>
        <w:spacing w:after="0" w:line="240" w:lineRule="auto"/>
        <w:jc w:val="both"/>
        <w:rPr>
          <w:rFonts w:asciiTheme="minorHAnsi" w:hAnsiTheme="minorHAnsi" w:cstheme="minorHAnsi"/>
          <w:b/>
          <w:bCs/>
          <w:sz w:val="24"/>
          <w:szCs w:val="24"/>
        </w:rPr>
      </w:pPr>
      <w:r w:rsidRPr="00050A25">
        <w:rPr>
          <w:rFonts w:asciiTheme="minorHAnsi" w:hAnsiTheme="minorHAnsi" w:cstheme="minorHAnsi"/>
          <w:b/>
          <w:bCs/>
          <w:sz w:val="24"/>
          <w:szCs w:val="24"/>
          <w:u w:val="single"/>
        </w:rPr>
        <w:t>Annual</w:t>
      </w:r>
      <w:r w:rsidR="004763FA" w:rsidRPr="00050A25">
        <w:rPr>
          <w:rFonts w:asciiTheme="minorHAnsi" w:hAnsiTheme="minorHAnsi" w:cstheme="minorHAnsi"/>
          <w:b/>
          <w:bCs/>
          <w:sz w:val="24"/>
          <w:szCs w:val="24"/>
          <w:u w:val="single"/>
        </w:rPr>
        <w:t xml:space="preserve"> </w:t>
      </w:r>
      <w:r w:rsidRPr="00050A25">
        <w:rPr>
          <w:rFonts w:asciiTheme="minorHAnsi" w:hAnsiTheme="minorHAnsi" w:cstheme="minorHAnsi"/>
          <w:b/>
          <w:bCs/>
          <w:sz w:val="24"/>
          <w:szCs w:val="24"/>
          <w:u w:val="single"/>
        </w:rPr>
        <w:t>Meeting</w:t>
      </w:r>
      <w:r w:rsidR="004763FA" w:rsidRPr="00050A25">
        <w:rPr>
          <w:rFonts w:asciiTheme="minorHAnsi" w:hAnsiTheme="minorHAnsi" w:cstheme="minorHAnsi"/>
          <w:b/>
          <w:bCs/>
          <w:sz w:val="24"/>
          <w:szCs w:val="24"/>
          <w:u w:val="single"/>
        </w:rPr>
        <w:t>s:</w:t>
      </w:r>
    </w:p>
    <w:p w14:paraId="3AFEE259" w14:textId="5C719C95" w:rsidR="00D7554E" w:rsidRPr="00050A25" w:rsidRDefault="00D7554E" w:rsidP="00050A25">
      <w:pPr>
        <w:pStyle w:val="ListParagraph"/>
        <w:spacing w:after="0" w:line="240" w:lineRule="auto"/>
        <w:jc w:val="both"/>
        <w:rPr>
          <w:rFonts w:asciiTheme="minorHAnsi" w:hAnsiTheme="minorHAnsi" w:cstheme="minorHAnsi"/>
          <w:sz w:val="24"/>
          <w:szCs w:val="24"/>
        </w:rPr>
      </w:pPr>
      <w:r w:rsidRPr="00050A25">
        <w:rPr>
          <w:rFonts w:asciiTheme="minorHAnsi" w:hAnsiTheme="minorHAnsi" w:cstheme="minorHAnsi"/>
          <w:sz w:val="24"/>
          <w:szCs w:val="24"/>
        </w:rPr>
        <w:t>The Colorado League of RC&amp;D Council’s annual meeting,</w:t>
      </w:r>
      <w:r w:rsidR="008C7FA5" w:rsidRPr="00050A25">
        <w:rPr>
          <w:rFonts w:asciiTheme="minorHAnsi" w:hAnsiTheme="minorHAnsi" w:cstheme="minorHAnsi"/>
          <w:sz w:val="24"/>
          <w:szCs w:val="24"/>
        </w:rPr>
        <w:t xml:space="preserve"> </w:t>
      </w:r>
      <w:r w:rsidRPr="00050A25">
        <w:rPr>
          <w:rFonts w:asciiTheme="minorHAnsi" w:hAnsiTheme="minorHAnsi" w:cstheme="minorHAnsi"/>
          <w:sz w:val="24"/>
          <w:szCs w:val="24"/>
        </w:rPr>
        <w:t>held in</w:t>
      </w:r>
      <w:r w:rsidR="004763FA" w:rsidRPr="00050A25">
        <w:rPr>
          <w:rFonts w:asciiTheme="minorHAnsi" w:hAnsiTheme="minorHAnsi" w:cstheme="minorHAnsi"/>
          <w:sz w:val="24"/>
          <w:szCs w:val="24"/>
        </w:rPr>
        <w:t xml:space="preserve"> </w:t>
      </w:r>
      <w:r w:rsidRPr="00050A25">
        <w:rPr>
          <w:rFonts w:asciiTheme="minorHAnsi" w:hAnsiTheme="minorHAnsi" w:cstheme="minorHAnsi"/>
          <w:sz w:val="24"/>
          <w:szCs w:val="24"/>
        </w:rPr>
        <w:t>conjunction with the CACD Annual Meeting, will serve as a partnership forum with</w:t>
      </w:r>
      <w:r w:rsidR="007E73BB" w:rsidRPr="00050A25">
        <w:rPr>
          <w:rFonts w:asciiTheme="minorHAnsi" w:hAnsiTheme="minorHAnsi" w:cstheme="minorHAnsi"/>
          <w:sz w:val="24"/>
          <w:szCs w:val="24"/>
        </w:rPr>
        <w:t xml:space="preserve"> </w:t>
      </w:r>
      <w:r w:rsidRPr="00050A25">
        <w:rPr>
          <w:rFonts w:asciiTheme="minorHAnsi" w:hAnsiTheme="minorHAnsi" w:cstheme="minorHAnsi"/>
          <w:sz w:val="24"/>
          <w:szCs w:val="24"/>
        </w:rPr>
        <w:t>the</w:t>
      </w:r>
      <w:r w:rsidR="004763FA" w:rsidRPr="00050A25">
        <w:rPr>
          <w:rFonts w:asciiTheme="minorHAnsi" w:hAnsiTheme="minorHAnsi" w:cstheme="minorHAnsi"/>
          <w:sz w:val="24"/>
          <w:szCs w:val="24"/>
        </w:rPr>
        <w:t xml:space="preserve"> </w:t>
      </w:r>
      <w:r w:rsidRPr="00050A25">
        <w:rPr>
          <w:rFonts w:asciiTheme="minorHAnsi" w:hAnsiTheme="minorHAnsi" w:cstheme="minorHAnsi"/>
          <w:sz w:val="24"/>
          <w:szCs w:val="24"/>
        </w:rPr>
        <w:t>Colorado League of RC&amp;D Councils.</w:t>
      </w:r>
    </w:p>
    <w:p w14:paraId="5F3E429A" w14:textId="77777777" w:rsidR="00D7554E" w:rsidRPr="00F02DDF" w:rsidRDefault="00D7554E" w:rsidP="00050A25">
      <w:pPr>
        <w:ind w:left="720"/>
        <w:rPr>
          <w:rFonts w:asciiTheme="minorHAnsi" w:hAnsiTheme="minorHAnsi" w:cstheme="minorHAnsi"/>
          <w:sz w:val="24"/>
          <w:szCs w:val="24"/>
        </w:rPr>
      </w:pPr>
    </w:p>
    <w:p w14:paraId="34D83D27" w14:textId="77777777" w:rsidR="001534D3" w:rsidRPr="00050A25" w:rsidRDefault="00090F69" w:rsidP="00A4117F">
      <w:pPr>
        <w:pStyle w:val="ListParagraph"/>
        <w:numPr>
          <w:ilvl w:val="0"/>
          <w:numId w:val="39"/>
        </w:numPr>
        <w:spacing w:after="0" w:line="240" w:lineRule="auto"/>
        <w:rPr>
          <w:rFonts w:asciiTheme="minorHAnsi" w:hAnsiTheme="minorHAnsi" w:cstheme="minorHAnsi"/>
          <w:b/>
          <w:bCs/>
          <w:sz w:val="24"/>
          <w:szCs w:val="24"/>
        </w:rPr>
      </w:pPr>
      <w:r w:rsidRPr="00050A25">
        <w:rPr>
          <w:rFonts w:asciiTheme="minorHAnsi" w:hAnsiTheme="minorHAnsi" w:cstheme="minorHAnsi"/>
          <w:b/>
          <w:bCs/>
          <w:sz w:val="24"/>
          <w:szCs w:val="24"/>
          <w:u w:val="single"/>
        </w:rPr>
        <w:t>Sponsored Legislation</w:t>
      </w:r>
      <w:r w:rsidR="001534D3" w:rsidRPr="00050A25">
        <w:rPr>
          <w:rFonts w:asciiTheme="minorHAnsi" w:hAnsiTheme="minorHAnsi" w:cstheme="minorHAnsi"/>
          <w:b/>
          <w:bCs/>
          <w:sz w:val="24"/>
          <w:szCs w:val="24"/>
        </w:rPr>
        <w:t xml:space="preserve">: </w:t>
      </w:r>
    </w:p>
    <w:p w14:paraId="728DF8B7" w14:textId="38E7EF68" w:rsidR="00D7554E" w:rsidRPr="00050A25" w:rsidRDefault="00D7554E" w:rsidP="00050A25">
      <w:pPr>
        <w:pStyle w:val="ListParagraph"/>
        <w:spacing w:after="0" w:line="240" w:lineRule="auto"/>
        <w:rPr>
          <w:rFonts w:asciiTheme="minorHAnsi" w:hAnsiTheme="minorHAnsi" w:cstheme="minorHAnsi"/>
          <w:sz w:val="24"/>
          <w:szCs w:val="24"/>
        </w:rPr>
      </w:pPr>
      <w:r w:rsidRPr="00050A25">
        <w:rPr>
          <w:rFonts w:asciiTheme="minorHAnsi" w:hAnsiTheme="minorHAnsi" w:cstheme="minorHAnsi"/>
          <w:sz w:val="24"/>
          <w:szCs w:val="24"/>
        </w:rPr>
        <w:t xml:space="preserve">Inform each RC&amp;D Council when natural resource legislation is being sponsored by CACD, so that RC&amp;D Councils may solicit support from a wider variety of entities. </w:t>
      </w:r>
      <w:r w:rsidRPr="00050A25">
        <w:rPr>
          <w:rFonts w:asciiTheme="minorHAnsi" w:hAnsiTheme="minorHAnsi" w:cstheme="minorHAnsi"/>
          <w:sz w:val="24"/>
          <w:szCs w:val="24"/>
        </w:rPr>
        <w:br/>
      </w:r>
    </w:p>
    <w:p w14:paraId="42C2EE93" w14:textId="77777777" w:rsidR="001534D3" w:rsidRPr="00050A25" w:rsidRDefault="00090F69" w:rsidP="00A4117F">
      <w:pPr>
        <w:pStyle w:val="ListParagraph"/>
        <w:numPr>
          <w:ilvl w:val="0"/>
          <w:numId w:val="39"/>
        </w:numPr>
        <w:spacing w:after="0" w:line="240" w:lineRule="auto"/>
        <w:rPr>
          <w:rFonts w:asciiTheme="minorHAnsi" w:hAnsiTheme="minorHAnsi" w:cstheme="minorHAnsi"/>
          <w:b/>
          <w:bCs/>
          <w:sz w:val="24"/>
          <w:szCs w:val="24"/>
        </w:rPr>
      </w:pPr>
      <w:r w:rsidRPr="00050A25">
        <w:rPr>
          <w:rFonts w:asciiTheme="minorHAnsi" w:hAnsiTheme="minorHAnsi" w:cstheme="minorHAnsi"/>
          <w:b/>
          <w:bCs/>
          <w:sz w:val="24"/>
          <w:szCs w:val="24"/>
          <w:u w:val="single"/>
        </w:rPr>
        <w:t>National RC&amp;D</w:t>
      </w:r>
      <w:r w:rsidR="001534D3" w:rsidRPr="00050A25">
        <w:rPr>
          <w:rFonts w:asciiTheme="minorHAnsi" w:hAnsiTheme="minorHAnsi" w:cstheme="minorHAnsi"/>
          <w:b/>
          <w:bCs/>
          <w:sz w:val="24"/>
          <w:szCs w:val="24"/>
          <w:u w:val="single"/>
        </w:rPr>
        <w:t>:</w:t>
      </w:r>
    </w:p>
    <w:p w14:paraId="417F69FB" w14:textId="1D637F0F" w:rsidR="00E22F54" w:rsidRDefault="00090F69" w:rsidP="00C54715">
      <w:pPr>
        <w:pStyle w:val="ListParagraph"/>
        <w:spacing w:after="0" w:line="240" w:lineRule="auto"/>
        <w:rPr>
          <w:rFonts w:asciiTheme="minorHAnsi" w:hAnsiTheme="minorHAnsi" w:cstheme="minorHAnsi"/>
          <w:sz w:val="24"/>
          <w:szCs w:val="24"/>
        </w:rPr>
      </w:pPr>
      <w:r w:rsidRPr="00050A25">
        <w:rPr>
          <w:rFonts w:asciiTheme="minorHAnsi" w:hAnsiTheme="minorHAnsi" w:cstheme="minorHAnsi"/>
          <w:sz w:val="24"/>
          <w:szCs w:val="24"/>
        </w:rPr>
        <w:t>Support the National Association of Resource Conservation and Development Councils.</w:t>
      </w:r>
    </w:p>
    <w:p w14:paraId="3ABB9DC7" w14:textId="77777777" w:rsidR="001D1555" w:rsidRDefault="001D1555" w:rsidP="00C54715">
      <w:pPr>
        <w:pStyle w:val="ListParagraph"/>
        <w:spacing w:after="0" w:line="240" w:lineRule="auto"/>
        <w:rPr>
          <w:rFonts w:asciiTheme="minorHAnsi" w:hAnsiTheme="minorHAnsi" w:cstheme="minorHAnsi"/>
          <w:sz w:val="24"/>
          <w:szCs w:val="24"/>
        </w:rPr>
      </w:pPr>
    </w:p>
    <w:p w14:paraId="129987CB" w14:textId="77777777" w:rsidR="001D1555" w:rsidRPr="00F02DDF" w:rsidRDefault="001D1555" w:rsidP="00C54715">
      <w:pPr>
        <w:pStyle w:val="ListParagraph"/>
        <w:spacing w:after="0" w:line="240" w:lineRule="auto"/>
        <w:rPr>
          <w:rFonts w:asciiTheme="minorHAnsi" w:hAnsiTheme="minorHAnsi" w:cstheme="minorHAnsi"/>
          <w:sz w:val="24"/>
          <w:szCs w:val="24"/>
        </w:rPr>
      </w:pPr>
    </w:p>
    <w:p w14:paraId="2856E204" w14:textId="77777777" w:rsidR="001534D3" w:rsidRPr="00050A25" w:rsidRDefault="00090F69" w:rsidP="00A4117F">
      <w:pPr>
        <w:pStyle w:val="ListParagraph"/>
        <w:numPr>
          <w:ilvl w:val="0"/>
          <w:numId w:val="39"/>
        </w:numPr>
        <w:spacing w:after="0" w:line="240" w:lineRule="auto"/>
        <w:rPr>
          <w:rFonts w:asciiTheme="minorHAnsi" w:hAnsiTheme="minorHAnsi" w:cstheme="minorHAnsi"/>
          <w:b/>
          <w:bCs/>
          <w:sz w:val="24"/>
          <w:szCs w:val="24"/>
        </w:rPr>
      </w:pPr>
      <w:r w:rsidRPr="00050A25">
        <w:rPr>
          <w:rFonts w:asciiTheme="minorHAnsi" w:hAnsiTheme="minorHAnsi" w:cstheme="minorHAnsi"/>
          <w:b/>
          <w:bCs/>
          <w:sz w:val="24"/>
          <w:szCs w:val="24"/>
          <w:u w:val="single"/>
        </w:rPr>
        <w:lastRenderedPageBreak/>
        <w:t>RC&amp;D Funding</w:t>
      </w:r>
      <w:r w:rsidR="001534D3" w:rsidRPr="00050A25">
        <w:rPr>
          <w:rFonts w:asciiTheme="minorHAnsi" w:hAnsiTheme="minorHAnsi" w:cstheme="minorHAnsi"/>
          <w:b/>
          <w:bCs/>
          <w:sz w:val="24"/>
          <w:szCs w:val="24"/>
          <w:u w:val="single"/>
        </w:rPr>
        <w:t>:</w:t>
      </w:r>
    </w:p>
    <w:p w14:paraId="5011985A" w14:textId="254A2414" w:rsidR="00D7554E" w:rsidRPr="00050A25" w:rsidRDefault="00D7554E" w:rsidP="00050A25">
      <w:pPr>
        <w:pStyle w:val="ListParagraph"/>
        <w:spacing w:after="0" w:line="240" w:lineRule="auto"/>
        <w:rPr>
          <w:rFonts w:asciiTheme="minorHAnsi" w:hAnsiTheme="minorHAnsi" w:cstheme="minorHAnsi"/>
          <w:b/>
          <w:bCs/>
          <w:sz w:val="24"/>
          <w:szCs w:val="24"/>
        </w:rPr>
      </w:pPr>
      <w:r w:rsidRPr="00050A25">
        <w:rPr>
          <w:rFonts w:asciiTheme="minorHAnsi" w:hAnsiTheme="minorHAnsi" w:cstheme="minorHAnsi"/>
          <w:sz w:val="24"/>
          <w:szCs w:val="24"/>
        </w:rPr>
        <w:t>Support continued and increased nation</w:t>
      </w:r>
      <w:r w:rsidR="00090F69" w:rsidRPr="00050A25">
        <w:rPr>
          <w:rFonts w:asciiTheme="minorHAnsi" w:hAnsiTheme="minorHAnsi" w:cstheme="minorHAnsi"/>
          <w:sz w:val="24"/>
          <w:szCs w:val="24"/>
        </w:rPr>
        <w:t>al funding of the RC&amp;D Program.</w:t>
      </w:r>
      <w:r w:rsidRPr="00050A25">
        <w:rPr>
          <w:rFonts w:asciiTheme="minorHAnsi" w:hAnsiTheme="minorHAnsi" w:cstheme="minorHAnsi"/>
          <w:sz w:val="24"/>
          <w:szCs w:val="24"/>
        </w:rPr>
        <w:br/>
      </w:r>
    </w:p>
    <w:p w14:paraId="63FD7EDB" w14:textId="77777777" w:rsidR="00084795" w:rsidRPr="00050A25" w:rsidRDefault="00090F69" w:rsidP="00A4117F">
      <w:pPr>
        <w:pStyle w:val="ListParagraph"/>
        <w:numPr>
          <w:ilvl w:val="0"/>
          <w:numId w:val="39"/>
        </w:numPr>
        <w:spacing w:after="0" w:line="240" w:lineRule="auto"/>
        <w:rPr>
          <w:rFonts w:asciiTheme="minorHAnsi" w:hAnsiTheme="minorHAnsi" w:cstheme="minorHAnsi"/>
          <w:b/>
          <w:bCs/>
          <w:sz w:val="24"/>
          <w:szCs w:val="24"/>
        </w:rPr>
      </w:pPr>
      <w:r w:rsidRPr="00050A25">
        <w:rPr>
          <w:rFonts w:asciiTheme="minorHAnsi" w:hAnsiTheme="minorHAnsi" w:cstheme="minorHAnsi"/>
          <w:b/>
          <w:bCs/>
          <w:sz w:val="24"/>
          <w:szCs w:val="24"/>
          <w:u w:val="single"/>
        </w:rPr>
        <w:t>Statewide RC&amp;D Coverage</w:t>
      </w:r>
      <w:r w:rsidR="001534D3" w:rsidRPr="00050A25">
        <w:rPr>
          <w:rFonts w:asciiTheme="minorHAnsi" w:hAnsiTheme="minorHAnsi" w:cstheme="minorHAnsi"/>
          <w:b/>
          <w:bCs/>
          <w:sz w:val="24"/>
          <w:szCs w:val="24"/>
        </w:rPr>
        <w:t>:</w:t>
      </w:r>
    </w:p>
    <w:p w14:paraId="4E0E8A30" w14:textId="59B9DF30" w:rsidR="00D7554E" w:rsidRPr="00050A25" w:rsidRDefault="00D7554E" w:rsidP="00050A25">
      <w:pPr>
        <w:pStyle w:val="ListParagraph"/>
        <w:spacing w:after="0" w:line="240" w:lineRule="auto"/>
        <w:rPr>
          <w:rFonts w:asciiTheme="minorHAnsi" w:hAnsiTheme="minorHAnsi" w:cstheme="minorHAnsi"/>
          <w:sz w:val="24"/>
          <w:szCs w:val="24"/>
        </w:rPr>
      </w:pPr>
      <w:r w:rsidRPr="00050A25">
        <w:rPr>
          <w:rFonts w:asciiTheme="minorHAnsi" w:hAnsiTheme="minorHAnsi" w:cstheme="minorHAnsi"/>
          <w:sz w:val="24"/>
          <w:szCs w:val="24"/>
        </w:rPr>
        <w:t>Support statewide coverage by Resource Conservation and Development Councils.</w:t>
      </w:r>
    </w:p>
    <w:p w14:paraId="4AB41445" w14:textId="77777777" w:rsidR="00084795" w:rsidRPr="00F02DDF" w:rsidRDefault="00084795" w:rsidP="00050A25">
      <w:pPr>
        <w:ind w:left="1080"/>
        <w:rPr>
          <w:rFonts w:asciiTheme="minorHAnsi" w:hAnsiTheme="minorHAnsi" w:cstheme="minorHAnsi"/>
          <w:sz w:val="24"/>
          <w:szCs w:val="24"/>
        </w:rPr>
      </w:pPr>
    </w:p>
    <w:p w14:paraId="29F3E3A1" w14:textId="77777777" w:rsidR="00084795" w:rsidRPr="00050A25" w:rsidRDefault="007E73BB" w:rsidP="00A4117F">
      <w:pPr>
        <w:pStyle w:val="ListParagraph"/>
        <w:numPr>
          <w:ilvl w:val="0"/>
          <w:numId w:val="39"/>
        </w:numPr>
        <w:spacing w:after="0" w:line="240" w:lineRule="auto"/>
        <w:rPr>
          <w:rFonts w:asciiTheme="minorHAnsi" w:hAnsiTheme="minorHAnsi" w:cstheme="minorHAnsi"/>
          <w:b/>
          <w:bCs/>
          <w:sz w:val="24"/>
          <w:szCs w:val="24"/>
        </w:rPr>
      </w:pPr>
      <w:r w:rsidRPr="00050A25">
        <w:rPr>
          <w:rFonts w:asciiTheme="minorHAnsi" w:hAnsiTheme="minorHAnsi" w:cstheme="minorHAnsi"/>
          <w:b/>
          <w:bCs/>
          <w:sz w:val="24"/>
          <w:szCs w:val="24"/>
          <w:u w:val="single"/>
        </w:rPr>
        <w:t>Renewable Energy</w:t>
      </w:r>
      <w:r w:rsidR="00084795" w:rsidRPr="00050A25">
        <w:rPr>
          <w:rFonts w:asciiTheme="minorHAnsi" w:hAnsiTheme="minorHAnsi" w:cstheme="minorHAnsi"/>
          <w:b/>
          <w:bCs/>
          <w:sz w:val="24"/>
          <w:szCs w:val="24"/>
        </w:rPr>
        <w:t>:</w:t>
      </w:r>
    </w:p>
    <w:p w14:paraId="56F408AC" w14:textId="36DBCB56" w:rsidR="00EB5C30" w:rsidRPr="00EB5C30" w:rsidRDefault="007E73BB" w:rsidP="00EB5C30">
      <w:pPr>
        <w:pStyle w:val="ListParagraph"/>
        <w:spacing w:after="0" w:line="240" w:lineRule="auto"/>
        <w:rPr>
          <w:rFonts w:asciiTheme="minorHAnsi" w:hAnsiTheme="minorHAnsi" w:cstheme="minorHAnsi"/>
          <w:sz w:val="24"/>
          <w:szCs w:val="24"/>
        </w:rPr>
      </w:pPr>
      <w:r w:rsidRPr="00050A25">
        <w:rPr>
          <w:rFonts w:asciiTheme="minorHAnsi" w:hAnsiTheme="minorHAnsi" w:cstheme="minorHAnsi"/>
          <w:sz w:val="24"/>
          <w:szCs w:val="24"/>
        </w:rPr>
        <w:t>Support the development and utilization of renewable energy resources</w:t>
      </w:r>
      <w:r w:rsidR="00EB5C30">
        <w:rPr>
          <w:rFonts w:asciiTheme="minorHAnsi" w:hAnsiTheme="minorHAnsi" w:cstheme="minorHAnsi"/>
          <w:sz w:val="24"/>
          <w:szCs w:val="24"/>
        </w:rPr>
        <w:t>.</w:t>
      </w:r>
    </w:p>
    <w:p w14:paraId="7403D8E2" w14:textId="77777777" w:rsidR="00C54715" w:rsidRPr="00F02DDF" w:rsidRDefault="00C54715" w:rsidP="00886E77">
      <w:pPr>
        <w:rPr>
          <w:rFonts w:asciiTheme="minorHAnsi" w:hAnsiTheme="minorHAnsi" w:cstheme="minorHAnsi"/>
          <w:sz w:val="24"/>
          <w:szCs w:val="24"/>
        </w:rPr>
      </w:pPr>
    </w:p>
    <w:p w14:paraId="6371E083" w14:textId="56EEF3A0" w:rsidR="007C21CA" w:rsidRDefault="007C21CA" w:rsidP="00EE535D">
      <w:pPr>
        <w:jc w:val="center"/>
        <w:rPr>
          <w:rFonts w:asciiTheme="minorHAnsi" w:hAnsiTheme="minorHAnsi" w:cstheme="minorHAnsi"/>
          <w:b/>
          <w:sz w:val="32"/>
          <w:szCs w:val="32"/>
          <w:u w:val="single"/>
        </w:rPr>
      </w:pPr>
      <w:r w:rsidRPr="0006689A">
        <w:rPr>
          <w:rFonts w:asciiTheme="minorHAnsi" w:hAnsiTheme="minorHAnsi" w:cstheme="minorHAnsi"/>
          <w:b/>
          <w:sz w:val="32"/>
          <w:szCs w:val="32"/>
          <w:u w:val="single"/>
        </w:rPr>
        <w:t>INDUSTRIAL HEMP</w:t>
      </w:r>
    </w:p>
    <w:p w14:paraId="71814441" w14:textId="77777777" w:rsidR="00682070" w:rsidRDefault="00682070" w:rsidP="00EE535D">
      <w:pPr>
        <w:rPr>
          <w:rFonts w:asciiTheme="minorHAnsi" w:hAnsiTheme="minorHAnsi" w:cstheme="minorHAnsi"/>
          <w:sz w:val="24"/>
          <w:szCs w:val="24"/>
        </w:rPr>
      </w:pPr>
    </w:p>
    <w:p w14:paraId="6F9BA0EC" w14:textId="3850094B" w:rsidR="003B2616" w:rsidRDefault="00CD755F" w:rsidP="00EE535D">
      <w:pPr>
        <w:rPr>
          <w:rFonts w:asciiTheme="minorHAnsi" w:hAnsiTheme="minorHAnsi" w:cstheme="minorHAnsi"/>
          <w:sz w:val="24"/>
          <w:szCs w:val="24"/>
        </w:rPr>
      </w:pPr>
      <w:r w:rsidRPr="00F02DDF">
        <w:rPr>
          <w:rFonts w:asciiTheme="minorHAnsi" w:hAnsiTheme="minorHAnsi" w:cstheme="minorHAnsi"/>
          <w:sz w:val="24"/>
          <w:szCs w:val="24"/>
        </w:rPr>
        <w:t>CACD recognizes industrial hemp as a valuable agricultural commodity and supports the</w:t>
      </w:r>
      <w:r w:rsidR="00084795" w:rsidRPr="00F02DDF">
        <w:rPr>
          <w:rFonts w:asciiTheme="minorHAnsi" w:hAnsiTheme="minorHAnsi" w:cstheme="minorHAnsi"/>
          <w:sz w:val="24"/>
          <w:szCs w:val="24"/>
        </w:rPr>
        <w:t xml:space="preserve"> </w:t>
      </w:r>
      <w:r w:rsidRPr="00F02DDF">
        <w:rPr>
          <w:rFonts w:asciiTheme="minorHAnsi" w:hAnsiTheme="minorHAnsi" w:cstheme="minorHAnsi"/>
          <w:sz w:val="24"/>
          <w:szCs w:val="24"/>
        </w:rPr>
        <w:t>legalization and expansion of the industrial hemp industry in Colorado and the nation.</w:t>
      </w:r>
    </w:p>
    <w:p w14:paraId="055E5F2E" w14:textId="77777777" w:rsidR="00C67CB6" w:rsidRPr="00641E76" w:rsidRDefault="00C67CB6" w:rsidP="00641E76">
      <w:pPr>
        <w:rPr>
          <w:rFonts w:asciiTheme="minorHAnsi" w:hAnsiTheme="minorHAnsi" w:cstheme="minorHAnsi"/>
          <w:sz w:val="24"/>
          <w:szCs w:val="24"/>
        </w:rPr>
      </w:pPr>
    </w:p>
    <w:p w14:paraId="7310F81A" w14:textId="1B8A4968" w:rsidR="00E8338A" w:rsidRPr="00F02DDF" w:rsidRDefault="00E8338A" w:rsidP="00641E76">
      <w:pPr>
        <w:pStyle w:val="Heading1"/>
        <w:rPr>
          <w:rFonts w:asciiTheme="minorHAnsi" w:hAnsiTheme="minorHAnsi" w:cstheme="minorHAnsi"/>
          <w:sz w:val="36"/>
          <w:szCs w:val="36"/>
          <w:u w:val="single"/>
        </w:rPr>
      </w:pPr>
      <w:r w:rsidRPr="00F02DDF">
        <w:rPr>
          <w:rFonts w:asciiTheme="minorHAnsi" w:hAnsiTheme="minorHAnsi" w:cstheme="minorHAnsi"/>
          <w:sz w:val="36"/>
          <w:szCs w:val="36"/>
          <w:u w:val="single"/>
        </w:rPr>
        <w:t>ENERGY</w:t>
      </w:r>
      <w:r w:rsidR="000630D4" w:rsidRPr="00F02DDF">
        <w:rPr>
          <w:rFonts w:asciiTheme="minorHAnsi" w:hAnsiTheme="minorHAnsi" w:cstheme="minorHAnsi"/>
          <w:sz w:val="36"/>
          <w:szCs w:val="36"/>
          <w:u w:val="single"/>
        </w:rPr>
        <w:t xml:space="preserve"> </w:t>
      </w:r>
      <w:r w:rsidR="00074A49">
        <w:rPr>
          <w:rFonts w:asciiTheme="minorHAnsi" w:hAnsiTheme="minorHAnsi" w:cstheme="minorHAnsi"/>
          <w:sz w:val="36"/>
          <w:szCs w:val="36"/>
          <w:u w:val="single"/>
        </w:rPr>
        <w:t>RESOURCES</w:t>
      </w:r>
    </w:p>
    <w:p w14:paraId="6D0AF075" w14:textId="77777777" w:rsidR="00E8338A" w:rsidRPr="00F02DDF" w:rsidRDefault="00E8338A" w:rsidP="00886E77">
      <w:pPr>
        <w:rPr>
          <w:rFonts w:asciiTheme="minorHAnsi" w:hAnsiTheme="minorHAnsi" w:cstheme="minorHAnsi"/>
        </w:rPr>
      </w:pPr>
    </w:p>
    <w:p w14:paraId="0F3205EC" w14:textId="275F9F60" w:rsidR="00C63805" w:rsidRDefault="00E8338A" w:rsidP="00886E77">
      <w:pPr>
        <w:rPr>
          <w:rFonts w:asciiTheme="minorHAnsi" w:hAnsiTheme="minorHAnsi" w:cstheme="minorHAnsi"/>
          <w:sz w:val="24"/>
          <w:szCs w:val="24"/>
        </w:rPr>
      </w:pPr>
      <w:bookmarkStart w:id="105" w:name="_Toc170374010"/>
      <w:bookmarkStart w:id="106" w:name="_Toc170374377"/>
      <w:bookmarkStart w:id="107" w:name="_Toc170377204"/>
      <w:bookmarkStart w:id="108" w:name="_Toc170378778"/>
      <w:bookmarkStart w:id="109" w:name="_Toc170379362"/>
      <w:r w:rsidRPr="00F02DDF">
        <w:rPr>
          <w:rFonts w:asciiTheme="minorHAnsi" w:hAnsiTheme="minorHAnsi" w:cstheme="minorHAnsi"/>
          <w:sz w:val="24"/>
          <w:szCs w:val="24"/>
        </w:rPr>
        <w:t xml:space="preserve">CACD supports continuing efforts in the development and utilization of renewable </w:t>
      </w:r>
      <w:r w:rsidR="0076362B" w:rsidRPr="00F02DDF">
        <w:rPr>
          <w:rFonts w:asciiTheme="minorHAnsi" w:hAnsiTheme="minorHAnsi" w:cstheme="minorHAnsi"/>
          <w:sz w:val="24"/>
          <w:szCs w:val="24"/>
        </w:rPr>
        <w:t>resources and</w:t>
      </w:r>
      <w:r w:rsidRPr="00F02DDF">
        <w:rPr>
          <w:rFonts w:asciiTheme="minorHAnsi" w:hAnsiTheme="minorHAnsi" w:cstheme="minorHAnsi"/>
          <w:sz w:val="24"/>
          <w:szCs w:val="24"/>
        </w:rPr>
        <w:t xml:space="preserve"> encourages agricultural and conservation agencies to partner in providing technical and financial assistance to conservation districts in the development, harvesting, and production of </w:t>
      </w:r>
      <w:r w:rsidR="005D333B" w:rsidRPr="00F02DDF">
        <w:rPr>
          <w:rFonts w:asciiTheme="minorHAnsi" w:hAnsiTheme="minorHAnsi" w:cstheme="minorHAnsi"/>
          <w:sz w:val="24"/>
          <w:szCs w:val="24"/>
        </w:rPr>
        <w:t xml:space="preserve">renewable resources </w:t>
      </w:r>
      <w:r w:rsidRPr="00F02DDF">
        <w:rPr>
          <w:rFonts w:asciiTheme="minorHAnsi" w:hAnsiTheme="minorHAnsi" w:cstheme="minorHAnsi"/>
          <w:sz w:val="24"/>
          <w:szCs w:val="24"/>
        </w:rPr>
        <w:t xml:space="preserve">including, but not limited to, wind, </w:t>
      </w:r>
      <w:r w:rsidR="00F74A23" w:rsidRPr="00F02DDF">
        <w:rPr>
          <w:rFonts w:asciiTheme="minorHAnsi" w:hAnsiTheme="minorHAnsi" w:cstheme="minorHAnsi"/>
          <w:sz w:val="24"/>
          <w:szCs w:val="24"/>
        </w:rPr>
        <w:t>biofuel</w:t>
      </w:r>
      <w:r w:rsidRPr="00F02DDF">
        <w:rPr>
          <w:rFonts w:asciiTheme="minorHAnsi" w:hAnsiTheme="minorHAnsi" w:cstheme="minorHAnsi"/>
          <w:sz w:val="24"/>
          <w:szCs w:val="24"/>
        </w:rPr>
        <w:t>, solar energy, and small hydro.</w:t>
      </w:r>
      <w:r w:rsidRPr="00F02DDF">
        <w:rPr>
          <w:rFonts w:asciiTheme="minorHAnsi" w:hAnsiTheme="minorHAnsi" w:cstheme="minorHAnsi"/>
          <w:b/>
          <w:sz w:val="24"/>
          <w:szCs w:val="24"/>
        </w:rPr>
        <w:t xml:space="preserve"> </w:t>
      </w:r>
      <w:r w:rsidRPr="00F02DDF">
        <w:rPr>
          <w:rFonts w:asciiTheme="minorHAnsi" w:hAnsiTheme="minorHAnsi" w:cstheme="minorHAnsi"/>
          <w:b/>
          <w:sz w:val="24"/>
          <w:szCs w:val="24"/>
        </w:rPr>
        <w:br/>
      </w:r>
      <w:r w:rsidRPr="00F02DDF">
        <w:rPr>
          <w:rFonts w:asciiTheme="minorHAnsi" w:hAnsiTheme="minorHAnsi" w:cstheme="minorHAnsi"/>
          <w:b/>
          <w:sz w:val="24"/>
          <w:szCs w:val="24"/>
        </w:rPr>
        <w:br/>
      </w:r>
      <w:r w:rsidRPr="00F02DDF">
        <w:rPr>
          <w:rFonts w:asciiTheme="minorHAnsi" w:hAnsiTheme="minorHAnsi" w:cstheme="minorHAnsi"/>
          <w:sz w:val="24"/>
          <w:szCs w:val="24"/>
        </w:rPr>
        <w:t xml:space="preserve">CACD </w:t>
      </w:r>
      <w:r w:rsidR="0018354C" w:rsidRPr="00F02DDF">
        <w:rPr>
          <w:rFonts w:asciiTheme="minorHAnsi" w:hAnsiTheme="minorHAnsi" w:cstheme="minorHAnsi"/>
          <w:sz w:val="24"/>
          <w:szCs w:val="24"/>
        </w:rPr>
        <w:t xml:space="preserve">will </w:t>
      </w:r>
      <w:r w:rsidRPr="00F02DDF">
        <w:rPr>
          <w:rFonts w:asciiTheme="minorHAnsi" w:hAnsiTheme="minorHAnsi" w:cstheme="minorHAnsi"/>
          <w:sz w:val="24"/>
          <w:szCs w:val="24"/>
        </w:rPr>
        <w:t>jointly engage with CSCB and</w:t>
      </w:r>
      <w:r w:rsidR="00296202" w:rsidRPr="00F02DDF">
        <w:rPr>
          <w:rFonts w:asciiTheme="minorHAnsi" w:hAnsiTheme="minorHAnsi" w:cstheme="minorHAnsi"/>
          <w:sz w:val="24"/>
          <w:szCs w:val="24"/>
        </w:rPr>
        <w:t xml:space="preserve"> NRCS</w:t>
      </w:r>
      <w:r w:rsidRPr="00F02DDF">
        <w:rPr>
          <w:rFonts w:asciiTheme="minorHAnsi" w:hAnsiTheme="minorHAnsi" w:cstheme="minorHAnsi"/>
          <w:sz w:val="24"/>
          <w:szCs w:val="24"/>
        </w:rPr>
        <w:t xml:space="preserve"> in the education of landowners and conservation districts on renewable energy development so that landowners and local communities receive fair value compensation for the amount of renewable energy produced on their property and in their communities</w:t>
      </w:r>
      <w:r w:rsidR="0018354C" w:rsidRPr="00F02DDF">
        <w:rPr>
          <w:rFonts w:asciiTheme="minorHAnsi" w:hAnsiTheme="minorHAnsi" w:cstheme="minorHAnsi"/>
          <w:sz w:val="24"/>
          <w:szCs w:val="24"/>
        </w:rPr>
        <w:t>.</w:t>
      </w:r>
    </w:p>
    <w:p w14:paraId="1AE036A8" w14:textId="77777777" w:rsidR="0092075D" w:rsidRPr="00F02DDF" w:rsidRDefault="0092075D" w:rsidP="000170D3">
      <w:pPr>
        <w:rPr>
          <w:rFonts w:asciiTheme="minorHAnsi" w:hAnsiTheme="minorHAnsi" w:cstheme="minorHAnsi"/>
          <w:sz w:val="24"/>
          <w:szCs w:val="24"/>
        </w:rPr>
      </w:pPr>
    </w:p>
    <w:p w14:paraId="7EC71324" w14:textId="77777777" w:rsidR="001C0157" w:rsidRPr="000170D3" w:rsidRDefault="009A4986" w:rsidP="00A4117F">
      <w:pPr>
        <w:pStyle w:val="ListParagraph"/>
        <w:numPr>
          <w:ilvl w:val="0"/>
          <w:numId w:val="40"/>
        </w:numPr>
        <w:spacing w:after="0" w:line="240" w:lineRule="auto"/>
        <w:rPr>
          <w:rFonts w:asciiTheme="minorHAnsi" w:hAnsiTheme="minorHAnsi" w:cstheme="minorHAnsi"/>
          <w:b/>
          <w:sz w:val="24"/>
          <w:szCs w:val="24"/>
        </w:rPr>
      </w:pPr>
      <w:r w:rsidRPr="000170D3">
        <w:rPr>
          <w:rFonts w:asciiTheme="minorHAnsi" w:hAnsiTheme="minorHAnsi" w:cstheme="minorHAnsi"/>
          <w:b/>
          <w:sz w:val="24"/>
          <w:szCs w:val="24"/>
          <w:u w:val="single"/>
        </w:rPr>
        <w:t>Electric Rates for Alternative Energy Systems</w:t>
      </w:r>
      <w:r w:rsidRPr="000170D3">
        <w:rPr>
          <w:rFonts w:asciiTheme="minorHAnsi" w:hAnsiTheme="minorHAnsi" w:cstheme="minorHAnsi"/>
          <w:b/>
          <w:sz w:val="24"/>
          <w:szCs w:val="24"/>
        </w:rPr>
        <w:t xml:space="preserve">:   </w:t>
      </w:r>
    </w:p>
    <w:p w14:paraId="0D19D660" w14:textId="34A6D1B0" w:rsidR="00E60979" w:rsidRPr="000170D3" w:rsidRDefault="009A4986" w:rsidP="000170D3">
      <w:pPr>
        <w:pStyle w:val="ListParagraph"/>
        <w:spacing w:after="0" w:line="240" w:lineRule="auto"/>
        <w:rPr>
          <w:rFonts w:asciiTheme="minorHAnsi" w:hAnsiTheme="minorHAnsi" w:cstheme="minorHAnsi"/>
          <w:b/>
          <w:sz w:val="24"/>
          <w:szCs w:val="24"/>
        </w:rPr>
      </w:pPr>
      <w:r w:rsidRPr="000170D3">
        <w:rPr>
          <w:rFonts w:asciiTheme="minorHAnsi" w:hAnsiTheme="minorHAnsi" w:cstheme="minorHAnsi"/>
          <w:bCs/>
          <w:sz w:val="24"/>
          <w:szCs w:val="24"/>
        </w:rPr>
        <w:t>Producers that install renewable energy projects should not be subject to future meter increases particular to net meter installations unless those increases apply uniformly to the general customer base.</w:t>
      </w:r>
      <w:r w:rsidRPr="000170D3">
        <w:rPr>
          <w:rFonts w:asciiTheme="minorHAnsi" w:hAnsiTheme="minorHAnsi" w:cstheme="minorHAnsi"/>
          <w:b/>
          <w:sz w:val="24"/>
          <w:szCs w:val="24"/>
        </w:rPr>
        <w:t xml:space="preserve"> (Policy ’16)</w:t>
      </w:r>
    </w:p>
    <w:p w14:paraId="3341D7B9" w14:textId="77777777" w:rsidR="00342EA7" w:rsidRPr="00F02DDF" w:rsidRDefault="00342EA7" w:rsidP="000170D3">
      <w:pPr>
        <w:ind w:left="1080"/>
        <w:rPr>
          <w:rFonts w:asciiTheme="minorHAnsi" w:hAnsiTheme="minorHAnsi" w:cstheme="minorHAnsi"/>
          <w:b/>
          <w:sz w:val="24"/>
          <w:szCs w:val="24"/>
        </w:rPr>
      </w:pPr>
    </w:p>
    <w:p w14:paraId="5D3B8AC4" w14:textId="77777777" w:rsidR="001C0157" w:rsidRPr="000170D3" w:rsidRDefault="00E60979" w:rsidP="00A4117F">
      <w:pPr>
        <w:pStyle w:val="ListParagraph"/>
        <w:numPr>
          <w:ilvl w:val="0"/>
          <w:numId w:val="40"/>
        </w:numPr>
        <w:spacing w:after="0" w:line="240" w:lineRule="auto"/>
        <w:rPr>
          <w:rFonts w:asciiTheme="minorHAnsi" w:hAnsiTheme="minorHAnsi" w:cstheme="minorHAnsi"/>
          <w:b/>
          <w:sz w:val="24"/>
          <w:szCs w:val="24"/>
        </w:rPr>
      </w:pPr>
      <w:r w:rsidRPr="000170D3">
        <w:rPr>
          <w:rFonts w:asciiTheme="minorHAnsi" w:hAnsiTheme="minorHAnsi" w:cstheme="minorHAnsi"/>
          <w:b/>
          <w:sz w:val="24"/>
          <w:szCs w:val="24"/>
          <w:u w:val="single"/>
        </w:rPr>
        <w:t>Renewable Energy Electric Meter Variance:</w:t>
      </w:r>
      <w:r w:rsidRPr="000170D3">
        <w:rPr>
          <w:rFonts w:asciiTheme="minorHAnsi" w:hAnsiTheme="minorHAnsi" w:cstheme="minorHAnsi"/>
          <w:b/>
          <w:sz w:val="24"/>
          <w:szCs w:val="24"/>
        </w:rPr>
        <w:t xml:space="preserve">  </w:t>
      </w:r>
    </w:p>
    <w:p w14:paraId="6D402D9C" w14:textId="0E8CF5FD" w:rsidR="00C06D90" w:rsidRPr="005B71E0" w:rsidRDefault="00E60979" w:rsidP="005B71E0">
      <w:pPr>
        <w:pStyle w:val="ListParagraph"/>
        <w:spacing w:after="0" w:line="240" w:lineRule="auto"/>
        <w:rPr>
          <w:rFonts w:asciiTheme="minorHAnsi" w:hAnsiTheme="minorHAnsi" w:cstheme="minorHAnsi"/>
          <w:b/>
          <w:sz w:val="24"/>
          <w:szCs w:val="24"/>
        </w:rPr>
      </w:pPr>
      <w:r w:rsidRPr="000170D3">
        <w:rPr>
          <w:rFonts w:asciiTheme="minorHAnsi" w:hAnsiTheme="minorHAnsi" w:cstheme="minorHAnsi"/>
          <w:bCs/>
          <w:sz w:val="24"/>
          <w:szCs w:val="24"/>
        </w:rPr>
        <w:t xml:space="preserve">State of Colorado Department </w:t>
      </w:r>
      <w:r w:rsidR="0080651C" w:rsidRPr="000170D3">
        <w:rPr>
          <w:rFonts w:asciiTheme="minorHAnsi" w:hAnsiTheme="minorHAnsi" w:cstheme="minorHAnsi"/>
          <w:bCs/>
          <w:sz w:val="24"/>
          <w:szCs w:val="24"/>
        </w:rPr>
        <w:t xml:space="preserve">of Agriculture </w:t>
      </w:r>
      <w:r w:rsidRPr="000170D3">
        <w:rPr>
          <w:rFonts w:asciiTheme="minorHAnsi" w:hAnsiTheme="minorHAnsi" w:cstheme="minorHAnsi"/>
          <w:bCs/>
          <w:sz w:val="24"/>
          <w:szCs w:val="24"/>
        </w:rPr>
        <w:t>should allow small and large farm variances on the requirement for a dedicated Ag electrical meter for renewable energy grants.</w:t>
      </w:r>
      <w:r w:rsidRPr="000170D3">
        <w:rPr>
          <w:rFonts w:asciiTheme="minorHAnsi" w:hAnsiTheme="minorHAnsi" w:cstheme="minorHAnsi"/>
          <w:b/>
          <w:sz w:val="24"/>
          <w:szCs w:val="24"/>
        </w:rPr>
        <w:t xml:space="preserve"> (Policy ’17</w:t>
      </w:r>
      <w:r w:rsidR="005B71E0">
        <w:rPr>
          <w:rFonts w:asciiTheme="minorHAnsi" w:hAnsiTheme="minorHAnsi" w:cstheme="minorHAnsi"/>
          <w:b/>
          <w:sz w:val="24"/>
          <w:szCs w:val="24"/>
        </w:rPr>
        <w:t>)</w:t>
      </w:r>
    </w:p>
    <w:p w14:paraId="135B6B84" w14:textId="77777777" w:rsidR="002442EE" w:rsidRDefault="002442EE" w:rsidP="005B71E0">
      <w:pPr>
        <w:outlineLvl w:val="0"/>
        <w:rPr>
          <w:rFonts w:asciiTheme="minorHAnsi" w:hAnsiTheme="minorHAnsi" w:cstheme="minorHAnsi"/>
          <w:sz w:val="24"/>
          <w:szCs w:val="24"/>
        </w:rPr>
      </w:pPr>
    </w:p>
    <w:p w14:paraId="16F4CAA3" w14:textId="554A02D4" w:rsidR="001828F2" w:rsidRPr="005B71E0" w:rsidRDefault="00E8338A" w:rsidP="005B71E0">
      <w:pPr>
        <w:outlineLvl w:val="0"/>
        <w:rPr>
          <w:rFonts w:asciiTheme="minorHAnsi" w:hAnsiTheme="minorHAnsi" w:cstheme="minorHAnsi"/>
          <w:b/>
          <w:sz w:val="24"/>
          <w:szCs w:val="24"/>
        </w:rPr>
      </w:pPr>
      <w:r w:rsidRPr="005B71E0">
        <w:rPr>
          <w:rFonts w:asciiTheme="minorHAnsi" w:hAnsiTheme="minorHAnsi" w:cstheme="minorHAnsi"/>
          <w:sz w:val="24"/>
          <w:szCs w:val="24"/>
        </w:rPr>
        <w:t xml:space="preserve">CACD </w:t>
      </w:r>
      <w:r w:rsidR="0018354C" w:rsidRPr="005B71E0">
        <w:rPr>
          <w:rFonts w:asciiTheme="minorHAnsi" w:hAnsiTheme="minorHAnsi" w:cstheme="minorHAnsi"/>
          <w:sz w:val="24"/>
          <w:szCs w:val="24"/>
        </w:rPr>
        <w:t xml:space="preserve">will </w:t>
      </w:r>
      <w:r w:rsidRPr="005B71E0">
        <w:rPr>
          <w:rFonts w:asciiTheme="minorHAnsi" w:hAnsiTheme="minorHAnsi" w:cstheme="minorHAnsi"/>
          <w:sz w:val="24"/>
          <w:szCs w:val="24"/>
        </w:rPr>
        <w:t>work with CSCB and</w:t>
      </w:r>
      <w:r w:rsidR="009E693A" w:rsidRPr="005B71E0">
        <w:rPr>
          <w:rFonts w:asciiTheme="minorHAnsi" w:hAnsiTheme="minorHAnsi" w:cstheme="minorHAnsi"/>
          <w:sz w:val="24"/>
          <w:szCs w:val="24"/>
        </w:rPr>
        <w:t xml:space="preserve"> NRCS</w:t>
      </w:r>
      <w:r w:rsidRPr="005B71E0">
        <w:rPr>
          <w:rFonts w:asciiTheme="minorHAnsi" w:hAnsiTheme="minorHAnsi" w:cstheme="minorHAnsi"/>
          <w:sz w:val="24"/>
          <w:szCs w:val="24"/>
        </w:rPr>
        <w:t xml:space="preserve"> in </w:t>
      </w:r>
      <w:r w:rsidR="000C0A61" w:rsidRPr="005B71E0">
        <w:rPr>
          <w:rFonts w:asciiTheme="minorHAnsi" w:hAnsiTheme="minorHAnsi" w:cstheme="minorHAnsi"/>
          <w:sz w:val="24"/>
          <w:szCs w:val="24"/>
        </w:rPr>
        <w:t xml:space="preserve">providing </w:t>
      </w:r>
      <w:r w:rsidRPr="005B71E0">
        <w:rPr>
          <w:rFonts w:asciiTheme="minorHAnsi" w:hAnsiTheme="minorHAnsi" w:cstheme="minorHAnsi"/>
          <w:sz w:val="24"/>
          <w:szCs w:val="24"/>
        </w:rPr>
        <w:t xml:space="preserve">information to educate landowners and conservation districts on impacts to property and soils from renewable energy development, </w:t>
      </w:r>
      <w:r w:rsidR="00B911D3" w:rsidRPr="005B71E0">
        <w:rPr>
          <w:rFonts w:asciiTheme="minorHAnsi" w:hAnsiTheme="minorHAnsi" w:cstheme="minorHAnsi"/>
          <w:sz w:val="24"/>
          <w:szCs w:val="24"/>
        </w:rPr>
        <w:t>operation,</w:t>
      </w:r>
      <w:r w:rsidRPr="005B71E0">
        <w:rPr>
          <w:rFonts w:asciiTheme="minorHAnsi" w:hAnsiTheme="minorHAnsi" w:cstheme="minorHAnsi"/>
          <w:sz w:val="24"/>
          <w:szCs w:val="24"/>
        </w:rPr>
        <w:t xml:space="preserve"> and construction of transmission lines, including wind towers, and to work with renewable energy associations, </w:t>
      </w:r>
      <w:r w:rsidR="00276BB2" w:rsidRPr="005B71E0">
        <w:rPr>
          <w:rFonts w:asciiTheme="minorHAnsi" w:hAnsiTheme="minorHAnsi" w:cstheme="minorHAnsi"/>
          <w:sz w:val="24"/>
          <w:szCs w:val="24"/>
        </w:rPr>
        <w:t>agencies,</w:t>
      </w:r>
      <w:r w:rsidRPr="005B71E0">
        <w:rPr>
          <w:rFonts w:asciiTheme="minorHAnsi" w:hAnsiTheme="minorHAnsi" w:cstheme="minorHAnsi"/>
          <w:sz w:val="24"/>
          <w:szCs w:val="24"/>
        </w:rPr>
        <w:t xml:space="preserve"> and producers to develop regional and state plans specific to renewable energy production.</w:t>
      </w:r>
      <w:r w:rsidRPr="005B71E0">
        <w:rPr>
          <w:rFonts w:asciiTheme="minorHAnsi" w:hAnsiTheme="minorHAnsi" w:cstheme="minorHAnsi"/>
          <w:b/>
          <w:sz w:val="24"/>
          <w:szCs w:val="24"/>
        </w:rPr>
        <w:t xml:space="preserve"> </w:t>
      </w:r>
    </w:p>
    <w:p w14:paraId="480E7D85" w14:textId="77777777" w:rsidR="00E22F54" w:rsidRPr="00F02DDF" w:rsidRDefault="00E22F54" w:rsidP="000170D3">
      <w:pPr>
        <w:outlineLvl w:val="0"/>
        <w:rPr>
          <w:rFonts w:asciiTheme="minorHAnsi" w:hAnsiTheme="minorHAnsi" w:cstheme="minorHAnsi"/>
          <w:sz w:val="24"/>
          <w:szCs w:val="24"/>
        </w:rPr>
      </w:pPr>
    </w:p>
    <w:p w14:paraId="6EF23AE5" w14:textId="2CB442DD" w:rsidR="005478F4" w:rsidRPr="002442EE" w:rsidRDefault="005478F4" w:rsidP="002442EE">
      <w:pPr>
        <w:outlineLvl w:val="0"/>
        <w:rPr>
          <w:rFonts w:asciiTheme="minorHAnsi" w:hAnsiTheme="minorHAnsi" w:cstheme="minorHAnsi"/>
          <w:sz w:val="24"/>
          <w:szCs w:val="24"/>
        </w:rPr>
      </w:pPr>
      <w:r w:rsidRPr="002442EE">
        <w:rPr>
          <w:rFonts w:asciiTheme="minorHAnsi" w:hAnsiTheme="minorHAnsi" w:cstheme="minorHAnsi"/>
          <w:sz w:val="24"/>
          <w:szCs w:val="24"/>
        </w:rPr>
        <w:t>CACD</w:t>
      </w:r>
      <w:r w:rsidR="001828F2" w:rsidRPr="002442EE">
        <w:rPr>
          <w:rFonts w:asciiTheme="minorHAnsi" w:hAnsiTheme="minorHAnsi" w:cstheme="minorHAnsi"/>
          <w:sz w:val="24"/>
          <w:szCs w:val="24"/>
        </w:rPr>
        <w:t xml:space="preserve"> supports introducing a legislative action that follows the 2011 NEC wind energy template where certifying the turbine-generator is waived and requiring only the inverter </w:t>
      </w:r>
      <w:r w:rsidR="004853A5" w:rsidRPr="002442EE">
        <w:rPr>
          <w:rFonts w:asciiTheme="minorHAnsi" w:hAnsiTheme="minorHAnsi" w:cstheme="minorHAnsi"/>
          <w:sz w:val="24"/>
          <w:szCs w:val="24"/>
        </w:rPr>
        <w:t xml:space="preserve">to </w:t>
      </w:r>
      <w:r w:rsidR="001828F2" w:rsidRPr="002442EE">
        <w:rPr>
          <w:rFonts w:asciiTheme="minorHAnsi" w:hAnsiTheme="minorHAnsi" w:cstheme="minorHAnsi"/>
          <w:sz w:val="24"/>
          <w:szCs w:val="24"/>
        </w:rPr>
        <w:t>be UL listed.</w:t>
      </w:r>
    </w:p>
    <w:p w14:paraId="5DCA4C64" w14:textId="77777777" w:rsidR="00A21885" w:rsidRPr="00F02DDF" w:rsidRDefault="00A21885" w:rsidP="000170D3">
      <w:pPr>
        <w:rPr>
          <w:rFonts w:asciiTheme="minorHAnsi" w:eastAsia="Calibri" w:hAnsiTheme="minorHAnsi" w:cstheme="minorHAnsi"/>
          <w:b/>
          <w:sz w:val="24"/>
          <w:szCs w:val="24"/>
        </w:rPr>
      </w:pPr>
    </w:p>
    <w:p w14:paraId="14FCD326" w14:textId="69551ED5" w:rsidR="004B691C" w:rsidRDefault="005478F4" w:rsidP="00464FC5">
      <w:pPr>
        <w:rPr>
          <w:rFonts w:asciiTheme="minorHAnsi" w:hAnsiTheme="minorHAnsi" w:cstheme="minorHAnsi"/>
          <w:sz w:val="24"/>
          <w:szCs w:val="24"/>
        </w:rPr>
      </w:pPr>
      <w:r w:rsidRPr="00464FC5">
        <w:rPr>
          <w:rFonts w:asciiTheme="minorHAnsi" w:hAnsiTheme="minorHAnsi" w:cstheme="minorHAnsi"/>
          <w:sz w:val="24"/>
          <w:szCs w:val="24"/>
        </w:rPr>
        <w:lastRenderedPageBreak/>
        <w:t xml:space="preserve">CACD supports the renewable energy efforts of agricultural producers throughout Colorado to generate electricity via micro-hydro turbines where such production can be placed on the grid by legislative action; </w:t>
      </w:r>
      <w:r w:rsidR="00716A39" w:rsidRPr="00464FC5">
        <w:rPr>
          <w:rFonts w:asciiTheme="minorHAnsi" w:hAnsiTheme="minorHAnsi" w:cstheme="minorHAnsi"/>
          <w:sz w:val="24"/>
          <w:szCs w:val="24"/>
        </w:rPr>
        <w:t>furthermore,</w:t>
      </w:r>
      <w:r w:rsidRPr="00464FC5">
        <w:rPr>
          <w:rFonts w:asciiTheme="minorHAnsi" w:hAnsiTheme="minorHAnsi" w:cstheme="minorHAnsi"/>
          <w:sz w:val="24"/>
          <w:szCs w:val="24"/>
        </w:rPr>
        <w:t xml:space="preserve"> in those Colorado counties and municipalities where the Colorado State Electrical Board currently has jurisdiction CACD shall support the local electrical utility as an alternative to the CSEB to inspect and approve, or not approve, the micro-hydro project and grid connection.</w:t>
      </w:r>
    </w:p>
    <w:p w14:paraId="018CB69C" w14:textId="77777777" w:rsidR="009625B9" w:rsidRPr="00464FC5" w:rsidRDefault="009625B9" w:rsidP="00464FC5">
      <w:pPr>
        <w:rPr>
          <w:rFonts w:asciiTheme="minorHAnsi" w:hAnsiTheme="minorHAnsi" w:cstheme="minorHAnsi"/>
          <w:sz w:val="24"/>
          <w:szCs w:val="24"/>
        </w:rPr>
      </w:pPr>
    </w:p>
    <w:p w14:paraId="475B2D5B" w14:textId="1DB30024" w:rsidR="00555FA8" w:rsidRPr="009625B9" w:rsidRDefault="00B319BF" w:rsidP="009625B9">
      <w:pPr>
        <w:rPr>
          <w:rFonts w:asciiTheme="minorHAnsi" w:hAnsiTheme="minorHAnsi" w:cstheme="minorHAnsi"/>
          <w:sz w:val="24"/>
          <w:szCs w:val="24"/>
        </w:rPr>
      </w:pPr>
      <w:r w:rsidRPr="009625B9">
        <w:rPr>
          <w:rFonts w:asciiTheme="minorHAnsi" w:hAnsiTheme="minorHAnsi" w:cstheme="minorHAnsi"/>
          <w:sz w:val="24"/>
          <w:szCs w:val="24"/>
        </w:rPr>
        <w:t xml:space="preserve">CACD supports the wise use of </w:t>
      </w:r>
      <w:r w:rsidR="00B6412A" w:rsidRPr="009625B9">
        <w:rPr>
          <w:rFonts w:asciiTheme="minorHAnsi" w:hAnsiTheme="minorHAnsi" w:cstheme="minorHAnsi"/>
          <w:sz w:val="24"/>
          <w:szCs w:val="24"/>
        </w:rPr>
        <w:t>all-natural</w:t>
      </w:r>
      <w:r w:rsidRPr="009625B9">
        <w:rPr>
          <w:rFonts w:asciiTheme="minorHAnsi" w:hAnsiTheme="minorHAnsi" w:cstheme="minorHAnsi"/>
          <w:sz w:val="24"/>
          <w:szCs w:val="24"/>
        </w:rPr>
        <w:t xml:space="preserve"> resources including the development of energy from non-renewable sources through proven technology with reclamation conducted in accordance with current CACD reclamation policy.</w:t>
      </w:r>
    </w:p>
    <w:p w14:paraId="7C022DFE" w14:textId="77777777" w:rsidR="000D7878" w:rsidRDefault="000D7878" w:rsidP="00A64E27">
      <w:pPr>
        <w:jc w:val="center"/>
        <w:outlineLvl w:val="0"/>
        <w:rPr>
          <w:rFonts w:asciiTheme="minorHAnsi" w:hAnsiTheme="minorHAnsi" w:cstheme="minorHAnsi"/>
          <w:b/>
          <w:sz w:val="36"/>
          <w:szCs w:val="36"/>
          <w:u w:val="single"/>
        </w:rPr>
      </w:pPr>
      <w:bookmarkStart w:id="110" w:name="_Toc170373036"/>
      <w:bookmarkStart w:id="111" w:name="_Toc170373223"/>
      <w:bookmarkStart w:id="112" w:name="_Toc170374011"/>
      <w:bookmarkStart w:id="113" w:name="_Toc170374378"/>
      <w:bookmarkStart w:id="114" w:name="_Toc170377205"/>
      <w:bookmarkStart w:id="115" w:name="_Toc170378779"/>
      <w:bookmarkStart w:id="116" w:name="_Toc170379363"/>
      <w:bookmarkEnd w:id="105"/>
      <w:bookmarkEnd w:id="106"/>
      <w:bookmarkEnd w:id="107"/>
      <w:bookmarkEnd w:id="108"/>
      <w:bookmarkEnd w:id="109"/>
    </w:p>
    <w:p w14:paraId="33BBE93B" w14:textId="630CC583" w:rsidR="00A4677B" w:rsidRPr="00F02DDF" w:rsidRDefault="00A4677B" w:rsidP="00A64E27">
      <w:pPr>
        <w:jc w:val="center"/>
        <w:outlineLvl w:val="0"/>
        <w:rPr>
          <w:rFonts w:asciiTheme="minorHAnsi" w:hAnsiTheme="minorHAnsi" w:cstheme="minorHAnsi"/>
          <w:b/>
          <w:sz w:val="36"/>
          <w:szCs w:val="36"/>
          <w:u w:val="single"/>
        </w:rPr>
      </w:pPr>
      <w:r w:rsidRPr="00F02DDF">
        <w:rPr>
          <w:rFonts w:asciiTheme="minorHAnsi" w:hAnsiTheme="minorHAnsi" w:cstheme="minorHAnsi"/>
          <w:b/>
          <w:sz w:val="36"/>
          <w:szCs w:val="36"/>
          <w:u w:val="single"/>
        </w:rPr>
        <w:t>WATER RESOURCES</w:t>
      </w:r>
      <w:bookmarkEnd w:id="110"/>
      <w:bookmarkEnd w:id="111"/>
      <w:bookmarkEnd w:id="112"/>
      <w:bookmarkEnd w:id="113"/>
      <w:bookmarkEnd w:id="114"/>
      <w:bookmarkEnd w:id="115"/>
      <w:bookmarkEnd w:id="116"/>
    </w:p>
    <w:p w14:paraId="45686880" w14:textId="77777777" w:rsidR="00555FA8" w:rsidRPr="00F02DDF" w:rsidRDefault="00555FA8" w:rsidP="00886E77">
      <w:pPr>
        <w:jc w:val="center"/>
        <w:outlineLvl w:val="0"/>
        <w:rPr>
          <w:rFonts w:asciiTheme="minorHAnsi" w:hAnsiTheme="minorHAnsi" w:cstheme="minorHAnsi"/>
          <w:b/>
          <w:sz w:val="36"/>
          <w:szCs w:val="36"/>
          <w:u w:val="single"/>
        </w:rPr>
      </w:pPr>
    </w:p>
    <w:p w14:paraId="684F54B9" w14:textId="4D003A94" w:rsidR="00716A39" w:rsidRDefault="00A4677B" w:rsidP="00886E77">
      <w:pPr>
        <w:rPr>
          <w:rFonts w:asciiTheme="minorHAnsi" w:hAnsiTheme="minorHAnsi" w:cstheme="minorHAnsi"/>
          <w:b/>
          <w:sz w:val="24"/>
          <w:szCs w:val="24"/>
        </w:rPr>
      </w:pPr>
      <w:r w:rsidRPr="00F02DDF">
        <w:rPr>
          <w:rFonts w:asciiTheme="minorHAnsi" w:hAnsiTheme="minorHAnsi" w:cstheme="minorHAnsi"/>
          <w:sz w:val="24"/>
          <w:szCs w:val="24"/>
          <w:lang w:val="en-CA"/>
        </w:rPr>
        <w:fldChar w:fldCharType="begin"/>
      </w:r>
      <w:r w:rsidRPr="00F02DDF">
        <w:rPr>
          <w:rFonts w:asciiTheme="minorHAnsi" w:hAnsiTheme="minorHAnsi" w:cstheme="minorHAnsi"/>
          <w:sz w:val="24"/>
          <w:szCs w:val="24"/>
          <w:lang w:val="en-CA"/>
        </w:rPr>
        <w:instrText xml:space="preserve"> SEQ CHAPTER \h \r 1</w:instrText>
      </w:r>
      <w:r w:rsidRPr="00F02DDF">
        <w:rPr>
          <w:rFonts w:asciiTheme="minorHAnsi" w:hAnsiTheme="minorHAnsi" w:cstheme="minorHAnsi"/>
          <w:sz w:val="24"/>
          <w:szCs w:val="24"/>
          <w:lang w:val="en-CA"/>
        </w:rPr>
        <w:fldChar w:fldCharType="end"/>
      </w:r>
      <w:r w:rsidRPr="00F02DDF">
        <w:rPr>
          <w:rFonts w:asciiTheme="minorHAnsi" w:hAnsiTheme="minorHAnsi" w:cstheme="minorHAnsi"/>
          <w:sz w:val="24"/>
          <w:szCs w:val="24"/>
        </w:rPr>
        <w:t>CACD is dedicated to the development of Colorado’s water resources in a sustainable and beneficial manner for the benefit of agriculture and Colorado citizens</w:t>
      </w:r>
      <w:r w:rsidR="00906CAB" w:rsidRPr="00F02DDF">
        <w:rPr>
          <w:rFonts w:asciiTheme="minorHAnsi" w:hAnsiTheme="minorHAnsi" w:cstheme="minorHAnsi"/>
          <w:b/>
          <w:sz w:val="24"/>
          <w:szCs w:val="24"/>
        </w:rPr>
        <w:t xml:space="preserve">. </w:t>
      </w:r>
    </w:p>
    <w:p w14:paraId="25353324" w14:textId="77777777" w:rsidR="00716A39" w:rsidRDefault="00716A39" w:rsidP="00886E77">
      <w:pPr>
        <w:rPr>
          <w:rFonts w:asciiTheme="minorHAnsi" w:hAnsiTheme="minorHAnsi" w:cstheme="minorHAnsi"/>
          <w:b/>
          <w:sz w:val="24"/>
          <w:szCs w:val="24"/>
        </w:rPr>
      </w:pPr>
    </w:p>
    <w:p w14:paraId="3FE5EB03" w14:textId="6FCD1F29" w:rsidR="004F3245" w:rsidRPr="000D7878" w:rsidRDefault="000D7878" w:rsidP="00886E77">
      <w:pPr>
        <w:rPr>
          <w:rFonts w:asciiTheme="minorHAnsi" w:hAnsiTheme="minorHAnsi" w:cstheme="minorHAnsi"/>
          <w:b/>
          <w:bCs/>
          <w:sz w:val="24"/>
          <w:szCs w:val="24"/>
        </w:rPr>
      </w:pPr>
      <w:r w:rsidRPr="000D7878">
        <w:rPr>
          <w:rFonts w:asciiTheme="minorHAnsi" w:hAnsiTheme="minorHAnsi" w:cstheme="minorHAnsi"/>
          <w:b/>
          <w:bCs/>
          <w:sz w:val="24"/>
          <w:szCs w:val="24"/>
        </w:rPr>
        <w:t>With the above in mind the following is the policy of CACD:</w:t>
      </w:r>
    </w:p>
    <w:p w14:paraId="2B314E40" w14:textId="77777777" w:rsidR="000D7878" w:rsidRPr="00F02DDF" w:rsidRDefault="000D7878" w:rsidP="00886E77">
      <w:pPr>
        <w:rPr>
          <w:rFonts w:asciiTheme="minorHAnsi" w:hAnsiTheme="minorHAnsi" w:cstheme="minorHAnsi"/>
          <w:sz w:val="24"/>
          <w:szCs w:val="24"/>
        </w:rPr>
      </w:pPr>
    </w:p>
    <w:p w14:paraId="72759F0A" w14:textId="06859E9B" w:rsidR="00F81E89" w:rsidRPr="001B5DC4" w:rsidRDefault="00555FA8" w:rsidP="00F55C57">
      <w:pPr>
        <w:numPr>
          <w:ilvl w:val="0"/>
          <w:numId w:val="12"/>
        </w:numPr>
        <w:outlineLvl w:val="1"/>
        <w:rPr>
          <w:rFonts w:asciiTheme="minorHAnsi" w:hAnsiTheme="minorHAnsi" w:cstheme="minorHAnsi"/>
          <w:sz w:val="24"/>
          <w:szCs w:val="24"/>
          <w:u w:val="single"/>
        </w:rPr>
      </w:pPr>
      <w:bookmarkStart w:id="117" w:name="_Toc170377206"/>
      <w:bookmarkStart w:id="118" w:name="_Toc170378780"/>
      <w:bookmarkStart w:id="119" w:name="_Toc170379364"/>
      <w:r w:rsidRPr="001B5DC4">
        <w:rPr>
          <w:rFonts w:asciiTheme="minorHAnsi" w:hAnsiTheme="minorHAnsi" w:cstheme="minorHAnsi"/>
          <w:b/>
          <w:sz w:val="24"/>
          <w:szCs w:val="24"/>
          <w:u w:val="single"/>
        </w:rPr>
        <w:t>GENERAL</w:t>
      </w:r>
      <w:r w:rsidR="006E38D3">
        <w:rPr>
          <w:rFonts w:asciiTheme="minorHAnsi" w:hAnsiTheme="minorHAnsi" w:cstheme="minorHAnsi"/>
          <w:b/>
          <w:sz w:val="24"/>
          <w:szCs w:val="24"/>
          <w:u w:val="single"/>
        </w:rPr>
        <w:t xml:space="preserve"> POLICY</w:t>
      </w:r>
      <w:r w:rsidR="005124AD" w:rsidRPr="001B5DC4">
        <w:rPr>
          <w:rFonts w:asciiTheme="minorHAnsi" w:hAnsiTheme="minorHAnsi" w:cstheme="minorHAnsi"/>
          <w:b/>
          <w:sz w:val="24"/>
          <w:szCs w:val="24"/>
          <w:u w:val="single"/>
        </w:rPr>
        <w:t>:</w:t>
      </w:r>
      <w:bookmarkEnd w:id="117"/>
      <w:bookmarkEnd w:id="118"/>
      <w:bookmarkEnd w:id="119"/>
    </w:p>
    <w:p w14:paraId="14D86F7F" w14:textId="77777777" w:rsidR="00555FA8" w:rsidRPr="00F02DDF" w:rsidRDefault="00555FA8" w:rsidP="00886E77">
      <w:pPr>
        <w:ind w:left="720"/>
        <w:outlineLvl w:val="1"/>
        <w:rPr>
          <w:rFonts w:asciiTheme="minorHAnsi" w:hAnsiTheme="minorHAnsi" w:cstheme="minorHAnsi"/>
          <w:sz w:val="24"/>
          <w:szCs w:val="24"/>
        </w:rPr>
      </w:pPr>
    </w:p>
    <w:p w14:paraId="278409C7" w14:textId="77777777" w:rsidR="007D3AA4"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Partnerships</w:t>
      </w:r>
      <w:r w:rsidR="007D3AA4" w:rsidRPr="00F02DDF">
        <w:rPr>
          <w:rFonts w:asciiTheme="minorHAnsi" w:hAnsiTheme="minorHAnsi" w:cstheme="minorHAnsi"/>
          <w:b/>
          <w:bCs/>
          <w:sz w:val="24"/>
          <w:szCs w:val="24"/>
        </w:rPr>
        <w:t>:</w:t>
      </w:r>
    </w:p>
    <w:p w14:paraId="25633161" w14:textId="4E261F1A"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work at the national, state, and local levels to build stronger partnerships and sharing of resources to address water quantity and quality issues.</w:t>
      </w:r>
    </w:p>
    <w:p w14:paraId="17CE8E52" w14:textId="77777777" w:rsidR="002125CB" w:rsidRPr="00F02DDF" w:rsidRDefault="002125CB" w:rsidP="0006202F">
      <w:pPr>
        <w:rPr>
          <w:rFonts w:asciiTheme="minorHAnsi" w:hAnsiTheme="minorHAnsi" w:cstheme="minorHAnsi"/>
          <w:b/>
          <w:sz w:val="24"/>
          <w:szCs w:val="24"/>
        </w:rPr>
      </w:pPr>
    </w:p>
    <w:p w14:paraId="084A075B" w14:textId="77777777" w:rsidR="007D3AA4" w:rsidRPr="00F02DDF" w:rsidRDefault="00F81E89"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Funding for Water Conservation</w:t>
      </w:r>
      <w:r w:rsidR="007D3AA4" w:rsidRPr="00F02DDF">
        <w:rPr>
          <w:rFonts w:asciiTheme="minorHAnsi" w:hAnsiTheme="minorHAnsi" w:cstheme="minorHAnsi"/>
          <w:b/>
          <w:bCs/>
          <w:sz w:val="24"/>
          <w:szCs w:val="24"/>
        </w:rPr>
        <w:t>:</w:t>
      </w:r>
    </w:p>
    <w:p w14:paraId="44EA10F8" w14:textId="752785EF" w:rsidR="00FE226E" w:rsidRPr="00F02DDF" w:rsidRDefault="00F81E89" w:rsidP="00886E77">
      <w:pPr>
        <w:ind w:left="1008"/>
        <w:rPr>
          <w:rFonts w:asciiTheme="minorHAnsi" w:hAnsiTheme="minorHAnsi" w:cstheme="minorHAnsi"/>
          <w:sz w:val="24"/>
          <w:szCs w:val="24"/>
        </w:rPr>
      </w:pPr>
      <w:r w:rsidRPr="00F02DDF">
        <w:rPr>
          <w:rFonts w:asciiTheme="minorHAnsi" w:hAnsiTheme="minorHAnsi" w:cstheme="minorHAnsi"/>
          <w:sz w:val="24"/>
          <w:szCs w:val="24"/>
        </w:rPr>
        <w:t>Support collaboration between federal and state agencies to facilitate timely funding of water conservation projects.</w:t>
      </w:r>
    </w:p>
    <w:p w14:paraId="6299D02F" w14:textId="77777777" w:rsidR="00FE226E" w:rsidRPr="00F02DDF" w:rsidRDefault="00FE226E" w:rsidP="00886E77">
      <w:pPr>
        <w:rPr>
          <w:rFonts w:asciiTheme="minorHAnsi" w:hAnsiTheme="minorHAnsi" w:cstheme="minorHAnsi"/>
          <w:sz w:val="24"/>
          <w:szCs w:val="24"/>
        </w:rPr>
      </w:pPr>
    </w:p>
    <w:p w14:paraId="70DCAC50" w14:textId="5CCB73F2" w:rsidR="007D3AA4" w:rsidRPr="00F02DDF" w:rsidRDefault="00F81E89" w:rsidP="00F55C57">
      <w:pPr>
        <w:pStyle w:val="ListParagraph"/>
        <w:numPr>
          <w:ilvl w:val="1"/>
          <w:numId w:val="12"/>
        </w:numPr>
        <w:spacing w:after="0" w:line="240" w:lineRule="auto"/>
        <w:rPr>
          <w:rFonts w:asciiTheme="minorHAnsi" w:hAnsiTheme="minorHAnsi" w:cstheme="minorHAnsi"/>
          <w:b/>
          <w:bCs/>
          <w:sz w:val="24"/>
          <w:szCs w:val="24"/>
        </w:rPr>
      </w:pPr>
      <w:r w:rsidRPr="00F02DDF">
        <w:rPr>
          <w:rFonts w:asciiTheme="minorHAnsi" w:hAnsiTheme="minorHAnsi" w:cstheme="minorHAnsi"/>
          <w:b/>
          <w:bCs/>
          <w:sz w:val="24"/>
          <w:szCs w:val="24"/>
          <w:u w:val="single"/>
        </w:rPr>
        <w:t>G</w:t>
      </w:r>
      <w:r w:rsidR="00BE278C" w:rsidRPr="00F02DDF">
        <w:rPr>
          <w:rFonts w:asciiTheme="minorHAnsi" w:hAnsiTheme="minorHAnsi" w:cstheme="minorHAnsi"/>
          <w:b/>
          <w:bCs/>
          <w:sz w:val="24"/>
          <w:szCs w:val="24"/>
          <w:u w:val="single"/>
        </w:rPr>
        <w:t>round Water Management</w:t>
      </w:r>
      <w:r w:rsidR="007D3AA4" w:rsidRPr="00F02DDF">
        <w:rPr>
          <w:rFonts w:asciiTheme="minorHAnsi" w:hAnsiTheme="minorHAnsi" w:cstheme="minorHAnsi"/>
          <w:b/>
          <w:bCs/>
          <w:sz w:val="24"/>
          <w:szCs w:val="24"/>
        </w:rPr>
        <w:t>:</w:t>
      </w:r>
    </w:p>
    <w:p w14:paraId="7E658ADA" w14:textId="613088F8" w:rsidR="004853A5" w:rsidRPr="00F02DDF" w:rsidRDefault="00BE278C" w:rsidP="00886E77">
      <w:pPr>
        <w:pStyle w:val="ListParagraph"/>
        <w:spacing w:after="0" w:line="240" w:lineRule="auto"/>
        <w:ind w:left="1080"/>
        <w:rPr>
          <w:rFonts w:asciiTheme="minorHAnsi" w:hAnsiTheme="minorHAnsi" w:cstheme="minorHAnsi"/>
          <w:sz w:val="24"/>
          <w:szCs w:val="24"/>
        </w:rPr>
      </w:pPr>
      <w:r w:rsidRPr="00F02DDF">
        <w:rPr>
          <w:rFonts w:asciiTheme="minorHAnsi" w:hAnsiTheme="minorHAnsi" w:cstheme="minorHAnsi"/>
          <w:sz w:val="24"/>
          <w:szCs w:val="24"/>
        </w:rPr>
        <w:t>CACD shall encourage local conservation districts t</w:t>
      </w:r>
      <w:r w:rsidR="00DB1C26" w:rsidRPr="00F02DDF">
        <w:rPr>
          <w:rFonts w:asciiTheme="minorHAnsi" w:hAnsiTheme="minorHAnsi" w:cstheme="minorHAnsi"/>
          <w:sz w:val="24"/>
          <w:szCs w:val="24"/>
        </w:rPr>
        <w:t xml:space="preserve">o </w:t>
      </w:r>
      <w:r w:rsidRPr="00F02DDF">
        <w:rPr>
          <w:rFonts w:asciiTheme="minorHAnsi" w:hAnsiTheme="minorHAnsi" w:cstheme="minorHAnsi"/>
          <w:sz w:val="24"/>
          <w:szCs w:val="24"/>
        </w:rPr>
        <w:t>partner with local ground water management districts to promote conservation</w:t>
      </w:r>
      <w:r w:rsidR="00DB1C26" w:rsidRPr="00F02DDF">
        <w:rPr>
          <w:rFonts w:asciiTheme="minorHAnsi" w:hAnsiTheme="minorHAnsi" w:cstheme="minorHAnsi"/>
          <w:sz w:val="24"/>
          <w:szCs w:val="24"/>
        </w:rPr>
        <w:t xml:space="preserve"> </w:t>
      </w:r>
      <w:r w:rsidRPr="00F02DDF">
        <w:rPr>
          <w:rFonts w:asciiTheme="minorHAnsi" w:hAnsiTheme="minorHAnsi" w:cstheme="minorHAnsi"/>
          <w:sz w:val="24"/>
          <w:szCs w:val="24"/>
        </w:rPr>
        <w:t>practices without being penalized by state rules and regulations. CACD shall work with</w:t>
      </w:r>
      <w:r w:rsidR="004853A5" w:rsidRPr="00F02DDF">
        <w:rPr>
          <w:rFonts w:asciiTheme="minorHAnsi" w:hAnsiTheme="minorHAnsi" w:cstheme="minorHAnsi"/>
          <w:sz w:val="24"/>
          <w:szCs w:val="24"/>
        </w:rPr>
        <w:t xml:space="preserve"> </w:t>
      </w:r>
      <w:r w:rsidRPr="00F02DDF">
        <w:rPr>
          <w:rFonts w:asciiTheme="minorHAnsi" w:hAnsiTheme="minorHAnsi" w:cstheme="minorHAnsi"/>
          <w:sz w:val="24"/>
          <w:szCs w:val="24"/>
        </w:rPr>
        <w:t>the local conservation districts to urge the Colorado General Assembly and the Colorado Ground Water Commission to consider and adopt changes to existing laws and rules designed to support water conservation practices, without penalizing conservation</w:t>
      </w:r>
      <w:r w:rsidR="004853A5" w:rsidRPr="00F02DDF">
        <w:rPr>
          <w:rFonts w:asciiTheme="minorHAnsi" w:hAnsiTheme="minorHAnsi" w:cstheme="minorHAnsi"/>
          <w:sz w:val="24"/>
          <w:szCs w:val="24"/>
        </w:rPr>
        <w:t xml:space="preserve"> </w:t>
      </w:r>
      <w:r w:rsidRPr="00F02DDF">
        <w:rPr>
          <w:rFonts w:asciiTheme="minorHAnsi" w:hAnsiTheme="minorHAnsi" w:cstheme="minorHAnsi"/>
          <w:sz w:val="24"/>
          <w:szCs w:val="24"/>
        </w:rPr>
        <w:t>measures.</w:t>
      </w:r>
    </w:p>
    <w:p w14:paraId="188CD3D8" w14:textId="77777777" w:rsidR="00FE226E" w:rsidRPr="00F02DDF" w:rsidRDefault="00FE226E" w:rsidP="00886E77">
      <w:pPr>
        <w:ind w:firstLine="720"/>
        <w:rPr>
          <w:rFonts w:asciiTheme="minorHAnsi" w:hAnsiTheme="minorHAnsi" w:cstheme="minorHAnsi"/>
          <w:sz w:val="24"/>
          <w:szCs w:val="24"/>
        </w:rPr>
      </w:pPr>
    </w:p>
    <w:p w14:paraId="1726F120" w14:textId="4BFD1A69" w:rsidR="003F724D" w:rsidRPr="00F02DDF" w:rsidRDefault="004853A5" w:rsidP="00F55C57">
      <w:pPr>
        <w:pStyle w:val="ListParagraph"/>
        <w:numPr>
          <w:ilvl w:val="1"/>
          <w:numId w:val="12"/>
        </w:numPr>
        <w:spacing w:after="0" w:line="240" w:lineRule="auto"/>
        <w:rPr>
          <w:rFonts w:asciiTheme="minorHAnsi" w:hAnsiTheme="minorHAnsi" w:cstheme="minorHAnsi"/>
          <w:b/>
          <w:bCs/>
          <w:sz w:val="24"/>
          <w:szCs w:val="24"/>
        </w:rPr>
      </w:pPr>
      <w:r w:rsidRPr="00F02DDF">
        <w:rPr>
          <w:rFonts w:asciiTheme="minorHAnsi" w:hAnsiTheme="minorHAnsi" w:cstheme="minorHAnsi"/>
          <w:b/>
          <w:bCs/>
          <w:sz w:val="24"/>
          <w:szCs w:val="24"/>
          <w:u w:val="single"/>
        </w:rPr>
        <w:t>C</w:t>
      </w:r>
      <w:r w:rsidR="00A526C2" w:rsidRPr="00F02DDF">
        <w:rPr>
          <w:rFonts w:asciiTheme="minorHAnsi" w:hAnsiTheme="minorHAnsi" w:cstheme="minorHAnsi"/>
          <w:b/>
          <w:bCs/>
          <w:sz w:val="24"/>
          <w:szCs w:val="24"/>
          <w:u w:val="single"/>
        </w:rPr>
        <w:t>lean Water Act</w:t>
      </w:r>
      <w:r w:rsidR="00DB1C26" w:rsidRPr="00F02DDF">
        <w:rPr>
          <w:rFonts w:asciiTheme="minorHAnsi" w:hAnsiTheme="minorHAnsi" w:cstheme="minorHAnsi"/>
          <w:b/>
          <w:bCs/>
          <w:sz w:val="24"/>
          <w:szCs w:val="24"/>
        </w:rPr>
        <w:t>:</w:t>
      </w:r>
    </w:p>
    <w:p w14:paraId="7DD8F96B" w14:textId="34671C6A" w:rsidR="001B5DC4" w:rsidRDefault="00DD69F0" w:rsidP="00A67314">
      <w:pPr>
        <w:pStyle w:val="ListParagraph"/>
        <w:spacing w:after="0" w:line="240" w:lineRule="auto"/>
        <w:ind w:left="1080"/>
        <w:rPr>
          <w:rFonts w:asciiTheme="minorHAnsi" w:hAnsiTheme="minorHAnsi" w:cstheme="minorHAnsi"/>
          <w:b/>
          <w:bCs/>
          <w:sz w:val="24"/>
          <w:szCs w:val="24"/>
        </w:rPr>
      </w:pPr>
      <w:r w:rsidRPr="00F02DDF">
        <w:rPr>
          <w:rFonts w:asciiTheme="minorHAnsi" w:hAnsiTheme="minorHAnsi" w:cstheme="minorHAnsi"/>
          <w:sz w:val="24"/>
          <w:szCs w:val="24"/>
        </w:rPr>
        <w:t>CACD</w:t>
      </w:r>
      <w:r w:rsidR="00A526C2" w:rsidRPr="00F02DDF">
        <w:rPr>
          <w:rFonts w:asciiTheme="minorHAnsi" w:hAnsiTheme="minorHAnsi" w:cstheme="minorHAnsi"/>
          <w:sz w:val="24"/>
          <w:szCs w:val="24"/>
        </w:rPr>
        <w:t xml:space="preserve"> strongly opposes any expansion of the powers of the</w:t>
      </w:r>
      <w:r w:rsidR="008662BC" w:rsidRPr="00F02DDF">
        <w:rPr>
          <w:rFonts w:asciiTheme="minorHAnsi" w:hAnsiTheme="minorHAnsi" w:cstheme="minorHAnsi"/>
          <w:sz w:val="24"/>
          <w:szCs w:val="24"/>
        </w:rPr>
        <w:t xml:space="preserve"> </w:t>
      </w:r>
      <w:r w:rsidR="007D1C2B" w:rsidRPr="00F02DDF">
        <w:rPr>
          <w:rFonts w:asciiTheme="minorHAnsi" w:hAnsiTheme="minorHAnsi" w:cstheme="minorHAnsi"/>
          <w:sz w:val="24"/>
          <w:szCs w:val="24"/>
        </w:rPr>
        <w:t>Envir</w:t>
      </w:r>
      <w:r w:rsidR="004853A5" w:rsidRPr="00F02DDF">
        <w:rPr>
          <w:rFonts w:asciiTheme="minorHAnsi" w:hAnsiTheme="minorHAnsi" w:cstheme="minorHAnsi"/>
          <w:sz w:val="24"/>
          <w:szCs w:val="24"/>
        </w:rPr>
        <w:t>onmental P</w:t>
      </w:r>
      <w:r w:rsidR="00A526C2" w:rsidRPr="00F02DDF">
        <w:rPr>
          <w:rFonts w:asciiTheme="minorHAnsi" w:hAnsiTheme="minorHAnsi" w:cstheme="minorHAnsi"/>
          <w:sz w:val="24"/>
          <w:szCs w:val="24"/>
        </w:rPr>
        <w:t>rotection Agency under the Clean Water Act</w:t>
      </w:r>
      <w:r w:rsidR="00023B20" w:rsidRPr="00F02DDF">
        <w:rPr>
          <w:rFonts w:asciiTheme="minorHAnsi" w:hAnsiTheme="minorHAnsi" w:cstheme="minorHAnsi"/>
          <w:sz w:val="24"/>
          <w:szCs w:val="24"/>
        </w:rPr>
        <w:t xml:space="preserve">, including modifications to the definition of “Waters of the United States” as it could impact agricultural operations. </w:t>
      </w:r>
      <w:r w:rsidR="00023B20" w:rsidRPr="00F02DDF">
        <w:rPr>
          <w:rFonts w:asciiTheme="minorHAnsi" w:hAnsiTheme="minorHAnsi" w:cstheme="minorHAnsi"/>
          <w:b/>
          <w:bCs/>
          <w:sz w:val="24"/>
          <w:szCs w:val="24"/>
        </w:rPr>
        <w:t>(policy ’20)</w:t>
      </w:r>
    </w:p>
    <w:p w14:paraId="688C6A45" w14:textId="77777777" w:rsidR="001D1555" w:rsidRDefault="001D1555" w:rsidP="00A67314">
      <w:pPr>
        <w:pStyle w:val="ListParagraph"/>
        <w:spacing w:after="0" w:line="240" w:lineRule="auto"/>
        <w:ind w:left="1080"/>
        <w:rPr>
          <w:rFonts w:asciiTheme="minorHAnsi" w:hAnsiTheme="minorHAnsi" w:cstheme="minorHAnsi"/>
          <w:sz w:val="24"/>
          <w:szCs w:val="24"/>
        </w:rPr>
      </w:pPr>
    </w:p>
    <w:p w14:paraId="3E8FEE2A" w14:textId="77777777" w:rsidR="001D1555" w:rsidRDefault="001D1555" w:rsidP="00A67314">
      <w:pPr>
        <w:pStyle w:val="ListParagraph"/>
        <w:spacing w:after="0" w:line="240" w:lineRule="auto"/>
        <w:ind w:left="1080"/>
        <w:rPr>
          <w:rFonts w:asciiTheme="minorHAnsi" w:hAnsiTheme="minorHAnsi" w:cstheme="minorHAnsi"/>
          <w:sz w:val="24"/>
          <w:szCs w:val="24"/>
        </w:rPr>
      </w:pPr>
    </w:p>
    <w:p w14:paraId="3A1E7811" w14:textId="77777777" w:rsidR="001D1555" w:rsidRDefault="001D1555" w:rsidP="00A67314">
      <w:pPr>
        <w:pStyle w:val="ListParagraph"/>
        <w:spacing w:after="0" w:line="240" w:lineRule="auto"/>
        <w:ind w:left="1080"/>
        <w:rPr>
          <w:rFonts w:asciiTheme="minorHAnsi" w:hAnsiTheme="minorHAnsi" w:cstheme="minorHAnsi"/>
          <w:sz w:val="24"/>
          <w:szCs w:val="24"/>
        </w:rPr>
      </w:pPr>
    </w:p>
    <w:p w14:paraId="5C7EC6B5" w14:textId="77777777" w:rsidR="001B5DC4" w:rsidRPr="00F02DDF" w:rsidRDefault="001B5DC4" w:rsidP="00886E77">
      <w:pPr>
        <w:rPr>
          <w:rFonts w:asciiTheme="minorHAnsi" w:hAnsiTheme="minorHAnsi" w:cstheme="minorHAnsi"/>
          <w:sz w:val="24"/>
          <w:szCs w:val="24"/>
        </w:rPr>
      </w:pPr>
    </w:p>
    <w:p w14:paraId="17D88737" w14:textId="746CE946" w:rsidR="00A4677B" w:rsidRPr="00F02DDF" w:rsidRDefault="00102851" w:rsidP="00F55C57">
      <w:pPr>
        <w:numPr>
          <w:ilvl w:val="0"/>
          <w:numId w:val="12"/>
        </w:numPr>
        <w:outlineLvl w:val="1"/>
        <w:rPr>
          <w:rFonts w:asciiTheme="minorHAnsi" w:hAnsiTheme="minorHAnsi" w:cstheme="minorHAnsi"/>
          <w:sz w:val="24"/>
          <w:szCs w:val="24"/>
          <w:u w:val="single"/>
        </w:rPr>
      </w:pPr>
      <w:bookmarkStart w:id="120" w:name="_Toc170377207"/>
      <w:bookmarkStart w:id="121" w:name="_Toc170378781"/>
      <w:bookmarkStart w:id="122" w:name="_Toc170379365"/>
      <w:r w:rsidRPr="00F02DDF">
        <w:rPr>
          <w:rFonts w:asciiTheme="minorHAnsi" w:hAnsiTheme="minorHAnsi" w:cstheme="minorHAnsi"/>
          <w:b/>
          <w:sz w:val="24"/>
          <w:szCs w:val="24"/>
        </w:rPr>
        <w:lastRenderedPageBreak/>
        <w:t xml:space="preserve"> </w:t>
      </w:r>
      <w:r w:rsidR="00B00F26" w:rsidRPr="00F02DDF">
        <w:rPr>
          <w:rFonts w:asciiTheme="minorHAnsi" w:hAnsiTheme="minorHAnsi" w:cstheme="minorHAnsi"/>
          <w:b/>
          <w:sz w:val="24"/>
          <w:szCs w:val="24"/>
          <w:u w:val="single"/>
        </w:rPr>
        <w:t>WATER QUANTITY</w:t>
      </w:r>
      <w:r w:rsidR="005124AD" w:rsidRPr="00F02DDF">
        <w:rPr>
          <w:rFonts w:asciiTheme="minorHAnsi" w:hAnsiTheme="minorHAnsi" w:cstheme="minorHAnsi"/>
          <w:b/>
          <w:sz w:val="24"/>
          <w:szCs w:val="24"/>
          <w:u w:val="single"/>
        </w:rPr>
        <w:t>:</w:t>
      </w:r>
      <w:bookmarkEnd w:id="120"/>
      <w:bookmarkEnd w:id="121"/>
      <w:bookmarkEnd w:id="122"/>
    </w:p>
    <w:p w14:paraId="745CEAFC" w14:textId="77777777" w:rsidR="001B5DC4" w:rsidRPr="00F02DDF" w:rsidRDefault="001B5DC4" w:rsidP="00886E77">
      <w:pPr>
        <w:ind w:left="720"/>
        <w:outlineLvl w:val="1"/>
        <w:rPr>
          <w:rFonts w:asciiTheme="minorHAnsi" w:hAnsiTheme="minorHAnsi" w:cstheme="minorHAnsi"/>
          <w:sz w:val="24"/>
          <w:szCs w:val="24"/>
          <w:u w:val="single"/>
        </w:rPr>
      </w:pPr>
    </w:p>
    <w:p w14:paraId="681F1C90" w14:textId="77777777" w:rsidR="00BC51A0"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Agriculture Water</w:t>
      </w:r>
      <w:r w:rsidR="00BC51A0" w:rsidRPr="00F02DDF">
        <w:rPr>
          <w:rFonts w:asciiTheme="minorHAnsi" w:hAnsiTheme="minorHAnsi" w:cstheme="minorHAnsi"/>
          <w:b/>
          <w:bCs/>
          <w:sz w:val="24"/>
          <w:szCs w:val="24"/>
        </w:rPr>
        <w:t>:</w:t>
      </w:r>
    </w:p>
    <w:p w14:paraId="68C80BF7" w14:textId="46D80405"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Promote protection of agricultural uses of water in federal and state legislation.</w:t>
      </w:r>
    </w:p>
    <w:p w14:paraId="5D7FEB67" w14:textId="77777777" w:rsidR="00A4677B" w:rsidRPr="00F02DDF" w:rsidRDefault="00A4677B" w:rsidP="00886E77">
      <w:pPr>
        <w:ind w:left="408"/>
        <w:rPr>
          <w:rFonts w:asciiTheme="minorHAnsi" w:hAnsiTheme="minorHAnsi" w:cstheme="minorHAnsi"/>
          <w:sz w:val="24"/>
          <w:szCs w:val="24"/>
        </w:rPr>
      </w:pPr>
    </w:p>
    <w:p w14:paraId="375D3C64" w14:textId="77777777" w:rsidR="00BC51A0"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Irrigation Programs</w:t>
      </w:r>
      <w:r w:rsidR="00BC51A0" w:rsidRPr="00F02DDF">
        <w:rPr>
          <w:rFonts w:asciiTheme="minorHAnsi" w:hAnsiTheme="minorHAnsi" w:cstheme="minorHAnsi"/>
          <w:b/>
          <w:bCs/>
          <w:sz w:val="24"/>
          <w:szCs w:val="24"/>
          <w:u w:val="single"/>
        </w:rPr>
        <w:t>:</w:t>
      </w:r>
    </w:p>
    <w:p w14:paraId="0F76C51C" w14:textId="308E7B2D" w:rsidR="00A4677B"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water development projects to control and store water for agricultural uses.</w:t>
      </w:r>
    </w:p>
    <w:p w14:paraId="5A746BDB" w14:textId="77777777" w:rsidR="00A4677B" w:rsidRPr="00F02DDF" w:rsidRDefault="00A4677B" w:rsidP="00886E77">
      <w:pPr>
        <w:rPr>
          <w:rFonts w:asciiTheme="minorHAnsi" w:hAnsiTheme="minorHAnsi" w:cstheme="minorHAnsi"/>
          <w:sz w:val="24"/>
          <w:szCs w:val="24"/>
        </w:rPr>
      </w:pPr>
    </w:p>
    <w:p w14:paraId="3705E5A4" w14:textId="77777777" w:rsidR="00BC51A0"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Irrigation Efficiencies</w:t>
      </w:r>
      <w:r w:rsidR="00BC51A0" w:rsidRPr="00F02DDF">
        <w:rPr>
          <w:rFonts w:asciiTheme="minorHAnsi" w:hAnsiTheme="minorHAnsi" w:cstheme="minorHAnsi"/>
          <w:b/>
          <w:bCs/>
          <w:sz w:val="24"/>
          <w:szCs w:val="24"/>
        </w:rPr>
        <w:t>:</w:t>
      </w:r>
    </w:p>
    <w:p w14:paraId="3F5AA29A" w14:textId="082CBAC6"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improved irrigation efficiencies on the farm through cost-share and other programs.</w:t>
      </w:r>
    </w:p>
    <w:p w14:paraId="131CB2F5" w14:textId="77777777" w:rsidR="00A4677B" w:rsidRPr="00F02DDF" w:rsidRDefault="00A4677B" w:rsidP="00886E77">
      <w:pPr>
        <w:rPr>
          <w:rFonts w:asciiTheme="minorHAnsi" w:hAnsiTheme="minorHAnsi" w:cstheme="minorHAnsi"/>
          <w:sz w:val="24"/>
          <w:szCs w:val="24"/>
        </w:rPr>
      </w:pPr>
    </w:p>
    <w:p w14:paraId="1D20AD0C" w14:textId="77777777" w:rsidR="00BC51A0"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Local Control</w:t>
      </w:r>
      <w:r w:rsidR="00BC51A0" w:rsidRPr="00F02DDF">
        <w:rPr>
          <w:rFonts w:asciiTheme="minorHAnsi" w:hAnsiTheme="minorHAnsi" w:cstheme="minorHAnsi"/>
          <w:b/>
          <w:bCs/>
          <w:sz w:val="24"/>
          <w:szCs w:val="24"/>
        </w:rPr>
        <w:t>:</w:t>
      </w:r>
    </w:p>
    <w:p w14:paraId="4D8AE638" w14:textId="636FBD25" w:rsidR="00E2013E" w:rsidRPr="00F02DDF" w:rsidRDefault="00A4677B" w:rsidP="00955537">
      <w:pPr>
        <w:ind w:left="1080"/>
        <w:rPr>
          <w:rFonts w:asciiTheme="minorHAnsi" w:hAnsiTheme="minorHAnsi" w:cstheme="minorHAnsi"/>
          <w:sz w:val="24"/>
          <w:szCs w:val="24"/>
        </w:rPr>
      </w:pPr>
      <w:r w:rsidRPr="00F02DDF">
        <w:rPr>
          <w:rFonts w:asciiTheme="minorHAnsi" w:hAnsiTheme="minorHAnsi" w:cstheme="minorHAnsi"/>
          <w:sz w:val="24"/>
          <w:szCs w:val="24"/>
        </w:rPr>
        <w:t>Promote local control of water resources.</w:t>
      </w:r>
    </w:p>
    <w:p w14:paraId="526CD116" w14:textId="77777777" w:rsidR="00A4677B" w:rsidRPr="00F02DDF" w:rsidRDefault="00A4677B" w:rsidP="00886E77">
      <w:pPr>
        <w:rPr>
          <w:rFonts w:asciiTheme="minorHAnsi" w:hAnsiTheme="minorHAnsi" w:cstheme="minorHAnsi"/>
          <w:sz w:val="24"/>
          <w:szCs w:val="24"/>
        </w:rPr>
      </w:pPr>
    </w:p>
    <w:p w14:paraId="6E013214" w14:textId="77777777" w:rsidR="00BC51A0"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Basin of Origin</w:t>
      </w:r>
      <w:r w:rsidR="00BC51A0" w:rsidRPr="00F02DDF">
        <w:rPr>
          <w:rFonts w:asciiTheme="minorHAnsi" w:hAnsiTheme="minorHAnsi" w:cstheme="minorHAnsi"/>
          <w:b/>
          <w:bCs/>
          <w:sz w:val="24"/>
          <w:szCs w:val="24"/>
        </w:rPr>
        <w:t>:</w:t>
      </w:r>
    </w:p>
    <w:p w14:paraId="2F6E7507" w14:textId="7420BC41" w:rsidR="00BC51A0"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Oppose removal of water from basin of origin without agreed upon compensation t</w:t>
      </w:r>
      <w:r w:rsidR="00023B20" w:rsidRPr="00F02DDF">
        <w:rPr>
          <w:rFonts w:asciiTheme="minorHAnsi" w:hAnsiTheme="minorHAnsi" w:cstheme="minorHAnsi"/>
          <w:sz w:val="24"/>
          <w:szCs w:val="24"/>
        </w:rPr>
        <w:t>o t</w:t>
      </w:r>
      <w:r w:rsidRPr="00F02DDF">
        <w:rPr>
          <w:rFonts w:asciiTheme="minorHAnsi" w:hAnsiTheme="minorHAnsi" w:cstheme="minorHAnsi"/>
          <w:sz w:val="24"/>
          <w:szCs w:val="24"/>
        </w:rPr>
        <w:t>he affected exporting basin.</w:t>
      </w:r>
    </w:p>
    <w:p w14:paraId="1005DEB7" w14:textId="77777777" w:rsidR="00BC51A0" w:rsidRPr="00F02DDF" w:rsidRDefault="00BC51A0" w:rsidP="00886E77">
      <w:pPr>
        <w:rPr>
          <w:rFonts w:asciiTheme="minorHAnsi" w:hAnsiTheme="minorHAnsi" w:cstheme="minorHAnsi"/>
          <w:sz w:val="24"/>
          <w:szCs w:val="24"/>
        </w:rPr>
      </w:pPr>
    </w:p>
    <w:p w14:paraId="7E8BA379" w14:textId="77777777" w:rsidR="00BC51A0"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Well Tests</w:t>
      </w:r>
      <w:r w:rsidR="00BC51A0" w:rsidRPr="00F02DDF">
        <w:rPr>
          <w:rFonts w:asciiTheme="minorHAnsi" w:hAnsiTheme="minorHAnsi" w:cstheme="minorHAnsi"/>
          <w:b/>
          <w:bCs/>
          <w:sz w:val="24"/>
          <w:szCs w:val="24"/>
        </w:rPr>
        <w:t>:</w:t>
      </w:r>
    </w:p>
    <w:p w14:paraId="6649DE18" w14:textId="7833A16F" w:rsidR="00023B20"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Support </w:t>
      </w:r>
      <w:r w:rsidR="00023B20" w:rsidRPr="00F02DDF">
        <w:rPr>
          <w:rFonts w:asciiTheme="minorHAnsi" w:hAnsiTheme="minorHAnsi" w:cstheme="minorHAnsi"/>
          <w:sz w:val="24"/>
          <w:szCs w:val="24"/>
        </w:rPr>
        <w:t xml:space="preserve">protocols for </w:t>
      </w:r>
      <w:r w:rsidRPr="00F02DDF">
        <w:rPr>
          <w:rFonts w:asciiTheme="minorHAnsi" w:hAnsiTheme="minorHAnsi" w:cstheme="minorHAnsi"/>
          <w:sz w:val="24"/>
          <w:szCs w:val="24"/>
        </w:rPr>
        <w:t xml:space="preserve">well </w:t>
      </w:r>
      <w:r w:rsidR="00023B20" w:rsidRPr="00F02DDF">
        <w:rPr>
          <w:rFonts w:asciiTheme="minorHAnsi" w:hAnsiTheme="minorHAnsi" w:cstheme="minorHAnsi"/>
          <w:sz w:val="24"/>
          <w:szCs w:val="24"/>
        </w:rPr>
        <w:t xml:space="preserve">and aquifer testing </w:t>
      </w:r>
      <w:r w:rsidRPr="00F02DDF">
        <w:rPr>
          <w:rFonts w:asciiTheme="minorHAnsi" w:hAnsiTheme="minorHAnsi" w:cstheme="minorHAnsi"/>
          <w:sz w:val="24"/>
          <w:szCs w:val="24"/>
        </w:rPr>
        <w:t xml:space="preserve">within one month of </w:t>
      </w:r>
      <w:r w:rsidR="00023B20" w:rsidRPr="00F02DDF">
        <w:rPr>
          <w:rFonts w:asciiTheme="minorHAnsi" w:hAnsiTheme="minorHAnsi" w:cstheme="minorHAnsi"/>
          <w:sz w:val="24"/>
          <w:szCs w:val="24"/>
        </w:rPr>
        <w:t xml:space="preserve">pump </w:t>
      </w:r>
      <w:r w:rsidRPr="00F02DDF">
        <w:rPr>
          <w:rFonts w:asciiTheme="minorHAnsi" w:hAnsiTheme="minorHAnsi" w:cstheme="minorHAnsi"/>
          <w:sz w:val="24"/>
          <w:szCs w:val="24"/>
        </w:rPr>
        <w:t xml:space="preserve">shutdown in order to reflect true pumping volume and </w:t>
      </w:r>
      <w:r w:rsidR="00023B20" w:rsidRPr="00F02DDF">
        <w:rPr>
          <w:rFonts w:asciiTheme="minorHAnsi" w:hAnsiTheme="minorHAnsi" w:cstheme="minorHAnsi"/>
          <w:sz w:val="24"/>
          <w:szCs w:val="24"/>
        </w:rPr>
        <w:t xml:space="preserve">aquifer </w:t>
      </w:r>
      <w:r w:rsidRPr="00F02DDF">
        <w:rPr>
          <w:rFonts w:asciiTheme="minorHAnsi" w:hAnsiTheme="minorHAnsi" w:cstheme="minorHAnsi"/>
          <w:sz w:val="24"/>
          <w:szCs w:val="24"/>
        </w:rPr>
        <w:t>water levels</w:t>
      </w:r>
      <w:r w:rsidR="00023B20" w:rsidRPr="00F02DDF">
        <w:rPr>
          <w:rFonts w:asciiTheme="minorHAnsi" w:hAnsiTheme="minorHAnsi" w:cstheme="minorHAnsi"/>
          <w:sz w:val="24"/>
          <w:szCs w:val="24"/>
        </w:rPr>
        <w:t xml:space="preserve"> to better predict allowable and practical pumping rates and volumes for the subsequent</w:t>
      </w:r>
      <w:r w:rsidRPr="00F02DDF">
        <w:rPr>
          <w:rFonts w:asciiTheme="minorHAnsi" w:hAnsiTheme="minorHAnsi" w:cstheme="minorHAnsi"/>
          <w:sz w:val="24"/>
          <w:szCs w:val="24"/>
        </w:rPr>
        <w:t xml:space="preserve"> irrigation season </w:t>
      </w:r>
      <w:r w:rsidR="00D34C02" w:rsidRPr="00F02DDF">
        <w:rPr>
          <w:rFonts w:asciiTheme="minorHAnsi" w:hAnsiTheme="minorHAnsi" w:cstheme="minorHAnsi"/>
          <w:sz w:val="24"/>
          <w:szCs w:val="24"/>
        </w:rPr>
        <w:t>(Policy ’20)</w:t>
      </w:r>
    </w:p>
    <w:p w14:paraId="12B5760B" w14:textId="77777777" w:rsidR="00A4677B" w:rsidRPr="00F02DDF" w:rsidRDefault="00A4677B" w:rsidP="00886E77">
      <w:pPr>
        <w:rPr>
          <w:rFonts w:asciiTheme="minorHAnsi" w:hAnsiTheme="minorHAnsi" w:cstheme="minorHAnsi"/>
          <w:sz w:val="24"/>
          <w:szCs w:val="24"/>
        </w:rPr>
      </w:pPr>
    </w:p>
    <w:p w14:paraId="603B1D83" w14:textId="77777777" w:rsidR="00EB04FF" w:rsidRPr="00F02DDF" w:rsidRDefault="00A4677B" w:rsidP="00F55C57">
      <w:pPr>
        <w:pStyle w:val="NormalWeb"/>
        <w:numPr>
          <w:ilvl w:val="1"/>
          <w:numId w:val="12"/>
        </w:numPr>
        <w:spacing w:before="0" w:beforeAutospacing="0" w:after="0" w:afterAutospacing="0"/>
        <w:textAlignment w:val="baseline"/>
        <w:rPr>
          <w:rFonts w:asciiTheme="minorHAnsi" w:hAnsiTheme="minorHAnsi" w:cstheme="minorHAnsi"/>
          <w:color w:val="000000"/>
        </w:rPr>
      </w:pPr>
      <w:r w:rsidRPr="00F02DDF">
        <w:rPr>
          <w:rFonts w:asciiTheme="minorHAnsi" w:hAnsiTheme="minorHAnsi" w:cstheme="minorHAnsi"/>
          <w:b/>
          <w:bCs/>
          <w:u w:val="single"/>
        </w:rPr>
        <w:t xml:space="preserve">Meeting </w:t>
      </w:r>
      <w:r w:rsidR="00D34C02" w:rsidRPr="00F02DDF">
        <w:rPr>
          <w:rFonts w:asciiTheme="minorHAnsi" w:hAnsiTheme="minorHAnsi" w:cstheme="minorHAnsi"/>
          <w:b/>
          <w:bCs/>
          <w:u w:val="single"/>
        </w:rPr>
        <w:t xml:space="preserve">Interstate </w:t>
      </w:r>
      <w:r w:rsidRPr="00F02DDF">
        <w:rPr>
          <w:rFonts w:asciiTheme="minorHAnsi" w:hAnsiTheme="minorHAnsi" w:cstheme="minorHAnsi"/>
          <w:b/>
          <w:bCs/>
          <w:u w:val="single"/>
        </w:rPr>
        <w:t>Compact Requirements:</w:t>
      </w:r>
      <w:r w:rsidRPr="00F02DDF">
        <w:rPr>
          <w:rFonts w:asciiTheme="minorHAnsi" w:hAnsiTheme="minorHAnsi" w:cstheme="minorHAnsi"/>
        </w:rPr>
        <w:t xml:space="preserve">  </w:t>
      </w:r>
    </w:p>
    <w:p w14:paraId="567E2DA8" w14:textId="774E2AE7" w:rsidR="00D34C02" w:rsidRPr="00F02DDF" w:rsidRDefault="00D13357" w:rsidP="00886E77">
      <w:pPr>
        <w:pStyle w:val="NormalWeb"/>
        <w:spacing w:before="0" w:beforeAutospacing="0" w:after="0" w:afterAutospacing="0"/>
        <w:ind w:left="1080"/>
        <w:textAlignment w:val="baseline"/>
        <w:rPr>
          <w:rFonts w:asciiTheme="minorHAnsi" w:hAnsiTheme="minorHAnsi" w:cstheme="minorHAnsi"/>
          <w:color w:val="000000"/>
        </w:rPr>
      </w:pPr>
      <w:r w:rsidRPr="00F02DDF">
        <w:rPr>
          <w:rFonts w:asciiTheme="minorHAnsi" w:hAnsiTheme="minorHAnsi" w:cstheme="minorHAnsi"/>
        </w:rPr>
        <w:t>Paying incentives to producers</w:t>
      </w:r>
      <w:r w:rsidR="00FE0D5B" w:rsidRPr="00F02DDF">
        <w:rPr>
          <w:rFonts w:asciiTheme="minorHAnsi" w:hAnsiTheme="minorHAnsi" w:cstheme="minorHAnsi"/>
        </w:rPr>
        <w:t xml:space="preserve"> who convert to crops and irrigation practices that reduce </w:t>
      </w:r>
      <w:r w:rsidR="006E60E7" w:rsidRPr="00F02DDF">
        <w:rPr>
          <w:rFonts w:asciiTheme="minorHAnsi" w:hAnsiTheme="minorHAnsi" w:cstheme="minorHAnsi"/>
        </w:rPr>
        <w:t>irrigation water demands</w:t>
      </w:r>
      <w:r w:rsidR="000651DE" w:rsidRPr="00F02DDF">
        <w:rPr>
          <w:rFonts w:asciiTheme="minorHAnsi" w:hAnsiTheme="minorHAnsi" w:cstheme="minorHAnsi"/>
        </w:rPr>
        <w:t>.</w:t>
      </w:r>
      <w:r w:rsidR="00A4677B" w:rsidRPr="00F02DDF">
        <w:rPr>
          <w:rFonts w:asciiTheme="minorHAnsi" w:hAnsiTheme="minorHAnsi" w:cstheme="minorHAnsi"/>
        </w:rPr>
        <w:t xml:space="preserve"> </w:t>
      </w:r>
      <w:r w:rsidR="00B94296" w:rsidRPr="00F02DDF">
        <w:rPr>
          <w:rFonts w:asciiTheme="minorHAnsi" w:hAnsiTheme="minorHAnsi" w:cstheme="minorHAnsi"/>
          <w:b/>
          <w:bCs/>
        </w:rPr>
        <w:t>(</w:t>
      </w:r>
      <w:r w:rsidR="00D21B42">
        <w:rPr>
          <w:rFonts w:asciiTheme="minorHAnsi" w:hAnsiTheme="minorHAnsi" w:cstheme="minorHAnsi"/>
          <w:b/>
          <w:bCs/>
        </w:rPr>
        <w:t>P</w:t>
      </w:r>
      <w:r w:rsidR="00B94296" w:rsidRPr="00F02DDF">
        <w:rPr>
          <w:rFonts w:asciiTheme="minorHAnsi" w:hAnsiTheme="minorHAnsi" w:cstheme="minorHAnsi"/>
          <w:b/>
          <w:bCs/>
        </w:rPr>
        <w:t>olicy</w:t>
      </w:r>
      <w:r w:rsidR="000651DE" w:rsidRPr="00F02DDF">
        <w:rPr>
          <w:rFonts w:asciiTheme="minorHAnsi" w:hAnsiTheme="minorHAnsi" w:cstheme="minorHAnsi"/>
          <w:b/>
          <w:bCs/>
        </w:rPr>
        <w:t xml:space="preserve"> </w:t>
      </w:r>
      <w:r w:rsidR="00D21B42">
        <w:rPr>
          <w:rFonts w:asciiTheme="minorHAnsi" w:hAnsiTheme="minorHAnsi" w:cstheme="minorHAnsi"/>
          <w:b/>
          <w:bCs/>
        </w:rPr>
        <w:t>A</w:t>
      </w:r>
      <w:r w:rsidR="000651DE" w:rsidRPr="00F02DDF">
        <w:rPr>
          <w:rFonts w:asciiTheme="minorHAnsi" w:hAnsiTheme="minorHAnsi" w:cstheme="minorHAnsi"/>
          <w:b/>
          <w:bCs/>
        </w:rPr>
        <w:t>mendment</w:t>
      </w:r>
      <w:r w:rsidR="00B94296" w:rsidRPr="00F02DDF">
        <w:rPr>
          <w:rFonts w:asciiTheme="minorHAnsi" w:hAnsiTheme="minorHAnsi" w:cstheme="minorHAnsi"/>
          <w:b/>
          <w:bCs/>
        </w:rPr>
        <w:t xml:space="preserve"> ’20)</w:t>
      </w:r>
    </w:p>
    <w:p w14:paraId="25031226" w14:textId="77777777" w:rsidR="006F4D42" w:rsidRPr="00F02DDF" w:rsidRDefault="006F4D42" w:rsidP="00F413AA">
      <w:pPr>
        <w:rPr>
          <w:rFonts w:asciiTheme="minorHAnsi" w:hAnsiTheme="minorHAnsi" w:cstheme="minorHAnsi"/>
          <w:sz w:val="24"/>
          <w:szCs w:val="24"/>
        </w:rPr>
      </w:pPr>
    </w:p>
    <w:p w14:paraId="01DBEF49" w14:textId="349BF40E" w:rsidR="006F4D42" w:rsidRPr="00D02649" w:rsidRDefault="00A4677B" w:rsidP="00A4117F">
      <w:pPr>
        <w:pStyle w:val="ListParagraph"/>
        <w:numPr>
          <w:ilvl w:val="0"/>
          <w:numId w:val="41"/>
        </w:numPr>
        <w:spacing w:after="0" w:line="240" w:lineRule="auto"/>
        <w:rPr>
          <w:rFonts w:asciiTheme="minorHAnsi" w:hAnsiTheme="minorHAnsi" w:cstheme="minorHAnsi"/>
          <w:sz w:val="24"/>
          <w:szCs w:val="24"/>
        </w:rPr>
      </w:pPr>
      <w:r w:rsidRPr="00D02649">
        <w:rPr>
          <w:rFonts w:asciiTheme="minorHAnsi" w:hAnsiTheme="minorHAnsi" w:cstheme="minorHAnsi"/>
          <w:sz w:val="24"/>
          <w:szCs w:val="24"/>
        </w:rPr>
        <w:t xml:space="preserve">Prioritizing programs that maintain agricultural </w:t>
      </w:r>
      <w:r w:rsidR="0040501B" w:rsidRPr="00D02649">
        <w:rPr>
          <w:rFonts w:asciiTheme="minorHAnsi" w:hAnsiTheme="minorHAnsi" w:cstheme="minorHAnsi"/>
          <w:sz w:val="24"/>
          <w:szCs w:val="24"/>
        </w:rPr>
        <w:t>water use</w:t>
      </w:r>
      <w:r w:rsidR="00447F00" w:rsidRPr="00D02649">
        <w:rPr>
          <w:rFonts w:asciiTheme="minorHAnsi" w:hAnsiTheme="minorHAnsi" w:cstheme="minorHAnsi"/>
          <w:sz w:val="24"/>
          <w:szCs w:val="24"/>
        </w:rPr>
        <w:t xml:space="preserve"> </w:t>
      </w:r>
      <w:r w:rsidRPr="00D02649">
        <w:rPr>
          <w:rFonts w:asciiTheme="minorHAnsi" w:hAnsiTheme="minorHAnsi" w:cstheme="minorHAnsi"/>
          <w:sz w:val="24"/>
          <w:szCs w:val="24"/>
        </w:rPr>
        <w:t>for crop and livestock production over conversion to other use</w:t>
      </w:r>
      <w:r w:rsidR="002D2094" w:rsidRPr="00D02649">
        <w:rPr>
          <w:rFonts w:asciiTheme="minorHAnsi" w:hAnsiTheme="minorHAnsi" w:cstheme="minorHAnsi"/>
          <w:sz w:val="24"/>
          <w:szCs w:val="24"/>
        </w:rPr>
        <w:t>;</w:t>
      </w:r>
      <w:r w:rsidR="0040501B" w:rsidRPr="00D02649">
        <w:rPr>
          <w:rFonts w:asciiTheme="minorHAnsi" w:hAnsiTheme="minorHAnsi" w:cstheme="minorHAnsi"/>
          <w:sz w:val="24"/>
          <w:szCs w:val="24"/>
        </w:rPr>
        <w:t xml:space="preserve"> </w:t>
      </w:r>
      <w:r w:rsidR="0040501B" w:rsidRPr="00D02649">
        <w:rPr>
          <w:rFonts w:asciiTheme="minorHAnsi" w:hAnsiTheme="minorHAnsi" w:cstheme="minorHAnsi"/>
          <w:b/>
          <w:bCs/>
          <w:sz w:val="24"/>
          <w:szCs w:val="24"/>
        </w:rPr>
        <w:t>(policy ’20)</w:t>
      </w:r>
    </w:p>
    <w:p w14:paraId="6D776ED3" w14:textId="77777777" w:rsidR="00A4677B" w:rsidRPr="00D02649" w:rsidRDefault="00A4677B" w:rsidP="00A4117F">
      <w:pPr>
        <w:pStyle w:val="ListParagraph"/>
        <w:numPr>
          <w:ilvl w:val="0"/>
          <w:numId w:val="41"/>
        </w:numPr>
        <w:spacing w:after="0" w:line="240" w:lineRule="auto"/>
        <w:rPr>
          <w:rFonts w:asciiTheme="minorHAnsi" w:hAnsiTheme="minorHAnsi" w:cstheme="minorHAnsi"/>
          <w:sz w:val="24"/>
          <w:szCs w:val="24"/>
        </w:rPr>
      </w:pPr>
      <w:r w:rsidRPr="00D02649">
        <w:rPr>
          <w:rFonts w:asciiTheme="minorHAnsi" w:hAnsiTheme="minorHAnsi" w:cstheme="minorHAnsi"/>
          <w:sz w:val="24"/>
          <w:szCs w:val="24"/>
        </w:rPr>
        <w:t>Prioritizing the lease of water rights over purchase</w:t>
      </w:r>
      <w:r w:rsidR="002D2094" w:rsidRPr="00D02649">
        <w:rPr>
          <w:rFonts w:asciiTheme="minorHAnsi" w:hAnsiTheme="minorHAnsi" w:cstheme="minorHAnsi"/>
          <w:sz w:val="24"/>
          <w:szCs w:val="24"/>
        </w:rPr>
        <w:t>;</w:t>
      </w:r>
    </w:p>
    <w:p w14:paraId="19E39469" w14:textId="77777777" w:rsidR="00A4677B" w:rsidRPr="00D02649" w:rsidRDefault="00A4677B" w:rsidP="00A4117F">
      <w:pPr>
        <w:pStyle w:val="ListParagraph"/>
        <w:numPr>
          <w:ilvl w:val="0"/>
          <w:numId w:val="41"/>
        </w:numPr>
        <w:spacing w:after="0" w:line="240" w:lineRule="auto"/>
        <w:rPr>
          <w:rFonts w:asciiTheme="minorHAnsi" w:hAnsiTheme="minorHAnsi" w:cstheme="minorHAnsi"/>
          <w:sz w:val="24"/>
          <w:szCs w:val="24"/>
        </w:rPr>
      </w:pPr>
      <w:r w:rsidRPr="00D02649">
        <w:rPr>
          <w:rFonts w:asciiTheme="minorHAnsi" w:hAnsiTheme="minorHAnsi" w:cstheme="minorHAnsi"/>
          <w:sz w:val="24"/>
          <w:szCs w:val="24"/>
        </w:rPr>
        <w:t>Providing that irrigation wells taken out of production may be converted to domestic and/or livestock use</w:t>
      </w:r>
      <w:r w:rsidR="002D2094" w:rsidRPr="00D02649">
        <w:rPr>
          <w:rFonts w:asciiTheme="minorHAnsi" w:hAnsiTheme="minorHAnsi" w:cstheme="minorHAnsi"/>
          <w:sz w:val="24"/>
          <w:szCs w:val="24"/>
        </w:rPr>
        <w:t>;</w:t>
      </w:r>
    </w:p>
    <w:p w14:paraId="7EB72C76" w14:textId="31F94D8E" w:rsidR="0040501B" w:rsidRPr="00D02649" w:rsidRDefault="00A4677B" w:rsidP="00A4117F">
      <w:pPr>
        <w:pStyle w:val="ListParagraph"/>
        <w:numPr>
          <w:ilvl w:val="0"/>
          <w:numId w:val="41"/>
        </w:numPr>
        <w:spacing w:after="0" w:line="240" w:lineRule="auto"/>
        <w:rPr>
          <w:rFonts w:asciiTheme="minorHAnsi" w:hAnsiTheme="minorHAnsi" w:cstheme="minorHAnsi"/>
          <w:sz w:val="24"/>
          <w:szCs w:val="24"/>
        </w:rPr>
      </w:pPr>
      <w:r w:rsidRPr="00D02649">
        <w:rPr>
          <w:rFonts w:asciiTheme="minorHAnsi" w:hAnsiTheme="minorHAnsi" w:cstheme="minorHAnsi"/>
          <w:sz w:val="24"/>
          <w:szCs w:val="24"/>
        </w:rPr>
        <w:t xml:space="preserve">Paying incentives to producers who convert </w:t>
      </w:r>
      <w:r w:rsidR="0040501B" w:rsidRPr="00D02649">
        <w:rPr>
          <w:rFonts w:asciiTheme="minorHAnsi" w:hAnsiTheme="minorHAnsi" w:cstheme="minorHAnsi"/>
          <w:sz w:val="24"/>
          <w:szCs w:val="24"/>
        </w:rPr>
        <w:t>to crops and irrigation practices that reduce irrigation water demands</w:t>
      </w:r>
      <w:r w:rsidR="008A0B9B" w:rsidRPr="00D02649">
        <w:rPr>
          <w:rFonts w:asciiTheme="minorHAnsi" w:hAnsiTheme="minorHAnsi" w:cstheme="minorHAnsi"/>
          <w:sz w:val="24"/>
          <w:szCs w:val="24"/>
        </w:rPr>
        <w:t>.</w:t>
      </w:r>
      <w:r w:rsidR="0040501B" w:rsidRPr="00D02649">
        <w:rPr>
          <w:rFonts w:asciiTheme="minorHAnsi" w:hAnsiTheme="minorHAnsi" w:cstheme="minorHAnsi"/>
          <w:sz w:val="24"/>
          <w:szCs w:val="24"/>
        </w:rPr>
        <w:t xml:space="preserve"> </w:t>
      </w:r>
      <w:r w:rsidR="0040501B" w:rsidRPr="00D02649">
        <w:rPr>
          <w:rFonts w:asciiTheme="minorHAnsi" w:hAnsiTheme="minorHAnsi" w:cstheme="minorHAnsi"/>
          <w:b/>
          <w:bCs/>
          <w:sz w:val="24"/>
          <w:szCs w:val="24"/>
        </w:rPr>
        <w:t>(</w:t>
      </w:r>
      <w:r w:rsidR="00AF56F5" w:rsidRPr="00D02649">
        <w:rPr>
          <w:rFonts w:asciiTheme="minorHAnsi" w:hAnsiTheme="minorHAnsi" w:cstheme="minorHAnsi"/>
          <w:b/>
          <w:bCs/>
          <w:sz w:val="24"/>
          <w:szCs w:val="24"/>
        </w:rPr>
        <w:t>policy ’</w:t>
      </w:r>
      <w:r w:rsidR="0040501B" w:rsidRPr="00D02649">
        <w:rPr>
          <w:rFonts w:asciiTheme="minorHAnsi" w:hAnsiTheme="minorHAnsi" w:cstheme="minorHAnsi"/>
          <w:b/>
          <w:bCs/>
          <w:sz w:val="24"/>
          <w:szCs w:val="24"/>
        </w:rPr>
        <w:t>20)</w:t>
      </w:r>
    </w:p>
    <w:p w14:paraId="384F8AF4" w14:textId="77777777" w:rsidR="00553D18" w:rsidRPr="00D02649" w:rsidRDefault="00A4677B" w:rsidP="00A4117F">
      <w:pPr>
        <w:pStyle w:val="ListParagraph"/>
        <w:numPr>
          <w:ilvl w:val="0"/>
          <w:numId w:val="41"/>
        </w:numPr>
        <w:spacing w:after="0" w:line="240" w:lineRule="auto"/>
        <w:rPr>
          <w:rFonts w:asciiTheme="minorHAnsi" w:hAnsiTheme="minorHAnsi" w:cstheme="minorHAnsi"/>
          <w:sz w:val="24"/>
          <w:szCs w:val="24"/>
        </w:rPr>
      </w:pPr>
      <w:r w:rsidRPr="00D02649">
        <w:rPr>
          <w:rFonts w:asciiTheme="minorHAnsi" w:hAnsiTheme="minorHAnsi" w:cstheme="minorHAnsi"/>
          <w:sz w:val="24"/>
          <w:szCs w:val="24"/>
        </w:rPr>
        <w:t>Providing for a way to credit the resulting decrease toward the model used to assess</w:t>
      </w:r>
      <w:r w:rsidR="009A26D2" w:rsidRPr="00D02649">
        <w:rPr>
          <w:rFonts w:asciiTheme="minorHAnsi" w:hAnsiTheme="minorHAnsi" w:cstheme="minorHAnsi"/>
          <w:sz w:val="24"/>
          <w:szCs w:val="24"/>
        </w:rPr>
        <w:t xml:space="preserve"> Colorado’s </w:t>
      </w:r>
      <w:r w:rsidRPr="00D02649">
        <w:rPr>
          <w:rFonts w:asciiTheme="minorHAnsi" w:hAnsiTheme="minorHAnsi" w:cstheme="minorHAnsi"/>
          <w:sz w:val="24"/>
          <w:szCs w:val="24"/>
        </w:rPr>
        <w:t xml:space="preserve">compliance with the </w:t>
      </w:r>
      <w:r w:rsidR="009A26D2" w:rsidRPr="00D02649">
        <w:rPr>
          <w:rFonts w:asciiTheme="minorHAnsi" w:hAnsiTheme="minorHAnsi" w:cstheme="minorHAnsi"/>
          <w:sz w:val="24"/>
          <w:szCs w:val="24"/>
        </w:rPr>
        <w:t xml:space="preserve">interstate </w:t>
      </w:r>
      <w:r w:rsidRPr="00D02649">
        <w:rPr>
          <w:rFonts w:asciiTheme="minorHAnsi" w:hAnsiTheme="minorHAnsi" w:cstheme="minorHAnsi"/>
          <w:sz w:val="24"/>
          <w:szCs w:val="24"/>
        </w:rPr>
        <w:t>compact</w:t>
      </w:r>
      <w:r w:rsidR="009A26D2" w:rsidRPr="00D02649">
        <w:rPr>
          <w:rFonts w:asciiTheme="minorHAnsi" w:hAnsiTheme="minorHAnsi" w:cstheme="minorHAnsi"/>
          <w:sz w:val="24"/>
          <w:szCs w:val="24"/>
        </w:rPr>
        <w:t>s</w:t>
      </w:r>
      <w:r w:rsidRPr="00D02649">
        <w:rPr>
          <w:rFonts w:asciiTheme="minorHAnsi" w:hAnsiTheme="minorHAnsi" w:cstheme="minorHAnsi"/>
          <w:sz w:val="24"/>
          <w:szCs w:val="24"/>
        </w:rPr>
        <w:t>.</w:t>
      </w:r>
      <w:r w:rsidR="00201ACA" w:rsidRPr="00D02649">
        <w:rPr>
          <w:rFonts w:asciiTheme="minorHAnsi" w:hAnsiTheme="minorHAnsi" w:cstheme="minorHAnsi"/>
          <w:sz w:val="24"/>
          <w:szCs w:val="24"/>
        </w:rPr>
        <w:t xml:space="preserve"> </w:t>
      </w:r>
    </w:p>
    <w:p w14:paraId="7929DDFF" w14:textId="0A472BC7" w:rsidR="003A034D" w:rsidRDefault="002125CB" w:rsidP="00F413AA">
      <w:pPr>
        <w:pStyle w:val="ListParagraph"/>
        <w:spacing w:after="0" w:line="240" w:lineRule="auto"/>
        <w:ind w:left="2160"/>
        <w:rPr>
          <w:rFonts w:asciiTheme="minorHAnsi" w:hAnsiTheme="minorHAnsi" w:cstheme="minorHAnsi"/>
          <w:b/>
          <w:bCs/>
          <w:sz w:val="24"/>
          <w:szCs w:val="24"/>
        </w:rPr>
      </w:pPr>
      <w:r w:rsidRPr="00D02649">
        <w:rPr>
          <w:rFonts w:asciiTheme="minorHAnsi" w:hAnsiTheme="minorHAnsi" w:cstheme="minorHAnsi"/>
          <w:b/>
          <w:bCs/>
          <w:sz w:val="24"/>
          <w:szCs w:val="24"/>
        </w:rPr>
        <w:t xml:space="preserve">(Policy </w:t>
      </w:r>
      <w:r w:rsidR="00553D18" w:rsidRPr="00D02649">
        <w:rPr>
          <w:rFonts w:asciiTheme="minorHAnsi" w:hAnsiTheme="minorHAnsi" w:cstheme="minorHAnsi"/>
          <w:b/>
          <w:bCs/>
          <w:sz w:val="24"/>
          <w:szCs w:val="24"/>
        </w:rPr>
        <w:t xml:space="preserve">Amendment </w:t>
      </w:r>
      <w:r w:rsidRPr="00D02649">
        <w:rPr>
          <w:rFonts w:asciiTheme="minorHAnsi" w:hAnsiTheme="minorHAnsi" w:cstheme="minorHAnsi"/>
          <w:b/>
          <w:bCs/>
          <w:sz w:val="24"/>
          <w:szCs w:val="24"/>
        </w:rPr>
        <w:t>’2</w:t>
      </w:r>
      <w:r w:rsidR="007964C6" w:rsidRPr="00D02649">
        <w:rPr>
          <w:rFonts w:asciiTheme="minorHAnsi" w:hAnsiTheme="minorHAnsi" w:cstheme="minorHAnsi"/>
          <w:b/>
          <w:bCs/>
          <w:sz w:val="24"/>
          <w:szCs w:val="24"/>
        </w:rPr>
        <w:t>0</w:t>
      </w:r>
      <w:r w:rsidRPr="00D02649">
        <w:rPr>
          <w:rFonts w:asciiTheme="minorHAnsi" w:hAnsiTheme="minorHAnsi" w:cstheme="minorHAnsi"/>
          <w:b/>
          <w:bCs/>
          <w:sz w:val="24"/>
          <w:szCs w:val="24"/>
        </w:rPr>
        <w:t>)</w:t>
      </w:r>
    </w:p>
    <w:p w14:paraId="67672E35" w14:textId="77777777" w:rsidR="00F413AA" w:rsidRPr="001A3246" w:rsidRDefault="00F413AA" w:rsidP="00F413AA">
      <w:pPr>
        <w:pStyle w:val="ListParagraph"/>
        <w:spacing w:after="0" w:line="240" w:lineRule="auto"/>
        <w:ind w:left="2160"/>
        <w:rPr>
          <w:rFonts w:asciiTheme="minorHAnsi" w:hAnsiTheme="minorHAnsi" w:cstheme="minorHAnsi"/>
          <w:sz w:val="24"/>
          <w:szCs w:val="24"/>
        </w:rPr>
      </w:pPr>
    </w:p>
    <w:p w14:paraId="7FE6F648" w14:textId="77777777" w:rsidR="003300D3"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Incentive Payments for Well Set Asides</w:t>
      </w:r>
      <w:r w:rsidR="003300D3" w:rsidRPr="00F02DDF">
        <w:rPr>
          <w:rFonts w:asciiTheme="minorHAnsi" w:hAnsiTheme="minorHAnsi" w:cstheme="minorHAnsi"/>
          <w:b/>
          <w:bCs/>
          <w:sz w:val="24"/>
          <w:szCs w:val="24"/>
        </w:rPr>
        <w:t>:</w:t>
      </w:r>
    </w:p>
    <w:p w14:paraId="5636817D" w14:textId="146311ED"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incentive payments to set aside operating irrigation wells.</w:t>
      </w:r>
    </w:p>
    <w:p w14:paraId="5A76D254" w14:textId="1AB122BA" w:rsidR="001A3246" w:rsidRDefault="001A3246" w:rsidP="00886E77">
      <w:pPr>
        <w:ind w:left="1080"/>
        <w:rPr>
          <w:rFonts w:asciiTheme="minorHAnsi" w:hAnsiTheme="minorHAnsi" w:cstheme="minorHAnsi"/>
          <w:sz w:val="24"/>
          <w:szCs w:val="24"/>
        </w:rPr>
      </w:pPr>
    </w:p>
    <w:p w14:paraId="188E08FF" w14:textId="1BFBE6CC" w:rsidR="009904BE" w:rsidRDefault="009904BE" w:rsidP="00886E77">
      <w:pPr>
        <w:ind w:left="1080"/>
        <w:rPr>
          <w:rFonts w:asciiTheme="minorHAnsi" w:hAnsiTheme="minorHAnsi" w:cstheme="minorHAnsi"/>
          <w:sz w:val="24"/>
          <w:szCs w:val="24"/>
        </w:rPr>
      </w:pPr>
    </w:p>
    <w:p w14:paraId="29D1D084" w14:textId="77777777" w:rsidR="009904BE" w:rsidRPr="00F02DDF" w:rsidRDefault="009904BE" w:rsidP="00886E77">
      <w:pPr>
        <w:ind w:left="1080"/>
        <w:rPr>
          <w:rFonts w:asciiTheme="minorHAnsi" w:hAnsiTheme="minorHAnsi" w:cstheme="minorHAnsi"/>
          <w:sz w:val="24"/>
          <w:szCs w:val="24"/>
        </w:rPr>
      </w:pPr>
    </w:p>
    <w:p w14:paraId="44382D16" w14:textId="09150EEC" w:rsidR="0053682C" w:rsidRPr="00F02DDF" w:rsidRDefault="009A26D2"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lastRenderedPageBreak/>
        <w:t>Division of Water Resources (</w:t>
      </w:r>
      <w:r w:rsidR="00B445CF" w:rsidRPr="00F02DDF">
        <w:rPr>
          <w:rFonts w:asciiTheme="minorHAnsi" w:hAnsiTheme="minorHAnsi" w:cstheme="minorHAnsi"/>
          <w:b/>
          <w:bCs/>
          <w:sz w:val="24"/>
          <w:szCs w:val="24"/>
          <w:u w:val="single"/>
        </w:rPr>
        <w:t>State Engineer</w:t>
      </w:r>
      <w:r w:rsidRPr="00F02DDF">
        <w:rPr>
          <w:rFonts w:asciiTheme="minorHAnsi" w:hAnsiTheme="minorHAnsi" w:cstheme="minorHAnsi"/>
          <w:b/>
          <w:bCs/>
          <w:sz w:val="24"/>
          <w:szCs w:val="24"/>
          <w:u w:val="single"/>
        </w:rPr>
        <w:t>)</w:t>
      </w:r>
      <w:r w:rsidR="00B445CF" w:rsidRPr="00F02DDF">
        <w:rPr>
          <w:rFonts w:asciiTheme="minorHAnsi" w:hAnsiTheme="minorHAnsi" w:cstheme="minorHAnsi"/>
          <w:b/>
          <w:bCs/>
          <w:sz w:val="24"/>
          <w:szCs w:val="24"/>
          <w:u w:val="single"/>
        </w:rPr>
        <w:t xml:space="preserve"> </w:t>
      </w:r>
      <w:r w:rsidRPr="001A3246">
        <w:rPr>
          <w:rFonts w:asciiTheme="minorHAnsi" w:hAnsiTheme="minorHAnsi" w:cstheme="minorHAnsi"/>
          <w:b/>
          <w:bCs/>
          <w:sz w:val="24"/>
          <w:szCs w:val="24"/>
          <w:u w:val="single"/>
        </w:rPr>
        <w:t xml:space="preserve">Responsibility </w:t>
      </w:r>
      <w:r w:rsidR="001A3246" w:rsidRPr="001A3246">
        <w:rPr>
          <w:rFonts w:asciiTheme="minorHAnsi" w:hAnsiTheme="minorHAnsi" w:cstheme="minorHAnsi"/>
          <w:b/>
          <w:bCs/>
          <w:sz w:val="24"/>
          <w:szCs w:val="24"/>
          <w:u w:val="single"/>
        </w:rPr>
        <w:t>I</w:t>
      </w:r>
      <w:r w:rsidRPr="001A3246">
        <w:rPr>
          <w:rFonts w:asciiTheme="minorHAnsi" w:hAnsiTheme="minorHAnsi" w:cstheme="minorHAnsi"/>
          <w:b/>
          <w:bCs/>
          <w:sz w:val="24"/>
          <w:szCs w:val="24"/>
          <w:u w:val="single"/>
        </w:rPr>
        <w:t>n-</w:t>
      </w:r>
      <w:r w:rsidR="001A3246" w:rsidRPr="001A3246">
        <w:rPr>
          <w:rFonts w:asciiTheme="minorHAnsi" w:hAnsiTheme="minorHAnsi" w:cstheme="minorHAnsi"/>
          <w:b/>
          <w:bCs/>
          <w:sz w:val="24"/>
          <w:szCs w:val="24"/>
          <w:u w:val="single"/>
        </w:rPr>
        <w:t>S</w:t>
      </w:r>
      <w:r w:rsidRPr="001A3246">
        <w:rPr>
          <w:rFonts w:asciiTheme="minorHAnsi" w:hAnsiTheme="minorHAnsi" w:cstheme="minorHAnsi"/>
          <w:b/>
          <w:bCs/>
          <w:sz w:val="24"/>
          <w:szCs w:val="24"/>
          <w:u w:val="single"/>
        </w:rPr>
        <w:t>tate</w:t>
      </w:r>
      <w:r w:rsidR="0053682C" w:rsidRPr="001A3246">
        <w:rPr>
          <w:rFonts w:asciiTheme="minorHAnsi" w:hAnsiTheme="minorHAnsi" w:cstheme="minorHAnsi"/>
          <w:b/>
          <w:bCs/>
          <w:sz w:val="24"/>
          <w:szCs w:val="24"/>
          <w:u w:val="single"/>
        </w:rPr>
        <w:t>:</w:t>
      </w:r>
    </w:p>
    <w:p w14:paraId="5ED74D6F" w14:textId="7BB562E0" w:rsidR="004A3CD7" w:rsidRPr="00F02DDF" w:rsidRDefault="00B445CF" w:rsidP="00F778C2">
      <w:pPr>
        <w:ind w:left="1080"/>
        <w:rPr>
          <w:rFonts w:asciiTheme="minorHAnsi" w:hAnsiTheme="minorHAnsi" w:cstheme="minorHAnsi"/>
          <w:sz w:val="24"/>
          <w:szCs w:val="24"/>
        </w:rPr>
      </w:pPr>
      <w:r w:rsidRPr="00F02DDF">
        <w:rPr>
          <w:rFonts w:asciiTheme="minorHAnsi" w:hAnsiTheme="minorHAnsi" w:cstheme="minorHAnsi"/>
          <w:sz w:val="24"/>
          <w:szCs w:val="24"/>
        </w:rPr>
        <w:t>CACD encourages the Colorado State Engineer</w:t>
      </w:r>
      <w:r w:rsidR="006F40F6" w:rsidRPr="00F02DDF">
        <w:rPr>
          <w:rFonts w:asciiTheme="minorHAnsi" w:hAnsiTheme="minorHAnsi" w:cstheme="minorHAnsi"/>
          <w:sz w:val="24"/>
          <w:szCs w:val="24"/>
        </w:rPr>
        <w:t>’s</w:t>
      </w:r>
      <w:r w:rsidRPr="00F02DDF">
        <w:rPr>
          <w:rFonts w:asciiTheme="minorHAnsi" w:hAnsiTheme="minorHAnsi" w:cstheme="minorHAnsi"/>
          <w:sz w:val="24"/>
          <w:szCs w:val="24"/>
        </w:rPr>
        <w:t xml:space="preserve"> </w:t>
      </w:r>
      <w:r w:rsidR="006F40F6" w:rsidRPr="00F02DDF">
        <w:rPr>
          <w:rFonts w:asciiTheme="minorHAnsi" w:hAnsiTheme="minorHAnsi" w:cstheme="minorHAnsi"/>
          <w:sz w:val="24"/>
          <w:szCs w:val="24"/>
        </w:rPr>
        <w:t>O</w:t>
      </w:r>
      <w:r w:rsidRPr="00F02DDF">
        <w:rPr>
          <w:rFonts w:asciiTheme="minorHAnsi" w:hAnsiTheme="minorHAnsi" w:cstheme="minorHAnsi"/>
          <w:sz w:val="24"/>
          <w:szCs w:val="24"/>
        </w:rPr>
        <w:t xml:space="preserve">ffice to place a priority on Colorado’s </w:t>
      </w:r>
      <w:r w:rsidR="009A26D2" w:rsidRPr="00F02DDF">
        <w:rPr>
          <w:rFonts w:asciiTheme="minorHAnsi" w:hAnsiTheme="minorHAnsi" w:cstheme="minorHAnsi"/>
          <w:sz w:val="24"/>
          <w:szCs w:val="24"/>
        </w:rPr>
        <w:t xml:space="preserve">in-state </w:t>
      </w:r>
      <w:r w:rsidRPr="00F02DDF">
        <w:rPr>
          <w:rFonts w:asciiTheme="minorHAnsi" w:hAnsiTheme="minorHAnsi" w:cstheme="minorHAnsi"/>
          <w:sz w:val="24"/>
          <w:szCs w:val="24"/>
        </w:rPr>
        <w:t>water use, while maintaining and utilizing best management practices for natural resource conservation in the performance of administering Colorado’s water supply.</w:t>
      </w:r>
      <w:r w:rsidR="009729FA" w:rsidRPr="00F02DDF">
        <w:rPr>
          <w:rFonts w:asciiTheme="minorHAnsi" w:hAnsiTheme="minorHAnsi" w:cstheme="minorHAnsi"/>
          <w:sz w:val="24"/>
          <w:szCs w:val="24"/>
        </w:rPr>
        <w:t xml:space="preserve"> </w:t>
      </w:r>
      <w:r w:rsidR="009729FA" w:rsidRPr="00AF56F5">
        <w:rPr>
          <w:rFonts w:asciiTheme="minorHAnsi" w:hAnsiTheme="minorHAnsi" w:cstheme="minorHAnsi"/>
          <w:b/>
          <w:bCs/>
          <w:sz w:val="24"/>
          <w:szCs w:val="24"/>
        </w:rPr>
        <w:t>(Policy ’20)</w:t>
      </w:r>
      <w:r w:rsidR="009A26D2" w:rsidRPr="00F02DDF">
        <w:rPr>
          <w:rFonts w:asciiTheme="minorHAnsi" w:hAnsiTheme="minorHAnsi" w:cstheme="minorHAnsi"/>
          <w:sz w:val="24"/>
          <w:szCs w:val="24"/>
        </w:rPr>
        <w:t xml:space="preserve"> </w:t>
      </w:r>
    </w:p>
    <w:p w14:paraId="55DA876D" w14:textId="77777777" w:rsidR="0053682C" w:rsidRPr="00F02DDF" w:rsidRDefault="0053682C" w:rsidP="00886E77">
      <w:pPr>
        <w:ind w:left="1080"/>
        <w:rPr>
          <w:rFonts w:asciiTheme="minorHAnsi" w:hAnsiTheme="minorHAnsi" w:cstheme="minorHAnsi"/>
          <w:sz w:val="24"/>
          <w:szCs w:val="24"/>
        </w:rPr>
      </w:pPr>
    </w:p>
    <w:p w14:paraId="436FB452" w14:textId="4A608522" w:rsidR="00492F9F" w:rsidRPr="00F70F9A" w:rsidRDefault="00020F07" w:rsidP="00B57932">
      <w:pPr>
        <w:pStyle w:val="ListParagraph"/>
        <w:numPr>
          <w:ilvl w:val="0"/>
          <w:numId w:val="12"/>
        </w:numPr>
        <w:spacing w:after="0" w:line="240" w:lineRule="auto"/>
        <w:rPr>
          <w:rFonts w:asciiTheme="minorHAnsi" w:hAnsiTheme="minorHAnsi" w:cstheme="minorHAnsi"/>
          <w:sz w:val="24"/>
          <w:szCs w:val="24"/>
        </w:rPr>
      </w:pPr>
      <w:r w:rsidRPr="00656BA9">
        <w:rPr>
          <w:rFonts w:asciiTheme="minorHAnsi" w:hAnsiTheme="minorHAnsi" w:cstheme="minorHAnsi"/>
          <w:b/>
          <w:sz w:val="24"/>
          <w:szCs w:val="24"/>
          <w:u w:val="single"/>
        </w:rPr>
        <w:t>SNOTEL</w:t>
      </w:r>
      <w:r w:rsidR="001F0EB5" w:rsidRPr="00656BA9">
        <w:rPr>
          <w:rFonts w:asciiTheme="minorHAnsi" w:hAnsiTheme="minorHAnsi" w:cstheme="minorHAnsi"/>
          <w:b/>
          <w:sz w:val="24"/>
          <w:szCs w:val="24"/>
          <w:u w:val="single"/>
        </w:rPr>
        <w:t>/</w:t>
      </w:r>
      <w:r w:rsidR="00F778C2" w:rsidRPr="00656BA9">
        <w:rPr>
          <w:rFonts w:asciiTheme="minorHAnsi" w:hAnsiTheme="minorHAnsi" w:cstheme="minorHAnsi"/>
          <w:b/>
          <w:sz w:val="24"/>
          <w:szCs w:val="24"/>
          <w:u w:val="single"/>
        </w:rPr>
        <w:t>MANUAL SNOW COURSES:</w:t>
      </w:r>
      <w:r w:rsidRPr="00656BA9">
        <w:rPr>
          <w:rFonts w:asciiTheme="minorHAnsi" w:hAnsiTheme="minorHAnsi" w:cstheme="minorHAnsi"/>
          <w:sz w:val="24"/>
          <w:szCs w:val="24"/>
        </w:rPr>
        <w:t xml:space="preserve"> </w:t>
      </w:r>
    </w:p>
    <w:p w14:paraId="42280127" w14:textId="48B91841" w:rsidR="00020F07" w:rsidRPr="00213584" w:rsidRDefault="00213584" w:rsidP="00213584">
      <w:pPr>
        <w:rPr>
          <w:rFonts w:asciiTheme="minorHAnsi" w:hAnsiTheme="minorHAnsi" w:cstheme="minorHAnsi"/>
          <w:sz w:val="24"/>
          <w:szCs w:val="24"/>
        </w:rPr>
      </w:pPr>
      <w:r>
        <w:rPr>
          <w:rFonts w:asciiTheme="minorHAnsi" w:hAnsiTheme="minorHAnsi" w:cstheme="minorHAnsi"/>
          <w:sz w:val="24"/>
          <w:szCs w:val="24"/>
        </w:rPr>
        <w:t xml:space="preserve">      </w:t>
      </w:r>
      <w:r w:rsidR="00F70F9A">
        <w:rPr>
          <w:rFonts w:asciiTheme="minorHAnsi" w:hAnsiTheme="minorHAnsi" w:cstheme="minorHAnsi"/>
          <w:sz w:val="24"/>
          <w:szCs w:val="24"/>
        </w:rPr>
        <w:t xml:space="preserve"> </w:t>
      </w:r>
      <w:r w:rsidR="00A15E42">
        <w:rPr>
          <w:rFonts w:asciiTheme="minorHAnsi" w:hAnsiTheme="minorHAnsi" w:cstheme="minorHAnsi"/>
          <w:sz w:val="24"/>
          <w:szCs w:val="24"/>
        </w:rPr>
        <w:t xml:space="preserve">      </w:t>
      </w:r>
      <w:r w:rsidR="00020F07" w:rsidRPr="00213584">
        <w:rPr>
          <w:rFonts w:asciiTheme="minorHAnsi" w:hAnsiTheme="minorHAnsi" w:cstheme="minorHAnsi"/>
          <w:sz w:val="24"/>
          <w:szCs w:val="24"/>
        </w:rPr>
        <w:t>Support the NRCS Snow Survey and Water Processing Program in Colorado.</w:t>
      </w:r>
    </w:p>
    <w:p w14:paraId="650F1298" w14:textId="77777777" w:rsidR="003F5705" w:rsidRDefault="003F5705" w:rsidP="000B3155">
      <w:pPr>
        <w:ind w:left="720"/>
        <w:rPr>
          <w:rFonts w:asciiTheme="minorHAnsi" w:hAnsiTheme="minorHAnsi" w:cstheme="minorHAnsi"/>
          <w:sz w:val="24"/>
          <w:szCs w:val="24"/>
        </w:rPr>
      </w:pPr>
    </w:p>
    <w:p w14:paraId="4B8EF09D" w14:textId="18B5F991" w:rsidR="00230736" w:rsidRPr="00DD21C8" w:rsidRDefault="00020F07" w:rsidP="00A15E42">
      <w:pPr>
        <w:ind w:left="705"/>
        <w:rPr>
          <w:rFonts w:asciiTheme="minorHAnsi" w:hAnsiTheme="minorHAnsi" w:cstheme="minorHAnsi"/>
          <w:sz w:val="24"/>
          <w:szCs w:val="24"/>
        </w:rPr>
      </w:pPr>
      <w:r w:rsidRPr="00DD21C8">
        <w:rPr>
          <w:rFonts w:asciiTheme="minorHAnsi" w:hAnsiTheme="minorHAnsi" w:cstheme="minorHAnsi"/>
          <w:sz w:val="24"/>
          <w:szCs w:val="24"/>
        </w:rPr>
        <w:t xml:space="preserve">CACD recognizes the value of Manual Snow Courses for measuring snowpack and </w:t>
      </w:r>
      <w:r w:rsidR="002467E3">
        <w:rPr>
          <w:rFonts w:asciiTheme="minorHAnsi" w:hAnsiTheme="minorHAnsi" w:cstheme="minorHAnsi"/>
          <w:sz w:val="24"/>
          <w:szCs w:val="24"/>
        </w:rPr>
        <w:t xml:space="preserve">          </w:t>
      </w:r>
      <w:r w:rsidR="00A15E42">
        <w:rPr>
          <w:rFonts w:asciiTheme="minorHAnsi" w:hAnsiTheme="minorHAnsi" w:cstheme="minorHAnsi"/>
          <w:sz w:val="24"/>
          <w:szCs w:val="24"/>
        </w:rPr>
        <w:t xml:space="preserve">       </w:t>
      </w:r>
      <w:r w:rsidRPr="00DD21C8">
        <w:rPr>
          <w:rFonts w:asciiTheme="minorHAnsi" w:hAnsiTheme="minorHAnsi" w:cstheme="minorHAnsi"/>
          <w:sz w:val="24"/>
          <w:szCs w:val="24"/>
        </w:rPr>
        <w:t>forecasting river flows</w:t>
      </w:r>
      <w:r w:rsidR="00A15E42" w:rsidRPr="00DD21C8">
        <w:rPr>
          <w:rFonts w:asciiTheme="minorHAnsi" w:hAnsiTheme="minorHAnsi" w:cstheme="minorHAnsi"/>
          <w:sz w:val="24"/>
          <w:szCs w:val="24"/>
        </w:rPr>
        <w:t xml:space="preserve">. </w:t>
      </w:r>
      <w:r w:rsidRPr="00DD21C8">
        <w:rPr>
          <w:rFonts w:asciiTheme="minorHAnsi" w:hAnsiTheme="minorHAnsi" w:cstheme="minorHAnsi"/>
          <w:sz w:val="24"/>
          <w:szCs w:val="24"/>
        </w:rPr>
        <w:t>As a head water state</w:t>
      </w:r>
      <w:r w:rsidR="00902BEE" w:rsidRPr="00DD21C8">
        <w:rPr>
          <w:rFonts w:asciiTheme="minorHAnsi" w:hAnsiTheme="minorHAnsi" w:cstheme="minorHAnsi"/>
          <w:sz w:val="24"/>
          <w:szCs w:val="24"/>
        </w:rPr>
        <w:t>,</w:t>
      </w:r>
      <w:r w:rsidRPr="00DD21C8">
        <w:rPr>
          <w:rFonts w:asciiTheme="minorHAnsi" w:hAnsiTheme="minorHAnsi" w:cstheme="minorHAnsi"/>
          <w:sz w:val="24"/>
          <w:szCs w:val="24"/>
        </w:rPr>
        <w:t xml:space="preserve"> Colorado must </w:t>
      </w:r>
      <w:r w:rsidR="00902BEE" w:rsidRPr="00DD21C8">
        <w:rPr>
          <w:rFonts w:asciiTheme="minorHAnsi" w:hAnsiTheme="minorHAnsi" w:cstheme="minorHAnsi"/>
          <w:sz w:val="24"/>
          <w:szCs w:val="24"/>
        </w:rPr>
        <w:t xml:space="preserve">obtain </w:t>
      </w:r>
      <w:r w:rsidRPr="00DD21C8">
        <w:rPr>
          <w:rFonts w:asciiTheme="minorHAnsi" w:hAnsiTheme="minorHAnsi" w:cstheme="minorHAnsi"/>
          <w:sz w:val="24"/>
          <w:szCs w:val="24"/>
        </w:rPr>
        <w:t>as much</w:t>
      </w:r>
      <w:r w:rsidR="00902BEE" w:rsidRPr="00DD21C8">
        <w:rPr>
          <w:rFonts w:asciiTheme="minorHAnsi" w:hAnsiTheme="minorHAnsi" w:cstheme="minorHAnsi"/>
          <w:sz w:val="24"/>
          <w:szCs w:val="24"/>
        </w:rPr>
        <w:t xml:space="preserve"> data </w:t>
      </w:r>
    </w:p>
    <w:p w14:paraId="13C1008D" w14:textId="190ABA04" w:rsidR="009A26D2" w:rsidRPr="00DD21C8" w:rsidRDefault="00902BEE" w:rsidP="00A15E42">
      <w:pPr>
        <w:ind w:left="705"/>
        <w:rPr>
          <w:rFonts w:asciiTheme="minorHAnsi" w:hAnsiTheme="minorHAnsi" w:cstheme="minorHAnsi"/>
          <w:sz w:val="24"/>
          <w:szCs w:val="24"/>
        </w:rPr>
      </w:pPr>
      <w:r w:rsidRPr="00DD21C8">
        <w:rPr>
          <w:rFonts w:asciiTheme="minorHAnsi" w:hAnsiTheme="minorHAnsi" w:cstheme="minorHAnsi"/>
          <w:sz w:val="24"/>
          <w:szCs w:val="24"/>
        </w:rPr>
        <w:t>and</w:t>
      </w:r>
      <w:r w:rsidR="00020F07" w:rsidRPr="00DD21C8">
        <w:rPr>
          <w:rFonts w:asciiTheme="minorHAnsi" w:hAnsiTheme="minorHAnsi" w:cstheme="minorHAnsi"/>
          <w:sz w:val="24"/>
          <w:szCs w:val="24"/>
        </w:rPr>
        <w:t xml:space="preserve"> information that is available to </w:t>
      </w:r>
      <w:r w:rsidRPr="00DD21C8">
        <w:rPr>
          <w:rFonts w:asciiTheme="minorHAnsi" w:hAnsiTheme="minorHAnsi" w:cstheme="minorHAnsi"/>
          <w:sz w:val="24"/>
          <w:szCs w:val="24"/>
        </w:rPr>
        <w:t xml:space="preserve">accurately project water demands for </w:t>
      </w:r>
      <w:r w:rsidR="00020F07" w:rsidRPr="00DD21C8">
        <w:rPr>
          <w:rFonts w:asciiTheme="minorHAnsi" w:hAnsiTheme="minorHAnsi" w:cstheme="minorHAnsi"/>
          <w:sz w:val="24"/>
          <w:szCs w:val="24"/>
        </w:rPr>
        <w:t>Colorado landowner</w:t>
      </w:r>
      <w:r w:rsidRPr="00DD21C8">
        <w:rPr>
          <w:rFonts w:asciiTheme="minorHAnsi" w:hAnsiTheme="minorHAnsi" w:cstheme="minorHAnsi"/>
          <w:sz w:val="24"/>
          <w:szCs w:val="24"/>
        </w:rPr>
        <w:t>s</w:t>
      </w:r>
      <w:r w:rsidR="00020F07" w:rsidRPr="00DD21C8">
        <w:rPr>
          <w:rFonts w:asciiTheme="minorHAnsi" w:hAnsiTheme="minorHAnsi" w:cstheme="minorHAnsi"/>
          <w:sz w:val="24"/>
          <w:szCs w:val="24"/>
        </w:rPr>
        <w:t xml:space="preserve"> </w:t>
      </w:r>
      <w:r w:rsidRPr="00DD21C8">
        <w:rPr>
          <w:rFonts w:asciiTheme="minorHAnsi" w:hAnsiTheme="minorHAnsi" w:cstheme="minorHAnsi"/>
          <w:sz w:val="24"/>
          <w:szCs w:val="24"/>
        </w:rPr>
        <w:t xml:space="preserve">and with consideration of inter-state </w:t>
      </w:r>
      <w:r w:rsidR="00020F07" w:rsidRPr="00DD21C8">
        <w:rPr>
          <w:rFonts w:asciiTheme="minorHAnsi" w:hAnsiTheme="minorHAnsi" w:cstheme="minorHAnsi"/>
          <w:sz w:val="24"/>
          <w:szCs w:val="24"/>
        </w:rPr>
        <w:t xml:space="preserve">compact obligations. </w:t>
      </w:r>
      <w:r w:rsidR="009729FA" w:rsidRPr="00DD21C8">
        <w:rPr>
          <w:rFonts w:asciiTheme="minorHAnsi" w:hAnsiTheme="minorHAnsi" w:cstheme="minorHAnsi"/>
          <w:b/>
          <w:bCs/>
          <w:sz w:val="24"/>
          <w:szCs w:val="24"/>
        </w:rPr>
        <w:t>(Policy ’20)</w:t>
      </w:r>
    </w:p>
    <w:p w14:paraId="06C99F82" w14:textId="77777777" w:rsidR="00020F07" w:rsidRPr="00F02DDF" w:rsidRDefault="00020F07" w:rsidP="000B3155">
      <w:pPr>
        <w:rPr>
          <w:rFonts w:asciiTheme="minorHAnsi" w:hAnsiTheme="minorHAnsi" w:cstheme="minorHAnsi"/>
          <w:sz w:val="24"/>
          <w:szCs w:val="24"/>
        </w:rPr>
      </w:pPr>
    </w:p>
    <w:p w14:paraId="13289FB3" w14:textId="7BE87888" w:rsidR="00116AE7" w:rsidRPr="002467E3" w:rsidRDefault="00020F07" w:rsidP="00494DFB">
      <w:pPr>
        <w:ind w:left="705"/>
        <w:rPr>
          <w:rFonts w:asciiTheme="minorHAnsi" w:hAnsiTheme="minorHAnsi" w:cstheme="minorHAnsi"/>
          <w:b/>
          <w:bCs/>
          <w:sz w:val="24"/>
          <w:szCs w:val="24"/>
        </w:rPr>
      </w:pPr>
      <w:r w:rsidRPr="002467E3">
        <w:rPr>
          <w:rFonts w:asciiTheme="minorHAnsi" w:hAnsiTheme="minorHAnsi" w:cstheme="minorHAnsi"/>
          <w:sz w:val="24"/>
          <w:szCs w:val="24"/>
        </w:rPr>
        <w:t xml:space="preserve">CACD opposes cutting funds from </w:t>
      </w:r>
      <w:r w:rsidR="009729FA" w:rsidRPr="002467E3">
        <w:rPr>
          <w:rFonts w:asciiTheme="minorHAnsi" w:hAnsiTheme="minorHAnsi" w:cstheme="minorHAnsi"/>
          <w:sz w:val="24"/>
          <w:szCs w:val="24"/>
        </w:rPr>
        <w:t xml:space="preserve">the SNOTEL </w:t>
      </w:r>
      <w:r w:rsidRPr="002467E3">
        <w:rPr>
          <w:rFonts w:asciiTheme="minorHAnsi" w:hAnsiTheme="minorHAnsi" w:cstheme="minorHAnsi"/>
          <w:sz w:val="24"/>
          <w:szCs w:val="24"/>
        </w:rPr>
        <w:t xml:space="preserve">snow </w:t>
      </w:r>
      <w:r w:rsidR="009729FA" w:rsidRPr="002467E3">
        <w:rPr>
          <w:rFonts w:asciiTheme="minorHAnsi" w:hAnsiTheme="minorHAnsi" w:cstheme="minorHAnsi"/>
          <w:sz w:val="24"/>
          <w:szCs w:val="24"/>
        </w:rPr>
        <w:t>measurement program</w:t>
      </w:r>
      <w:r w:rsidRPr="002467E3">
        <w:rPr>
          <w:rFonts w:asciiTheme="minorHAnsi" w:hAnsiTheme="minorHAnsi" w:cstheme="minorHAnsi"/>
          <w:sz w:val="24"/>
          <w:szCs w:val="24"/>
        </w:rPr>
        <w:t xml:space="preserve">. CACD does support partnerships that can create synergies that would create more opportunities for expanded snow measurement. </w:t>
      </w:r>
      <w:r w:rsidR="009729FA" w:rsidRPr="002467E3">
        <w:rPr>
          <w:rFonts w:asciiTheme="minorHAnsi" w:hAnsiTheme="minorHAnsi" w:cstheme="minorHAnsi"/>
          <w:b/>
          <w:bCs/>
          <w:sz w:val="24"/>
          <w:szCs w:val="24"/>
        </w:rPr>
        <w:t>(Policy ’20</w:t>
      </w:r>
      <w:r w:rsidR="000949F4" w:rsidRPr="002467E3">
        <w:rPr>
          <w:rFonts w:asciiTheme="minorHAnsi" w:hAnsiTheme="minorHAnsi" w:cstheme="minorHAnsi"/>
          <w:b/>
          <w:bCs/>
          <w:sz w:val="24"/>
          <w:szCs w:val="24"/>
        </w:rPr>
        <w:t>)</w:t>
      </w:r>
    </w:p>
    <w:p w14:paraId="2C9DFCD9" w14:textId="77777777" w:rsidR="00853EA9" w:rsidRPr="00F02DDF" w:rsidRDefault="00853EA9" w:rsidP="000949F4">
      <w:pPr>
        <w:ind w:left="360"/>
        <w:rPr>
          <w:rFonts w:asciiTheme="minorHAnsi" w:hAnsiTheme="minorHAnsi" w:cstheme="minorHAnsi"/>
          <w:sz w:val="24"/>
          <w:szCs w:val="24"/>
        </w:rPr>
      </w:pPr>
    </w:p>
    <w:p w14:paraId="39F55101" w14:textId="6543DA1D" w:rsidR="00A4677B" w:rsidRPr="00F02DDF" w:rsidRDefault="00F51B7B" w:rsidP="00F55C57">
      <w:pPr>
        <w:numPr>
          <w:ilvl w:val="0"/>
          <w:numId w:val="12"/>
        </w:numPr>
        <w:outlineLvl w:val="1"/>
        <w:rPr>
          <w:rFonts w:asciiTheme="minorHAnsi" w:hAnsiTheme="minorHAnsi" w:cstheme="minorHAnsi"/>
          <w:sz w:val="24"/>
          <w:szCs w:val="24"/>
          <w:u w:val="single"/>
        </w:rPr>
      </w:pPr>
      <w:bookmarkStart w:id="123" w:name="_Toc170377208"/>
      <w:bookmarkStart w:id="124" w:name="_Toc170378782"/>
      <w:bookmarkStart w:id="125" w:name="_Toc170379366"/>
      <w:r w:rsidRPr="00F02DDF">
        <w:rPr>
          <w:rFonts w:asciiTheme="minorHAnsi" w:hAnsiTheme="minorHAnsi" w:cstheme="minorHAnsi"/>
          <w:b/>
          <w:sz w:val="24"/>
          <w:szCs w:val="24"/>
          <w:u w:val="single"/>
        </w:rPr>
        <w:t>WATER QUALITY</w:t>
      </w:r>
      <w:r w:rsidR="005124AD" w:rsidRPr="00F02DDF">
        <w:rPr>
          <w:rFonts w:asciiTheme="minorHAnsi" w:hAnsiTheme="minorHAnsi" w:cstheme="minorHAnsi"/>
          <w:b/>
          <w:sz w:val="24"/>
          <w:szCs w:val="24"/>
          <w:u w:val="single"/>
        </w:rPr>
        <w:t>:</w:t>
      </w:r>
      <w:bookmarkEnd w:id="123"/>
      <w:bookmarkEnd w:id="124"/>
      <w:bookmarkEnd w:id="125"/>
    </w:p>
    <w:p w14:paraId="062EB580" w14:textId="77777777" w:rsidR="00F51B7B" w:rsidRPr="00F02DDF" w:rsidRDefault="00F51B7B" w:rsidP="00886E77">
      <w:pPr>
        <w:ind w:left="720"/>
        <w:outlineLvl w:val="1"/>
        <w:rPr>
          <w:rFonts w:asciiTheme="minorHAnsi" w:hAnsiTheme="minorHAnsi" w:cstheme="minorHAnsi"/>
          <w:sz w:val="24"/>
          <w:szCs w:val="24"/>
        </w:rPr>
      </w:pPr>
    </w:p>
    <w:p w14:paraId="5A482B27" w14:textId="36C447DE" w:rsidR="00D05E42" w:rsidRPr="00973829" w:rsidRDefault="00A4677B" w:rsidP="00680878">
      <w:pPr>
        <w:ind w:left="720"/>
        <w:rPr>
          <w:rFonts w:asciiTheme="minorHAnsi" w:hAnsiTheme="minorHAnsi" w:cstheme="minorHAnsi"/>
          <w:sz w:val="24"/>
          <w:szCs w:val="24"/>
        </w:rPr>
      </w:pPr>
      <w:r w:rsidRPr="00973829">
        <w:rPr>
          <w:rFonts w:asciiTheme="minorHAnsi" w:hAnsiTheme="minorHAnsi" w:cstheme="minorHAnsi"/>
          <w:sz w:val="24"/>
          <w:szCs w:val="24"/>
        </w:rPr>
        <w:t>CACD recognizes water quality as a significant issue in Colorado</w:t>
      </w:r>
      <w:r w:rsidR="00973829" w:rsidRPr="00973829">
        <w:rPr>
          <w:rFonts w:asciiTheme="minorHAnsi" w:hAnsiTheme="minorHAnsi" w:cstheme="minorHAnsi"/>
          <w:sz w:val="24"/>
          <w:szCs w:val="24"/>
        </w:rPr>
        <w:t>, and as such, holds the following:</w:t>
      </w:r>
    </w:p>
    <w:p w14:paraId="666E8125" w14:textId="77777777" w:rsidR="00476EC1" w:rsidRPr="00F02DDF" w:rsidRDefault="00476EC1" w:rsidP="00886E77">
      <w:pPr>
        <w:ind w:left="408"/>
        <w:rPr>
          <w:rFonts w:asciiTheme="minorHAnsi" w:hAnsiTheme="minorHAnsi" w:cstheme="minorHAnsi"/>
          <w:sz w:val="24"/>
          <w:szCs w:val="24"/>
        </w:rPr>
      </w:pPr>
    </w:p>
    <w:p w14:paraId="05C20E9A" w14:textId="77777777" w:rsidR="00F51B7B"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Non-Point Source Pollution</w:t>
      </w:r>
      <w:r w:rsidR="00F51B7B" w:rsidRPr="00F02DDF">
        <w:rPr>
          <w:rFonts w:asciiTheme="minorHAnsi" w:hAnsiTheme="minorHAnsi" w:cstheme="minorHAnsi"/>
          <w:b/>
          <w:bCs/>
          <w:sz w:val="24"/>
          <w:szCs w:val="24"/>
        </w:rPr>
        <w:t>:</w:t>
      </w:r>
    </w:p>
    <w:p w14:paraId="385D498D" w14:textId="00B6E2E5"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the designation of the CSCB and the local CDs as the logical partner</w:t>
      </w:r>
      <w:r w:rsidR="009729FA" w:rsidRPr="00F02DDF">
        <w:rPr>
          <w:rFonts w:asciiTheme="minorHAnsi" w:hAnsiTheme="minorHAnsi" w:cstheme="minorHAnsi"/>
          <w:sz w:val="24"/>
          <w:szCs w:val="24"/>
        </w:rPr>
        <w:t>s</w:t>
      </w:r>
      <w:r w:rsidRPr="00F02DDF">
        <w:rPr>
          <w:rFonts w:asciiTheme="minorHAnsi" w:hAnsiTheme="minorHAnsi" w:cstheme="minorHAnsi"/>
          <w:sz w:val="24"/>
          <w:szCs w:val="24"/>
        </w:rPr>
        <w:t xml:space="preserve"> of state and local agencies to address non-point source issues of the watersheds of the state.</w:t>
      </w:r>
    </w:p>
    <w:p w14:paraId="032B2078" w14:textId="77777777" w:rsidR="00F51B7B" w:rsidRPr="00F02DDF" w:rsidRDefault="00F51B7B" w:rsidP="00886E77">
      <w:pPr>
        <w:ind w:left="1080"/>
        <w:rPr>
          <w:rFonts w:asciiTheme="minorHAnsi" w:hAnsiTheme="minorHAnsi" w:cstheme="minorHAnsi"/>
          <w:sz w:val="24"/>
          <w:szCs w:val="24"/>
        </w:rPr>
      </w:pPr>
    </w:p>
    <w:p w14:paraId="71A5F59E" w14:textId="77777777" w:rsidR="00D57936" w:rsidRPr="00F02DDF" w:rsidRDefault="009729FA"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Management and Funding for </w:t>
      </w:r>
      <w:r w:rsidR="00A4677B" w:rsidRPr="00F02DDF">
        <w:rPr>
          <w:rFonts w:asciiTheme="minorHAnsi" w:hAnsiTheme="minorHAnsi" w:cstheme="minorHAnsi"/>
          <w:b/>
          <w:bCs/>
          <w:sz w:val="24"/>
          <w:szCs w:val="24"/>
          <w:u w:val="single"/>
        </w:rPr>
        <w:t>Cleanup of Non-Point Source Pollution</w:t>
      </w:r>
      <w:r w:rsidR="00D57936" w:rsidRPr="00F02DDF">
        <w:rPr>
          <w:rFonts w:asciiTheme="minorHAnsi" w:hAnsiTheme="minorHAnsi" w:cstheme="minorHAnsi"/>
          <w:b/>
          <w:bCs/>
          <w:sz w:val="24"/>
          <w:szCs w:val="24"/>
          <w:u w:val="single"/>
        </w:rPr>
        <w:t xml:space="preserve">: </w:t>
      </w:r>
    </w:p>
    <w:p w14:paraId="72ACBA36" w14:textId="77777777" w:rsidR="00D57936"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efforts for congressional funding to manage non-point source pollution.</w:t>
      </w:r>
      <w:r w:rsidR="009729FA" w:rsidRPr="00F02DDF">
        <w:rPr>
          <w:rFonts w:asciiTheme="minorHAnsi" w:hAnsiTheme="minorHAnsi" w:cstheme="minorHAnsi"/>
          <w:sz w:val="24"/>
          <w:szCs w:val="24"/>
        </w:rPr>
        <w:t xml:space="preserve"> </w:t>
      </w:r>
    </w:p>
    <w:p w14:paraId="6DDB6948" w14:textId="06CC9CEC" w:rsidR="009729FA" w:rsidRPr="00F02DDF" w:rsidRDefault="009729FA" w:rsidP="00886E77">
      <w:pPr>
        <w:ind w:left="1080"/>
        <w:rPr>
          <w:rFonts w:asciiTheme="minorHAnsi" w:hAnsiTheme="minorHAnsi" w:cstheme="minorHAnsi"/>
          <w:b/>
          <w:bCs/>
          <w:sz w:val="24"/>
          <w:szCs w:val="24"/>
        </w:rPr>
      </w:pPr>
      <w:r w:rsidRPr="00F02DDF">
        <w:rPr>
          <w:rFonts w:asciiTheme="minorHAnsi" w:hAnsiTheme="minorHAnsi" w:cstheme="minorHAnsi"/>
          <w:b/>
          <w:bCs/>
          <w:sz w:val="24"/>
          <w:szCs w:val="24"/>
        </w:rPr>
        <w:t>(Policy ’20)</w:t>
      </w:r>
    </w:p>
    <w:p w14:paraId="5A19BE03" w14:textId="77777777" w:rsidR="00A4677B" w:rsidRPr="00F02DDF" w:rsidRDefault="00A4677B" w:rsidP="00886E77">
      <w:pPr>
        <w:rPr>
          <w:rFonts w:asciiTheme="minorHAnsi" w:hAnsiTheme="minorHAnsi" w:cstheme="minorHAnsi"/>
          <w:sz w:val="24"/>
          <w:szCs w:val="24"/>
        </w:rPr>
      </w:pPr>
    </w:p>
    <w:p w14:paraId="0169F5CE" w14:textId="77777777" w:rsidR="00712347"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Drilling Activities for Mineral Exploration</w:t>
      </w:r>
      <w:r w:rsidR="00712347" w:rsidRPr="00F02DDF">
        <w:rPr>
          <w:rFonts w:asciiTheme="minorHAnsi" w:hAnsiTheme="minorHAnsi" w:cstheme="minorHAnsi"/>
          <w:b/>
          <w:bCs/>
          <w:sz w:val="24"/>
          <w:szCs w:val="24"/>
        </w:rPr>
        <w:t>:</w:t>
      </w:r>
    </w:p>
    <w:p w14:paraId="289B5F5E" w14:textId="35AE7923" w:rsidR="00A4677B" w:rsidRPr="00F02DDF" w:rsidRDefault="00E509D4" w:rsidP="00886E77">
      <w:pPr>
        <w:ind w:left="1080"/>
        <w:rPr>
          <w:rFonts w:asciiTheme="minorHAnsi" w:hAnsiTheme="minorHAnsi" w:cstheme="minorHAnsi"/>
          <w:sz w:val="24"/>
          <w:szCs w:val="24"/>
        </w:rPr>
      </w:pPr>
      <w:r w:rsidRPr="00F02DDF">
        <w:rPr>
          <w:rFonts w:asciiTheme="minorHAnsi" w:hAnsiTheme="minorHAnsi" w:cstheme="minorHAnsi"/>
          <w:sz w:val="24"/>
          <w:szCs w:val="24"/>
        </w:rPr>
        <w:t>Assign and e</w:t>
      </w:r>
      <w:r w:rsidR="00A4677B" w:rsidRPr="00F02DDF">
        <w:rPr>
          <w:rFonts w:asciiTheme="minorHAnsi" w:hAnsiTheme="minorHAnsi" w:cstheme="minorHAnsi"/>
          <w:sz w:val="24"/>
          <w:szCs w:val="24"/>
        </w:rPr>
        <w:t>nsure responsibility for aquifer contamination during supply well or mineral drilling, testing, or production.</w:t>
      </w:r>
      <w:r w:rsidRPr="00F02DDF">
        <w:rPr>
          <w:rFonts w:asciiTheme="minorHAnsi" w:hAnsiTheme="minorHAnsi" w:cstheme="minorHAnsi"/>
          <w:sz w:val="24"/>
          <w:szCs w:val="24"/>
        </w:rPr>
        <w:t xml:space="preserve"> </w:t>
      </w:r>
      <w:r w:rsidRPr="00F02DDF">
        <w:rPr>
          <w:rFonts w:asciiTheme="minorHAnsi" w:hAnsiTheme="minorHAnsi" w:cstheme="minorHAnsi"/>
          <w:b/>
          <w:bCs/>
          <w:sz w:val="24"/>
          <w:szCs w:val="24"/>
        </w:rPr>
        <w:t>(Policy ’20)</w:t>
      </w:r>
    </w:p>
    <w:p w14:paraId="6BA670AA" w14:textId="77777777" w:rsidR="00A4677B" w:rsidRPr="00F02DDF" w:rsidRDefault="00A4677B" w:rsidP="00886E77">
      <w:pPr>
        <w:rPr>
          <w:rFonts w:asciiTheme="minorHAnsi" w:hAnsiTheme="minorHAnsi" w:cstheme="minorHAnsi"/>
          <w:sz w:val="24"/>
          <w:szCs w:val="24"/>
        </w:rPr>
      </w:pPr>
    </w:p>
    <w:p w14:paraId="3CE4990B" w14:textId="77777777" w:rsidR="00712347"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Expansion of Colorado River Salinity Control</w:t>
      </w:r>
      <w:r w:rsidR="00E509D4" w:rsidRPr="00F02DDF">
        <w:rPr>
          <w:rFonts w:asciiTheme="minorHAnsi" w:hAnsiTheme="minorHAnsi" w:cstheme="minorHAnsi"/>
          <w:b/>
          <w:bCs/>
          <w:sz w:val="24"/>
          <w:szCs w:val="24"/>
          <w:u w:val="single"/>
        </w:rPr>
        <w:t xml:space="preserve"> Program</w:t>
      </w:r>
      <w:r w:rsidR="00712347" w:rsidRPr="00F02DDF">
        <w:rPr>
          <w:rFonts w:asciiTheme="minorHAnsi" w:hAnsiTheme="minorHAnsi" w:cstheme="minorHAnsi"/>
          <w:b/>
          <w:bCs/>
          <w:sz w:val="24"/>
          <w:szCs w:val="24"/>
        </w:rPr>
        <w:t>:</w:t>
      </w:r>
    </w:p>
    <w:p w14:paraId="3BE92310" w14:textId="265CBC9B" w:rsidR="00821D7E" w:rsidRPr="00B920F7" w:rsidRDefault="00A4677B" w:rsidP="00B920F7">
      <w:pPr>
        <w:ind w:left="1080"/>
        <w:rPr>
          <w:rFonts w:asciiTheme="minorHAnsi" w:hAnsiTheme="minorHAnsi" w:cstheme="minorHAnsi"/>
          <w:b/>
          <w:bCs/>
          <w:sz w:val="24"/>
          <w:szCs w:val="24"/>
        </w:rPr>
      </w:pPr>
      <w:r w:rsidRPr="00F02DDF">
        <w:rPr>
          <w:rFonts w:asciiTheme="minorHAnsi" w:hAnsiTheme="minorHAnsi" w:cstheme="minorHAnsi"/>
          <w:sz w:val="24"/>
          <w:szCs w:val="24"/>
        </w:rPr>
        <w:t>Support continued funding and expansion of the Colorado River Salinity Control efforts.</w:t>
      </w:r>
      <w:r w:rsidR="00E509D4" w:rsidRPr="00F02DDF">
        <w:rPr>
          <w:rFonts w:asciiTheme="minorHAnsi" w:hAnsiTheme="minorHAnsi" w:cstheme="minorHAnsi"/>
          <w:sz w:val="24"/>
          <w:szCs w:val="24"/>
        </w:rPr>
        <w:t xml:space="preserve"> </w:t>
      </w:r>
      <w:r w:rsidR="00E509D4" w:rsidRPr="00F02DDF">
        <w:rPr>
          <w:rFonts w:asciiTheme="minorHAnsi" w:hAnsiTheme="minorHAnsi" w:cstheme="minorHAnsi"/>
          <w:b/>
          <w:bCs/>
          <w:sz w:val="24"/>
          <w:szCs w:val="24"/>
        </w:rPr>
        <w:t>(Policy ’20)</w:t>
      </w:r>
    </w:p>
    <w:p w14:paraId="781E3FA6" w14:textId="77777777" w:rsidR="00821D7E" w:rsidRPr="00F02DDF" w:rsidRDefault="00821D7E" w:rsidP="00886E77">
      <w:pPr>
        <w:rPr>
          <w:rFonts w:asciiTheme="minorHAnsi" w:hAnsiTheme="minorHAnsi" w:cstheme="minorHAnsi"/>
          <w:sz w:val="24"/>
          <w:szCs w:val="24"/>
        </w:rPr>
      </w:pPr>
    </w:p>
    <w:p w14:paraId="1E3C081B" w14:textId="77777777" w:rsidR="00090B73"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Slurry pipeline</w:t>
      </w:r>
      <w:r w:rsidR="00A94529" w:rsidRPr="00F02DDF">
        <w:rPr>
          <w:rFonts w:asciiTheme="minorHAnsi" w:hAnsiTheme="minorHAnsi" w:cstheme="minorHAnsi"/>
          <w:b/>
          <w:bCs/>
          <w:sz w:val="24"/>
          <w:szCs w:val="24"/>
        </w:rPr>
        <w:t>:</w:t>
      </w:r>
    </w:p>
    <w:p w14:paraId="368F4C34" w14:textId="6D70163B" w:rsidR="00E509D4" w:rsidRDefault="00A4677B" w:rsidP="00886E77">
      <w:pPr>
        <w:ind w:left="1080"/>
        <w:rPr>
          <w:rFonts w:asciiTheme="minorHAnsi" w:hAnsiTheme="minorHAnsi" w:cstheme="minorHAnsi"/>
          <w:b/>
          <w:bCs/>
          <w:sz w:val="24"/>
          <w:szCs w:val="24"/>
        </w:rPr>
      </w:pPr>
      <w:r w:rsidRPr="00F02DDF">
        <w:rPr>
          <w:rFonts w:asciiTheme="minorHAnsi" w:hAnsiTheme="minorHAnsi" w:cstheme="minorHAnsi"/>
          <w:sz w:val="24"/>
          <w:szCs w:val="24"/>
        </w:rPr>
        <w:t xml:space="preserve">Oppose the use of slurry pipelines involving the consumptive use of potable and </w:t>
      </w:r>
      <w:r w:rsidR="00E509D4" w:rsidRPr="00F02DDF">
        <w:rPr>
          <w:rFonts w:asciiTheme="minorHAnsi" w:hAnsiTheme="minorHAnsi" w:cstheme="minorHAnsi"/>
          <w:sz w:val="24"/>
          <w:szCs w:val="24"/>
        </w:rPr>
        <w:t xml:space="preserve">irrigation </w:t>
      </w:r>
      <w:r w:rsidRPr="00F02DDF">
        <w:rPr>
          <w:rFonts w:asciiTheme="minorHAnsi" w:hAnsiTheme="minorHAnsi" w:cstheme="minorHAnsi"/>
          <w:sz w:val="24"/>
          <w:szCs w:val="24"/>
        </w:rPr>
        <w:t>water</w:t>
      </w:r>
      <w:r w:rsidR="00E509D4" w:rsidRPr="00F02DDF">
        <w:rPr>
          <w:rFonts w:asciiTheme="minorHAnsi" w:hAnsiTheme="minorHAnsi" w:cstheme="minorHAnsi"/>
          <w:sz w:val="24"/>
          <w:szCs w:val="24"/>
        </w:rPr>
        <w:t xml:space="preserve"> supplies</w:t>
      </w:r>
      <w:r w:rsidRPr="00F02DDF">
        <w:rPr>
          <w:rFonts w:asciiTheme="minorHAnsi" w:hAnsiTheme="minorHAnsi" w:cstheme="minorHAnsi"/>
          <w:sz w:val="24"/>
          <w:szCs w:val="24"/>
        </w:rPr>
        <w:t>.</w:t>
      </w:r>
      <w:r w:rsidR="00E509D4" w:rsidRPr="00F02DDF">
        <w:rPr>
          <w:rFonts w:asciiTheme="minorHAnsi" w:hAnsiTheme="minorHAnsi" w:cstheme="minorHAnsi"/>
          <w:sz w:val="24"/>
          <w:szCs w:val="24"/>
        </w:rPr>
        <w:t xml:space="preserve"> </w:t>
      </w:r>
      <w:r w:rsidR="00E509D4" w:rsidRPr="00F02DDF">
        <w:rPr>
          <w:rFonts w:asciiTheme="minorHAnsi" w:hAnsiTheme="minorHAnsi" w:cstheme="minorHAnsi"/>
          <w:b/>
          <w:bCs/>
          <w:sz w:val="24"/>
          <w:szCs w:val="24"/>
        </w:rPr>
        <w:t>(Policy ’20)</w:t>
      </w:r>
    </w:p>
    <w:p w14:paraId="0011D2CB" w14:textId="46D064E0" w:rsidR="006E7557" w:rsidRDefault="006E7557" w:rsidP="00886E77">
      <w:pPr>
        <w:ind w:left="1080"/>
        <w:rPr>
          <w:rFonts w:asciiTheme="minorHAnsi" w:hAnsiTheme="minorHAnsi" w:cstheme="minorHAnsi"/>
          <w:b/>
          <w:bCs/>
          <w:sz w:val="24"/>
          <w:szCs w:val="24"/>
        </w:rPr>
      </w:pPr>
    </w:p>
    <w:p w14:paraId="43BAC8E2" w14:textId="77777777" w:rsidR="006E7557" w:rsidRPr="00F02DDF" w:rsidRDefault="006E7557" w:rsidP="00886E77">
      <w:pPr>
        <w:ind w:left="1080"/>
        <w:rPr>
          <w:rFonts w:asciiTheme="minorHAnsi" w:hAnsiTheme="minorHAnsi" w:cstheme="minorHAnsi"/>
          <w:sz w:val="24"/>
          <w:szCs w:val="24"/>
        </w:rPr>
      </w:pPr>
    </w:p>
    <w:p w14:paraId="685CB5BC" w14:textId="77777777" w:rsidR="006F4D42" w:rsidRPr="00F02DDF" w:rsidRDefault="006F4D42" w:rsidP="00886E77">
      <w:pPr>
        <w:rPr>
          <w:rFonts w:asciiTheme="minorHAnsi" w:hAnsiTheme="minorHAnsi" w:cstheme="minorHAnsi"/>
          <w:sz w:val="24"/>
          <w:szCs w:val="24"/>
        </w:rPr>
      </w:pPr>
    </w:p>
    <w:p w14:paraId="4AF49E71" w14:textId="77777777" w:rsidR="00C417FA" w:rsidRPr="00F02DDF" w:rsidRDefault="00A4677B" w:rsidP="00F55C57">
      <w:pPr>
        <w:numPr>
          <w:ilvl w:val="1"/>
          <w:numId w:val="12"/>
        </w:numPr>
        <w:rPr>
          <w:rFonts w:asciiTheme="minorHAnsi" w:hAnsiTheme="minorHAnsi" w:cstheme="minorHAnsi"/>
          <w:b/>
          <w:bCs/>
          <w:strike/>
          <w:color w:val="FF0000"/>
          <w:sz w:val="24"/>
          <w:szCs w:val="24"/>
        </w:rPr>
      </w:pPr>
      <w:r w:rsidRPr="00F02DDF">
        <w:rPr>
          <w:rFonts w:asciiTheme="minorHAnsi" w:hAnsiTheme="minorHAnsi" w:cstheme="minorHAnsi"/>
          <w:b/>
          <w:bCs/>
          <w:sz w:val="24"/>
          <w:szCs w:val="24"/>
          <w:u w:val="single"/>
        </w:rPr>
        <w:lastRenderedPageBreak/>
        <w:t>Regulations of Storm Water Discharge from Oil and Gas Operations</w:t>
      </w:r>
      <w:r w:rsidR="00C417FA" w:rsidRPr="00F02DDF">
        <w:rPr>
          <w:rFonts w:asciiTheme="minorHAnsi" w:hAnsiTheme="minorHAnsi" w:cstheme="minorHAnsi"/>
          <w:b/>
          <w:bCs/>
          <w:sz w:val="24"/>
          <w:szCs w:val="24"/>
        </w:rPr>
        <w:t>:</w:t>
      </w:r>
    </w:p>
    <w:p w14:paraId="7FEEBCDD" w14:textId="6FB94F9B" w:rsidR="00A4677B" w:rsidRDefault="00A4677B" w:rsidP="00C67CB6">
      <w:pPr>
        <w:ind w:left="1080"/>
        <w:rPr>
          <w:rFonts w:asciiTheme="minorHAnsi" w:hAnsiTheme="minorHAnsi" w:cstheme="minorHAnsi"/>
          <w:b/>
          <w:bCs/>
          <w:sz w:val="24"/>
          <w:szCs w:val="24"/>
        </w:rPr>
      </w:pPr>
      <w:r w:rsidRPr="00F02DDF">
        <w:rPr>
          <w:rFonts w:asciiTheme="minorHAnsi" w:hAnsiTheme="minorHAnsi" w:cstheme="minorHAnsi"/>
          <w:sz w:val="24"/>
          <w:szCs w:val="24"/>
        </w:rPr>
        <w:t xml:space="preserve">Support the Colorado Water Quality Control Commission in its regulation, permitting, and enforcement of storm water discharges from oil and gas </w:t>
      </w:r>
      <w:r w:rsidR="00AF56F5" w:rsidRPr="00F02DDF">
        <w:rPr>
          <w:rFonts w:asciiTheme="minorHAnsi" w:hAnsiTheme="minorHAnsi" w:cstheme="minorHAnsi"/>
          <w:sz w:val="24"/>
          <w:szCs w:val="24"/>
        </w:rPr>
        <w:t>operations.</w:t>
      </w:r>
      <w:r w:rsidR="00AF56F5" w:rsidRPr="00F02DDF">
        <w:rPr>
          <w:rFonts w:asciiTheme="minorHAnsi" w:hAnsiTheme="minorHAnsi" w:cstheme="minorHAnsi"/>
          <w:b/>
          <w:bCs/>
          <w:sz w:val="24"/>
          <w:szCs w:val="24"/>
        </w:rPr>
        <w:t xml:space="preserve"> (</w:t>
      </w:r>
      <w:r w:rsidR="00E509D4" w:rsidRPr="00F02DDF">
        <w:rPr>
          <w:rFonts w:asciiTheme="minorHAnsi" w:hAnsiTheme="minorHAnsi" w:cstheme="minorHAnsi"/>
          <w:b/>
          <w:bCs/>
          <w:sz w:val="24"/>
          <w:szCs w:val="24"/>
        </w:rPr>
        <w:t>Policy ’20)</w:t>
      </w:r>
    </w:p>
    <w:p w14:paraId="332FCE6B" w14:textId="77777777" w:rsidR="006E7557" w:rsidRPr="00C67CB6" w:rsidRDefault="006E7557" w:rsidP="00C67CB6">
      <w:pPr>
        <w:ind w:left="1080"/>
        <w:rPr>
          <w:rFonts w:asciiTheme="minorHAnsi" w:hAnsiTheme="minorHAnsi" w:cstheme="minorHAnsi"/>
          <w:b/>
          <w:strike/>
          <w:color w:val="FF0000"/>
          <w:sz w:val="24"/>
          <w:szCs w:val="24"/>
        </w:rPr>
      </w:pPr>
    </w:p>
    <w:p w14:paraId="77C6617F" w14:textId="77777777" w:rsidR="00C417FA"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Down Stream Water Quality Protection</w:t>
      </w:r>
      <w:r w:rsidR="00C417FA" w:rsidRPr="00F02DDF">
        <w:rPr>
          <w:rFonts w:asciiTheme="minorHAnsi" w:hAnsiTheme="minorHAnsi" w:cstheme="minorHAnsi"/>
          <w:b/>
          <w:bCs/>
          <w:sz w:val="24"/>
          <w:szCs w:val="24"/>
        </w:rPr>
        <w:t>:</w:t>
      </w:r>
    </w:p>
    <w:p w14:paraId="04D05C8E" w14:textId="04C28CB2" w:rsidR="009E35F9"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Support protection of </w:t>
      </w:r>
      <w:r w:rsidR="009E35F9" w:rsidRPr="00F02DDF">
        <w:rPr>
          <w:rFonts w:asciiTheme="minorHAnsi" w:hAnsiTheme="minorHAnsi" w:cstheme="minorHAnsi"/>
          <w:sz w:val="24"/>
          <w:szCs w:val="24"/>
        </w:rPr>
        <w:t>downstream</w:t>
      </w:r>
      <w:r w:rsidRPr="00F02DDF">
        <w:rPr>
          <w:rFonts w:asciiTheme="minorHAnsi" w:hAnsiTheme="minorHAnsi" w:cstheme="minorHAnsi"/>
          <w:sz w:val="24"/>
          <w:szCs w:val="24"/>
        </w:rPr>
        <w:t xml:space="preserve"> water quality any time existing water rights are changed.</w:t>
      </w:r>
    </w:p>
    <w:p w14:paraId="487B6736" w14:textId="77777777" w:rsidR="00A4677B" w:rsidRPr="00F02DDF" w:rsidRDefault="00A4677B" w:rsidP="00886E77">
      <w:pPr>
        <w:rPr>
          <w:rFonts w:asciiTheme="minorHAnsi" w:hAnsiTheme="minorHAnsi" w:cstheme="minorHAnsi"/>
          <w:sz w:val="24"/>
          <w:szCs w:val="24"/>
        </w:rPr>
      </w:pPr>
    </w:p>
    <w:p w14:paraId="56C06289" w14:textId="77777777" w:rsidR="00C417FA"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Municipal Storm Sewer System</w:t>
      </w:r>
      <w:r w:rsidR="00C417FA" w:rsidRPr="00F02DDF">
        <w:rPr>
          <w:rFonts w:asciiTheme="minorHAnsi" w:hAnsiTheme="minorHAnsi" w:cstheme="minorHAnsi"/>
          <w:b/>
          <w:bCs/>
          <w:sz w:val="24"/>
          <w:szCs w:val="24"/>
          <w:u w:val="single"/>
        </w:rPr>
        <w:t>s:</w:t>
      </w:r>
    </w:p>
    <w:p w14:paraId="2328A197" w14:textId="4AFDA487" w:rsidR="005D045D" w:rsidRDefault="00A4677B" w:rsidP="00C67CB6">
      <w:pPr>
        <w:ind w:left="1080"/>
        <w:rPr>
          <w:rFonts w:asciiTheme="minorHAnsi" w:hAnsiTheme="minorHAnsi" w:cstheme="minorHAnsi"/>
          <w:sz w:val="24"/>
          <w:szCs w:val="24"/>
        </w:rPr>
      </w:pPr>
      <w:r w:rsidRPr="00F02DDF">
        <w:rPr>
          <w:rFonts w:asciiTheme="minorHAnsi" w:hAnsiTheme="minorHAnsi" w:cstheme="minorHAnsi"/>
          <w:sz w:val="24"/>
          <w:szCs w:val="24"/>
        </w:rPr>
        <w:t>Support</w:t>
      </w:r>
      <w:r w:rsidR="009F69A3" w:rsidRPr="00F02DDF">
        <w:rPr>
          <w:rFonts w:asciiTheme="minorHAnsi" w:hAnsiTheme="minorHAnsi" w:cstheme="minorHAnsi"/>
          <w:sz w:val="24"/>
          <w:szCs w:val="24"/>
        </w:rPr>
        <w:t>s present authority</w:t>
      </w:r>
      <w:r w:rsidRPr="00F02DDF">
        <w:rPr>
          <w:rFonts w:asciiTheme="minorHAnsi" w:hAnsiTheme="minorHAnsi" w:cstheme="minorHAnsi"/>
          <w:sz w:val="24"/>
          <w:szCs w:val="24"/>
        </w:rPr>
        <w:t xml:space="preserve"> giving powers to counties, </w:t>
      </w:r>
      <w:r w:rsidR="00AF56F5" w:rsidRPr="00F02DDF">
        <w:rPr>
          <w:rFonts w:asciiTheme="minorHAnsi" w:hAnsiTheme="minorHAnsi" w:cstheme="minorHAnsi"/>
          <w:sz w:val="24"/>
          <w:szCs w:val="24"/>
        </w:rPr>
        <w:t>like</w:t>
      </w:r>
      <w:r w:rsidRPr="00F02DDF">
        <w:rPr>
          <w:rFonts w:asciiTheme="minorHAnsi" w:hAnsiTheme="minorHAnsi" w:cstheme="minorHAnsi"/>
          <w:sz w:val="24"/>
          <w:szCs w:val="24"/>
        </w:rPr>
        <w:t xml:space="preserve"> those of cities, to</w:t>
      </w:r>
      <w:r w:rsidR="00E509D4" w:rsidRPr="00F02DDF">
        <w:rPr>
          <w:rFonts w:asciiTheme="minorHAnsi" w:hAnsiTheme="minorHAnsi" w:cstheme="minorHAnsi"/>
          <w:sz w:val="24"/>
          <w:szCs w:val="24"/>
        </w:rPr>
        <w:t xml:space="preserve"> enforce,</w:t>
      </w:r>
      <w:r w:rsidRPr="00F02DDF">
        <w:rPr>
          <w:rFonts w:asciiTheme="minorHAnsi" w:hAnsiTheme="minorHAnsi" w:cstheme="minorHAnsi"/>
          <w:sz w:val="24"/>
          <w:szCs w:val="24"/>
        </w:rPr>
        <w:t xml:space="preserve"> abate and correct municipal storm sewer system (MS4) discharge permit violations. </w:t>
      </w:r>
      <w:r w:rsidR="00E509D4" w:rsidRPr="00F02DDF">
        <w:rPr>
          <w:rFonts w:asciiTheme="minorHAnsi" w:hAnsiTheme="minorHAnsi" w:cstheme="minorHAnsi"/>
          <w:b/>
          <w:bCs/>
          <w:sz w:val="24"/>
          <w:szCs w:val="24"/>
        </w:rPr>
        <w:t>(Policy ’20)</w:t>
      </w:r>
    </w:p>
    <w:p w14:paraId="73B0BBEB" w14:textId="77777777" w:rsidR="005D045D" w:rsidRPr="00F02DDF" w:rsidRDefault="005D045D" w:rsidP="00886E77">
      <w:pPr>
        <w:ind w:left="1080"/>
        <w:rPr>
          <w:rFonts w:asciiTheme="minorHAnsi" w:hAnsiTheme="minorHAnsi" w:cstheme="minorHAnsi"/>
          <w:sz w:val="24"/>
          <w:szCs w:val="24"/>
        </w:rPr>
      </w:pPr>
    </w:p>
    <w:p w14:paraId="1FD71D2F" w14:textId="77777777" w:rsidR="00C417FA"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Watershed Treatment</w:t>
      </w:r>
      <w:r w:rsidR="00C417FA" w:rsidRPr="00F02DDF">
        <w:rPr>
          <w:rFonts w:asciiTheme="minorHAnsi" w:hAnsiTheme="minorHAnsi" w:cstheme="minorHAnsi"/>
          <w:b/>
          <w:bCs/>
          <w:sz w:val="24"/>
          <w:szCs w:val="24"/>
        </w:rPr>
        <w:t>:</w:t>
      </w:r>
    </w:p>
    <w:p w14:paraId="6B4C1C37" w14:textId="54352DDB" w:rsidR="00E22F54"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Support the development of long-term </w:t>
      </w:r>
      <w:r w:rsidR="00E509D4" w:rsidRPr="00F02DDF">
        <w:rPr>
          <w:rFonts w:asciiTheme="minorHAnsi" w:hAnsiTheme="minorHAnsi" w:cstheme="minorHAnsi"/>
          <w:sz w:val="24"/>
          <w:szCs w:val="24"/>
        </w:rPr>
        <w:t xml:space="preserve">solutions </w:t>
      </w:r>
      <w:r w:rsidRPr="00F02DDF">
        <w:rPr>
          <w:rFonts w:asciiTheme="minorHAnsi" w:hAnsiTheme="minorHAnsi" w:cstheme="minorHAnsi"/>
          <w:sz w:val="24"/>
          <w:szCs w:val="24"/>
        </w:rPr>
        <w:t xml:space="preserve">to improve water quality and flood control in Watersheds. </w:t>
      </w:r>
      <w:r w:rsidR="00E509D4" w:rsidRPr="00F02DDF">
        <w:rPr>
          <w:rFonts w:asciiTheme="minorHAnsi" w:hAnsiTheme="minorHAnsi" w:cstheme="minorHAnsi"/>
          <w:b/>
          <w:bCs/>
          <w:sz w:val="24"/>
          <w:szCs w:val="24"/>
        </w:rPr>
        <w:t>(Policy ’20)</w:t>
      </w:r>
      <w:r w:rsidR="00F60A9C" w:rsidRPr="00F02DDF">
        <w:rPr>
          <w:rFonts w:asciiTheme="minorHAnsi" w:hAnsiTheme="minorHAnsi" w:cstheme="minorHAnsi"/>
          <w:sz w:val="24"/>
          <w:szCs w:val="24"/>
        </w:rPr>
        <w:br/>
      </w:r>
    </w:p>
    <w:p w14:paraId="61701CD1" w14:textId="77777777" w:rsidR="00DB0FA3" w:rsidRPr="00F02DDF" w:rsidRDefault="00F60A9C"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Waterway Maintenance</w:t>
      </w:r>
      <w:r w:rsidR="00C417FA" w:rsidRPr="00F02DDF">
        <w:rPr>
          <w:rFonts w:asciiTheme="minorHAnsi" w:hAnsiTheme="minorHAnsi" w:cstheme="minorHAnsi"/>
          <w:b/>
          <w:bCs/>
          <w:sz w:val="24"/>
          <w:szCs w:val="24"/>
        </w:rPr>
        <w:t>:</w:t>
      </w:r>
    </w:p>
    <w:p w14:paraId="44553DA6" w14:textId="0C8F8FAA" w:rsidR="000949F4" w:rsidRDefault="00F60A9C" w:rsidP="00886E77">
      <w:pPr>
        <w:ind w:left="1080"/>
        <w:rPr>
          <w:rFonts w:asciiTheme="minorHAnsi" w:hAnsiTheme="minorHAnsi" w:cstheme="minorHAnsi"/>
          <w:sz w:val="24"/>
          <w:szCs w:val="24"/>
        </w:rPr>
      </w:pPr>
      <w:r w:rsidRPr="00F02DDF">
        <w:rPr>
          <w:rFonts w:asciiTheme="minorHAnsi" w:hAnsiTheme="minorHAnsi" w:cstheme="minorHAnsi"/>
          <w:sz w:val="24"/>
          <w:szCs w:val="24"/>
        </w:rPr>
        <w:t>Rivers and riparian areas should be kept clear of detrimental vegetation, invasive and noxious weeds, and other debris that restricts and</w:t>
      </w:r>
      <w:r w:rsidR="00E509D4" w:rsidRPr="00F02DDF">
        <w:rPr>
          <w:rFonts w:asciiTheme="minorHAnsi" w:hAnsiTheme="minorHAnsi" w:cstheme="minorHAnsi"/>
          <w:sz w:val="24"/>
          <w:szCs w:val="24"/>
        </w:rPr>
        <w:t>/or</w:t>
      </w:r>
      <w:r w:rsidRPr="00F02DDF">
        <w:rPr>
          <w:rFonts w:asciiTheme="minorHAnsi" w:hAnsiTheme="minorHAnsi" w:cstheme="minorHAnsi"/>
          <w:sz w:val="24"/>
          <w:szCs w:val="24"/>
        </w:rPr>
        <w:t xml:space="preserve"> depletes the flow of water</w:t>
      </w:r>
      <w:r w:rsidR="006E7557" w:rsidRPr="00F02DDF">
        <w:rPr>
          <w:rFonts w:asciiTheme="minorHAnsi" w:hAnsiTheme="minorHAnsi" w:cstheme="minorHAnsi"/>
          <w:sz w:val="24"/>
          <w:szCs w:val="24"/>
        </w:rPr>
        <w:t xml:space="preserve">. </w:t>
      </w:r>
      <w:r w:rsidR="00E509D4" w:rsidRPr="00F02DDF">
        <w:rPr>
          <w:rFonts w:asciiTheme="minorHAnsi" w:hAnsiTheme="minorHAnsi" w:cstheme="minorHAnsi"/>
          <w:sz w:val="24"/>
          <w:szCs w:val="24"/>
        </w:rPr>
        <w:t>CACD</w:t>
      </w:r>
    </w:p>
    <w:p w14:paraId="61E35F51" w14:textId="1B70756B" w:rsidR="00E509D4" w:rsidRPr="00F02DDF" w:rsidRDefault="00E509D4" w:rsidP="00886E77">
      <w:pPr>
        <w:ind w:left="1080"/>
        <w:rPr>
          <w:rFonts w:asciiTheme="minorHAnsi" w:hAnsiTheme="minorHAnsi" w:cstheme="minorHAnsi"/>
          <w:sz w:val="24"/>
          <w:szCs w:val="24"/>
        </w:rPr>
      </w:pPr>
      <w:r w:rsidRPr="00F02DDF">
        <w:rPr>
          <w:rFonts w:asciiTheme="minorHAnsi" w:hAnsiTheme="minorHAnsi" w:cstheme="minorHAnsi"/>
          <w:sz w:val="24"/>
          <w:szCs w:val="24"/>
        </w:rPr>
        <w:t>and NACD will work with state and national legislators, as well as agencies having governing</w:t>
      </w:r>
      <w:r w:rsidR="00C63CFC" w:rsidRPr="00F02DDF">
        <w:rPr>
          <w:rFonts w:asciiTheme="minorHAnsi" w:hAnsiTheme="minorHAnsi" w:cstheme="minorHAnsi"/>
          <w:sz w:val="24"/>
          <w:szCs w:val="24"/>
        </w:rPr>
        <w:t xml:space="preserve"> authority over public lands (local, state, and federal) to ensure this mandate. </w:t>
      </w:r>
      <w:r w:rsidR="00C63CFC" w:rsidRPr="00F02DDF">
        <w:rPr>
          <w:rFonts w:asciiTheme="minorHAnsi" w:hAnsiTheme="minorHAnsi" w:cstheme="minorHAnsi"/>
          <w:b/>
          <w:bCs/>
          <w:sz w:val="24"/>
          <w:szCs w:val="24"/>
        </w:rPr>
        <w:t>(Policy ’20)</w:t>
      </w:r>
    </w:p>
    <w:p w14:paraId="01B4639B" w14:textId="77777777" w:rsidR="00A4677B" w:rsidRPr="00F02DDF" w:rsidRDefault="00A4677B" w:rsidP="00886E77">
      <w:pPr>
        <w:ind w:left="408"/>
        <w:rPr>
          <w:rFonts w:asciiTheme="minorHAnsi" w:hAnsiTheme="minorHAnsi" w:cstheme="minorHAnsi"/>
          <w:sz w:val="24"/>
          <w:szCs w:val="24"/>
        </w:rPr>
      </w:pPr>
    </w:p>
    <w:p w14:paraId="005DE6A9" w14:textId="2DA1D9FC" w:rsidR="00A4677B" w:rsidRPr="00F02DDF" w:rsidRDefault="00970237" w:rsidP="00F55C57">
      <w:pPr>
        <w:numPr>
          <w:ilvl w:val="0"/>
          <w:numId w:val="12"/>
        </w:numPr>
        <w:outlineLvl w:val="1"/>
        <w:rPr>
          <w:rFonts w:asciiTheme="minorHAnsi" w:hAnsiTheme="minorHAnsi" w:cstheme="minorHAnsi"/>
          <w:sz w:val="24"/>
          <w:szCs w:val="24"/>
          <w:u w:val="single"/>
        </w:rPr>
      </w:pPr>
      <w:bookmarkStart w:id="126" w:name="_Toc170377209"/>
      <w:bookmarkStart w:id="127" w:name="_Toc170378783"/>
      <w:bookmarkStart w:id="128" w:name="_Toc170379367"/>
      <w:r w:rsidRPr="00F02DDF">
        <w:rPr>
          <w:rFonts w:asciiTheme="minorHAnsi" w:hAnsiTheme="minorHAnsi" w:cstheme="minorHAnsi"/>
          <w:b/>
          <w:sz w:val="24"/>
          <w:szCs w:val="24"/>
          <w:u w:val="single"/>
        </w:rPr>
        <w:t>URBAN IMPACT</w:t>
      </w:r>
      <w:r w:rsidR="00DA1E65">
        <w:rPr>
          <w:rFonts w:asciiTheme="minorHAnsi" w:hAnsiTheme="minorHAnsi" w:cstheme="minorHAnsi"/>
          <w:b/>
          <w:sz w:val="24"/>
          <w:szCs w:val="24"/>
          <w:u w:val="single"/>
        </w:rPr>
        <w:t>S</w:t>
      </w:r>
      <w:r w:rsidR="005124AD" w:rsidRPr="00F02DDF">
        <w:rPr>
          <w:rFonts w:asciiTheme="minorHAnsi" w:hAnsiTheme="minorHAnsi" w:cstheme="minorHAnsi"/>
          <w:b/>
          <w:sz w:val="24"/>
          <w:szCs w:val="24"/>
          <w:u w:val="single"/>
        </w:rPr>
        <w:t>:</w:t>
      </w:r>
      <w:bookmarkEnd w:id="126"/>
      <w:bookmarkEnd w:id="127"/>
      <w:bookmarkEnd w:id="128"/>
    </w:p>
    <w:p w14:paraId="5A479CCA" w14:textId="77777777" w:rsidR="00970237" w:rsidRPr="00F02DDF" w:rsidRDefault="00970237" w:rsidP="00886E77">
      <w:pPr>
        <w:ind w:left="720"/>
        <w:outlineLvl w:val="1"/>
        <w:rPr>
          <w:rFonts w:asciiTheme="minorHAnsi" w:hAnsiTheme="minorHAnsi" w:cstheme="minorHAnsi"/>
          <w:sz w:val="24"/>
          <w:szCs w:val="24"/>
          <w:u w:val="single"/>
        </w:rPr>
      </w:pPr>
    </w:p>
    <w:p w14:paraId="1EB58E2B" w14:textId="77777777" w:rsidR="00970237"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Municipalities Water Drainage</w:t>
      </w:r>
      <w:r w:rsidR="00970237" w:rsidRPr="00F02DDF">
        <w:rPr>
          <w:rFonts w:asciiTheme="minorHAnsi" w:hAnsiTheme="minorHAnsi" w:cstheme="minorHAnsi"/>
          <w:b/>
          <w:bCs/>
          <w:sz w:val="24"/>
          <w:szCs w:val="24"/>
        </w:rPr>
        <w:t>:</w:t>
      </w:r>
    </w:p>
    <w:p w14:paraId="65EA65F1" w14:textId="77777777" w:rsidR="00970237"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Support conservation districts and municipalities working together to reduce the risk of floods that are the result of, or enhanced by, urban development. </w:t>
      </w:r>
    </w:p>
    <w:p w14:paraId="2D66A176" w14:textId="361BDC97"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  </w:t>
      </w:r>
    </w:p>
    <w:p w14:paraId="12DAA8FB" w14:textId="77777777" w:rsidR="00583851"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Stream </w:t>
      </w:r>
      <w:r w:rsidR="00C63CFC" w:rsidRPr="00F02DDF">
        <w:rPr>
          <w:rFonts w:asciiTheme="minorHAnsi" w:hAnsiTheme="minorHAnsi" w:cstheme="minorHAnsi"/>
          <w:b/>
          <w:bCs/>
          <w:sz w:val="24"/>
          <w:szCs w:val="24"/>
          <w:u w:val="single"/>
        </w:rPr>
        <w:t xml:space="preserve">Flow </w:t>
      </w:r>
      <w:r w:rsidRPr="00F02DDF">
        <w:rPr>
          <w:rFonts w:asciiTheme="minorHAnsi" w:hAnsiTheme="minorHAnsi" w:cstheme="minorHAnsi"/>
          <w:b/>
          <w:bCs/>
          <w:sz w:val="24"/>
          <w:szCs w:val="24"/>
          <w:u w:val="single"/>
        </w:rPr>
        <w:t>Monitoring</w:t>
      </w:r>
      <w:r w:rsidR="00970237" w:rsidRPr="00F02DDF">
        <w:rPr>
          <w:rFonts w:asciiTheme="minorHAnsi" w:hAnsiTheme="minorHAnsi" w:cstheme="minorHAnsi"/>
          <w:b/>
          <w:bCs/>
          <w:sz w:val="24"/>
          <w:szCs w:val="24"/>
        </w:rPr>
        <w:t xml:space="preserve">: </w:t>
      </w:r>
    </w:p>
    <w:p w14:paraId="554D01F4" w14:textId="2D864390" w:rsidR="00C63CFC"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legislation for the</w:t>
      </w:r>
      <w:r w:rsidR="00C63CFC" w:rsidRPr="00F02DDF">
        <w:rPr>
          <w:rFonts w:asciiTheme="minorHAnsi" w:hAnsiTheme="minorHAnsi" w:cstheme="minorHAnsi"/>
          <w:sz w:val="24"/>
          <w:szCs w:val="24"/>
        </w:rPr>
        <w:t xml:space="preserve"> DWR and</w:t>
      </w:r>
      <w:r w:rsidRPr="00F02DDF">
        <w:rPr>
          <w:rFonts w:asciiTheme="minorHAnsi" w:hAnsiTheme="minorHAnsi" w:cstheme="minorHAnsi"/>
          <w:sz w:val="24"/>
          <w:szCs w:val="24"/>
        </w:rPr>
        <w:t xml:space="preserve"> CDPHE to establish monitoring systems on tributary streams to assess impact </w:t>
      </w:r>
      <w:r w:rsidR="00C63CFC" w:rsidRPr="00F02DDF">
        <w:rPr>
          <w:rFonts w:asciiTheme="minorHAnsi" w:hAnsiTheme="minorHAnsi" w:cstheme="minorHAnsi"/>
          <w:sz w:val="24"/>
          <w:szCs w:val="24"/>
        </w:rPr>
        <w:t xml:space="preserve">to stream flows resulting </w:t>
      </w:r>
      <w:r w:rsidRPr="00F02DDF">
        <w:rPr>
          <w:rFonts w:asciiTheme="minorHAnsi" w:hAnsiTheme="minorHAnsi" w:cstheme="minorHAnsi"/>
          <w:sz w:val="24"/>
          <w:szCs w:val="24"/>
        </w:rPr>
        <w:t xml:space="preserve">from subdivision and </w:t>
      </w:r>
      <w:r w:rsidR="00C63CFC" w:rsidRPr="00F02DDF">
        <w:rPr>
          <w:rFonts w:asciiTheme="minorHAnsi" w:hAnsiTheme="minorHAnsi" w:cstheme="minorHAnsi"/>
          <w:sz w:val="24"/>
          <w:szCs w:val="24"/>
        </w:rPr>
        <w:t xml:space="preserve">urban </w:t>
      </w:r>
      <w:r w:rsidRPr="00F02DDF">
        <w:rPr>
          <w:rFonts w:asciiTheme="minorHAnsi" w:hAnsiTheme="minorHAnsi" w:cstheme="minorHAnsi"/>
          <w:sz w:val="24"/>
          <w:szCs w:val="24"/>
        </w:rPr>
        <w:t>development.</w:t>
      </w:r>
      <w:r w:rsidR="00C63CFC" w:rsidRPr="00F02DDF">
        <w:rPr>
          <w:rFonts w:asciiTheme="minorHAnsi" w:hAnsiTheme="minorHAnsi" w:cstheme="minorHAnsi"/>
          <w:color w:val="000000"/>
        </w:rPr>
        <w:t xml:space="preserve"> </w:t>
      </w:r>
      <w:r w:rsidR="00C63CFC" w:rsidRPr="00F02DDF">
        <w:rPr>
          <w:rFonts w:asciiTheme="minorHAnsi" w:hAnsiTheme="minorHAnsi" w:cstheme="minorHAnsi"/>
          <w:b/>
          <w:bCs/>
          <w:sz w:val="24"/>
          <w:szCs w:val="24"/>
        </w:rPr>
        <w:t>(Policy ’20)</w:t>
      </w:r>
    </w:p>
    <w:p w14:paraId="31E78BB4" w14:textId="77777777" w:rsidR="00A4677B" w:rsidRPr="00F02DDF" w:rsidRDefault="00A4677B" w:rsidP="00886E77">
      <w:pPr>
        <w:rPr>
          <w:rFonts w:asciiTheme="minorHAnsi" w:hAnsiTheme="minorHAnsi" w:cstheme="minorHAnsi"/>
          <w:sz w:val="24"/>
          <w:szCs w:val="24"/>
        </w:rPr>
      </w:pPr>
    </w:p>
    <w:p w14:paraId="1021E8E4" w14:textId="77777777" w:rsidR="00DD4B77"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Urban Water Use</w:t>
      </w:r>
      <w:r w:rsidR="00DD4B77" w:rsidRPr="00F02DDF">
        <w:rPr>
          <w:rFonts w:asciiTheme="minorHAnsi" w:hAnsiTheme="minorHAnsi" w:cstheme="minorHAnsi"/>
          <w:b/>
          <w:bCs/>
          <w:sz w:val="24"/>
          <w:szCs w:val="24"/>
        </w:rPr>
        <w:t>:</w:t>
      </w:r>
    </w:p>
    <w:p w14:paraId="2B92BE7C" w14:textId="634D3FB0" w:rsidR="00DA1E65" w:rsidRPr="00F02DDF" w:rsidRDefault="00A4677B" w:rsidP="00385D04">
      <w:pPr>
        <w:ind w:left="1080"/>
        <w:rPr>
          <w:rFonts w:asciiTheme="minorHAnsi" w:hAnsiTheme="minorHAnsi" w:cstheme="minorHAnsi"/>
          <w:sz w:val="24"/>
          <w:szCs w:val="24"/>
        </w:rPr>
      </w:pPr>
      <w:r w:rsidRPr="00F02DDF">
        <w:rPr>
          <w:rFonts w:asciiTheme="minorHAnsi" w:hAnsiTheme="minorHAnsi" w:cstheme="minorHAnsi"/>
          <w:sz w:val="24"/>
          <w:szCs w:val="24"/>
        </w:rPr>
        <w:t>Support programs and policies for the reduction of water use for landscaping purposes and for encouragement of low water use landscaping alternatives.</w:t>
      </w:r>
    </w:p>
    <w:p w14:paraId="37E2CC41" w14:textId="77777777" w:rsidR="002B0459" w:rsidRPr="00F02DDF" w:rsidRDefault="002B0459" w:rsidP="00886E77">
      <w:pPr>
        <w:rPr>
          <w:rFonts w:asciiTheme="minorHAnsi" w:hAnsiTheme="minorHAnsi" w:cstheme="minorHAnsi"/>
          <w:sz w:val="24"/>
          <w:szCs w:val="24"/>
        </w:rPr>
      </w:pPr>
    </w:p>
    <w:p w14:paraId="12C29868" w14:textId="1A4047CD" w:rsidR="00A4677B" w:rsidRPr="00F02DDF" w:rsidRDefault="00DD4B77" w:rsidP="00F55C57">
      <w:pPr>
        <w:numPr>
          <w:ilvl w:val="0"/>
          <w:numId w:val="12"/>
        </w:numPr>
        <w:outlineLvl w:val="1"/>
        <w:rPr>
          <w:rFonts w:asciiTheme="minorHAnsi" w:hAnsiTheme="minorHAnsi" w:cstheme="minorHAnsi"/>
          <w:b/>
          <w:sz w:val="24"/>
          <w:szCs w:val="24"/>
          <w:u w:val="single"/>
        </w:rPr>
      </w:pPr>
      <w:bookmarkStart w:id="129" w:name="_Toc170377210"/>
      <w:bookmarkStart w:id="130" w:name="_Toc170378784"/>
      <w:bookmarkStart w:id="131" w:name="_Toc170379368"/>
      <w:r w:rsidRPr="00F02DDF">
        <w:rPr>
          <w:rFonts w:asciiTheme="minorHAnsi" w:hAnsiTheme="minorHAnsi" w:cstheme="minorHAnsi"/>
          <w:b/>
          <w:sz w:val="24"/>
          <w:szCs w:val="24"/>
          <w:u w:val="single"/>
        </w:rPr>
        <w:t>WATER RIGHTS</w:t>
      </w:r>
      <w:r w:rsidR="004F531B">
        <w:rPr>
          <w:rFonts w:asciiTheme="minorHAnsi" w:hAnsiTheme="minorHAnsi" w:cstheme="minorHAnsi"/>
          <w:b/>
          <w:sz w:val="24"/>
          <w:szCs w:val="24"/>
          <w:u w:val="single"/>
        </w:rPr>
        <w:t>/</w:t>
      </w:r>
      <w:r w:rsidRPr="00F02DDF">
        <w:rPr>
          <w:rFonts w:asciiTheme="minorHAnsi" w:hAnsiTheme="minorHAnsi" w:cstheme="minorHAnsi"/>
          <w:b/>
          <w:sz w:val="24"/>
          <w:szCs w:val="24"/>
          <w:u w:val="single"/>
        </w:rPr>
        <w:t>IRRIGATION</w:t>
      </w:r>
      <w:r w:rsidR="005124AD" w:rsidRPr="00F02DDF">
        <w:rPr>
          <w:rFonts w:asciiTheme="minorHAnsi" w:hAnsiTheme="minorHAnsi" w:cstheme="minorHAnsi"/>
          <w:b/>
          <w:sz w:val="24"/>
          <w:szCs w:val="24"/>
          <w:u w:val="single"/>
        </w:rPr>
        <w:t>:</w:t>
      </w:r>
      <w:bookmarkEnd w:id="129"/>
      <w:bookmarkEnd w:id="130"/>
      <w:bookmarkEnd w:id="131"/>
    </w:p>
    <w:p w14:paraId="3922E538" w14:textId="1137499D" w:rsidR="00DD4B77" w:rsidRPr="00F02DDF" w:rsidRDefault="00DD4B77" w:rsidP="00886E77">
      <w:pPr>
        <w:ind w:left="720"/>
        <w:outlineLvl w:val="1"/>
        <w:rPr>
          <w:rFonts w:asciiTheme="minorHAnsi" w:hAnsiTheme="minorHAnsi" w:cstheme="minorHAnsi"/>
          <w:b/>
          <w:sz w:val="24"/>
          <w:szCs w:val="24"/>
        </w:rPr>
      </w:pPr>
    </w:p>
    <w:p w14:paraId="068B6964" w14:textId="77777777" w:rsidR="00DD4B77" w:rsidRPr="00F02DDF" w:rsidRDefault="00C63CFC" w:rsidP="00F55C57">
      <w:pPr>
        <w:numPr>
          <w:ilvl w:val="1"/>
          <w:numId w:val="12"/>
        </w:numPr>
        <w:outlineLvl w:val="1"/>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Change of </w:t>
      </w:r>
      <w:r w:rsidR="00475A8D" w:rsidRPr="00F02DDF">
        <w:rPr>
          <w:rFonts w:asciiTheme="minorHAnsi" w:hAnsiTheme="minorHAnsi" w:cstheme="minorHAnsi"/>
          <w:b/>
          <w:bCs/>
          <w:sz w:val="24"/>
          <w:szCs w:val="24"/>
          <w:u w:val="single"/>
        </w:rPr>
        <w:t>Water Rights</w:t>
      </w:r>
      <w:r w:rsidR="00DD4B77" w:rsidRPr="00F02DDF">
        <w:rPr>
          <w:rFonts w:asciiTheme="minorHAnsi" w:hAnsiTheme="minorHAnsi" w:cstheme="minorHAnsi"/>
          <w:b/>
          <w:bCs/>
          <w:sz w:val="24"/>
          <w:szCs w:val="24"/>
        </w:rPr>
        <w:t>:</w:t>
      </w:r>
    </w:p>
    <w:p w14:paraId="4E5D8980" w14:textId="7057A37C" w:rsidR="00BB6F47" w:rsidRPr="00F02DDF" w:rsidRDefault="00475A8D" w:rsidP="00886E77">
      <w:pPr>
        <w:ind w:left="1080"/>
        <w:outlineLvl w:val="1"/>
        <w:rPr>
          <w:rFonts w:asciiTheme="minorHAnsi" w:hAnsiTheme="minorHAnsi" w:cstheme="minorHAnsi"/>
          <w:sz w:val="24"/>
          <w:szCs w:val="24"/>
        </w:rPr>
      </w:pPr>
      <w:r w:rsidRPr="00F02DDF">
        <w:rPr>
          <w:rFonts w:asciiTheme="minorHAnsi" w:hAnsiTheme="minorHAnsi" w:cstheme="minorHAnsi"/>
          <w:sz w:val="24"/>
          <w:szCs w:val="24"/>
        </w:rPr>
        <w:t>Support legislation to establish that all court costs and legal fees required to prosecute or defend a suit to protect historic</w:t>
      </w:r>
      <w:r w:rsidR="00C63CFC" w:rsidRPr="00F02DDF">
        <w:rPr>
          <w:rFonts w:asciiTheme="minorHAnsi" w:hAnsiTheme="minorHAnsi" w:cstheme="minorHAnsi"/>
          <w:sz w:val="24"/>
          <w:szCs w:val="24"/>
        </w:rPr>
        <w:t xml:space="preserve">, decreed </w:t>
      </w:r>
      <w:r w:rsidRPr="00F02DDF">
        <w:rPr>
          <w:rFonts w:asciiTheme="minorHAnsi" w:hAnsiTheme="minorHAnsi" w:cstheme="minorHAnsi"/>
          <w:sz w:val="24"/>
          <w:szCs w:val="24"/>
        </w:rPr>
        <w:t>water rights be borne by the party desiring to change the historic rights.</w:t>
      </w:r>
      <w:r w:rsidR="00C63CFC" w:rsidRPr="00F02DDF">
        <w:rPr>
          <w:rFonts w:asciiTheme="minorHAnsi" w:hAnsiTheme="minorHAnsi" w:cstheme="minorHAnsi"/>
          <w:sz w:val="24"/>
          <w:szCs w:val="24"/>
        </w:rPr>
        <w:t xml:space="preserve"> </w:t>
      </w:r>
      <w:r w:rsidR="00C63CFC" w:rsidRPr="00F02DDF">
        <w:rPr>
          <w:rFonts w:asciiTheme="minorHAnsi" w:hAnsiTheme="minorHAnsi" w:cstheme="minorHAnsi"/>
          <w:b/>
          <w:bCs/>
          <w:sz w:val="24"/>
          <w:szCs w:val="24"/>
        </w:rPr>
        <w:t>(Policy</w:t>
      </w:r>
      <w:r w:rsidR="00FD2CED">
        <w:rPr>
          <w:rFonts w:asciiTheme="minorHAnsi" w:hAnsiTheme="minorHAnsi" w:cstheme="minorHAnsi"/>
          <w:b/>
          <w:bCs/>
          <w:sz w:val="24"/>
          <w:szCs w:val="24"/>
        </w:rPr>
        <w:t xml:space="preserve"> Amendment</w:t>
      </w:r>
      <w:r w:rsidR="00C63CFC" w:rsidRPr="00F02DDF">
        <w:rPr>
          <w:rFonts w:asciiTheme="minorHAnsi" w:hAnsiTheme="minorHAnsi" w:cstheme="minorHAnsi"/>
          <w:b/>
          <w:bCs/>
          <w:sz w:val="24"/>
          <w:szCs w:val="24"/>
        </w:rPr>
        <w:t xml:space="preserve"> ’20)</w:t>
      </w:r>
    </w:p>
    <w:p w14:paraId="08B42AB9" w14:textId="77777777" w:rsidR="001D57CE" w:rsidRPr="00F02DDF" w:rsidRDefault="001D57CE" w:rsidP="00886E77">
      <w:pPr>
        <w:ind w:left="720" w:right="86"/>
        <w:textAlignment w:val="baseline"/>
        <w:rPr>
          <w:rFonts w:asciiTheme="minorHAnsi" w:hAnsiTheme="minorHAnsi" w:cstheme="minorHAnsi"/>
          <w:color w:val="000000"/>
        </w:rPr>
      </w:pPr>
    </w:p>
    <w:p w14:paraId="025B9B67" w14:textId="77777777" w:rsidR="00DD4B77" w:rsidRPr="00F02DDF" w:rsidRDefault="00475A8D"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lastRenderedPageBreak/>
        <w:t>Colorado Water Rights</w:t>
      </w:r>
      <w:r w:rsidR="00DD4B77" w:rsidRPr="00F02DDF">
        <w:rPr>
          <w:rFonts w:asciiTheme="minorHAnsi" w:hAnsiTheme="minorHAnsi" w:cstheme="minorHAnsi"/>
          <w:b/>
          <w:bCs/>
          <w:sz w:val="24"/>
          <w:szCs w:val="24"/>
        </w:rPr>
        <w:t>:</w:t>
      </w:r>
    </w:p>
    <w:p w14:paraId="772CC844" w14:textId="2E335549" w:rsidR="00342EA7" w:rsidRPr="00F02DDF" w:rsidRDefault="00475A8D" w:rsidP="00886E77">
      <w:pPr>
        <w:ind w:left="1080"/>
        <w:rPr>
          <w:rFonts w:asciiTheme="minorHAnsi" w:hAnsiTheme="minorHAnsi" w:cstheme="minorHAnsi"/>
          <w:sz w:val="24"/>
          <w:szCs w:val="24"/>
        </w:rPr>
      </w:pPr>
      <w:r w:rsidRPr="00F02DDF">
        <w:rPr>
          <w:rFonts w:asciiTheme="minorHAnsi" w:hAnsiTheme="minorHAnsi" w:cstheme="minorHAnsi"/>
          <w:sz w:val="24"/>
          <w:szCs w:val="24"/>
        </w:rPr>
        <w:t>Support the State of Colorado in protecting Colorado water rights through the Prior Appropriations Doctrine.</w:t>
      </w:r>
    </w:p>
    <w:p w14:paraId="0C0BCE0C" w14:textId="77777777" w:rsidR="006F4D42" w:rsidRPr="00F02DDF" w:rsidRDefault="006F4D42" w:rsidP="00886E77">
      <w:pPr>
        <w:rPr>
          <w:rFonts w:asciiTheme="minorHAnsi" w:hAnsiTheme="minorHAnsi" w:cstheme="minorHAnsi"/>
          <w:sz w:val="24"/>
          <w:szCs w:val="24"/>
        </w:rPr>
      </w:pPr>
    </w:p>
    <w:p w14:paraId="2A8134AA" w14:textId="666CDBB7" w:rsidR="00050982" w:rsidRPr="00385D04" w:rsidRDefault="00F9791C" w:rsidP="00F55C57">
      <w:pPr>
        <w:pStyle w:val="NormalWeb"/>
        <w:numPr>
          <w:ilvl w:val="2"/>
          <w:numId w:val="12"/>
        </w:numPr>
        <w:spacing w:before="0" w:beforeAutospacing="0" w:after="0" w:afterAutospacing="0"/>
        <w:ind w:left="1267"/>
        <w:textAlignment w:val="baseline"/>
        <w:rPr>
          <w:rFonts w:asciiTheme="minorHAnsi" w:hAnsiTheme="minorHAnsi" w:cstheme="minorHAnsi"/>
          <w:color w:val="000000"/>
        </w:rPr>
      </w:pPr>
      <w:r w:rsidRPr="00F02DDF">
        <w:rPr>
          <w:rFonts w:asciiTheme="minorHAnsi" w:hAnsiTheme="minorHAnsi" w:cstheme="minorHAnsi"/>
        </w:rPr>
        <w:t xml:space="preserve">CACD supports the Anti-Speculation Doctrine in Water Law and supports the maintenance of </w:t>
      </w:r>
      <w:r w:rsidR="00C63CFC" w:rsidRPr="00F02DDF">
        <w:rPr>
          <w:rFonts w:asciiTheme="minorHAnsi" w:hAnsiTheme="minorHAnsi" w:cstheme="minorHAnsi"/>
        </w:rPr>
        <w:t xml:space="preserve">historic return flows, </w:t>
      </w:r>
      <w:r w:rsidRPr="00F02DDF">
        <w:rPr>
          <w:rFonts w:asciiTheme="minorHAnsi" w:hAnsiTheme="minorHAnsi" w:cstheme="minorHAnsi"/>
        </w:rPr>
        <w:t>in time and in place</w:t>
      </w:r>
      <w:r w:rsidR="00961999" w:rsidRPr="00F02DDF">
        <w:rPr>
          <w:rFonts w:asciiTheme="minorHAnsi" w:hAnsiTheme="minorHAnsi" w:cstheme="minorHAnsi"/>
        </w:rPr>
        <w:t>.</w:t>
      </w:r>
      <w:r w:rsidR="00C63CFC" w:rsidRPr="00F02DDF">
        <w:rPr>
          <w:rFonts w:asciiTheme="minorHAnsi" w:hAnsiTheme="minorHAnsi" w:cstheme="minorHAnsi"/>
          <w:color w:val="000000"/>
        </w:rPr>
        <w:t xml:space="preserve"> </w:t>
      </w:r>
      <w:r w:rsidR="00FD2CED" w:rsidRPr="00F02DDF">
        <w:rPr>
          <w:rFonts w:asciiTheme="minorHAnsi" w:hAnsiTheme="minorHAnsi" w:cstheme="minorHAnsi"/>
          <w:b/>
          <w:bCs/>
        </w:rPr>
        <w:t>(Policy</w:t>
      </w:r>
      <w:r w:rsidR="00FD2CED">
        <w:rPr>
          <w:rFonts w:asciiTheme="minorHAnsi" w:hAnsiTheme="minorHAnsi" w:cstheme="minorHAnsi"/>
          <w:b/>
          <w:bCs/>
        </w:rPr>
        <w:t xml:space="preserve"> Amendment</w:t>
      </w:r>
      <w:r w:rsidR="00FD2CED" w:rsidRPr="00F02DDF">
        <w:rPr>
          <w:rFonts w:asciiTheme="minorHAnsi" w:hAnsiTheme="minorHAnsi" w:cstheme="minorHAnsi"/>
          <w:b/>
          <w:bCs/>
        </w:rPr>
        <w:t xml:space="preserve"> ’20)</w:t>
      </w:r>
    </w:p>
    <w:p w14:paraId="6EA75758" w14:textId="77777777" w:rsidR="00385D04" w:rsidRPr="00E011C2" w:rsidRDefault="00385D04" w:rsidP="00385D04">
      <w:pPr>
        <w:pStyle w:val="NormalWeb"/>
        <w:spacing w:before="0" w:beforeAutospacing="0" w:after="0" w:afterAutospacing="0"/>
        <w:ind w:left="1267"/>
        <w:textAlignment w:val="baseline"/>
        <w:rPr>
          <w:rFonts w:asciiTheme="minorHAnsi" w:hAnsiTheme="minorHAnsi" w:cstheme="minorHAnsi"/>
          <w:color w:val="000000"/>
        </w:rPr>
      </w:pPr>
    </w:p>
    <w:p w14:paraId="5C4DC994" w14:textId="19DA5E24" w:rsidR="00F9791C" w:rsidRPr="00F02DDF" w:rsidRDefault="00460226" w:rsidP="00F55C57">
      <w:pPr>
        <w:pStyle w:val="NormalWeb"/>
        <w:numPr>
          <w:ilvl w:val="2"/>
          <w:numId w:val="12"/>
        </w:numPr>
        <w:spacing w:before="0" w:beforeAutospacing="0" w:after="0" w:afterAutospacing="0"/>
        <w:ind w:left="1267"/>
        <w:textAlignment w:val="baseline"/>
        <w:rPr>
          <w:rFonts w:asciiTheme="minorHAnsi" w:hAnsiTheme="minorHAnsi" w:cstheme="minorHAnsi"/>
          <w:color w:val="000000"/>
        </w:rPr>
      </w:pPr>
      <w:r w:rsidRPr="00F02DDF">
        <w:rPr>
          <w:rFonts w:asciiTheme="minorHAnsi" w:hAnsiTheme="minorHAnsi" w:cstheme="minorHAnsi"/>
        </w:rPr>
        <w:t>Any increase in stream flow resulting from the development of impervious surfaces or</w:t>
      </w:r>
      <w:r w:rsidR="00901674" w:rsidRPr="00F02DDF">
        <w:rPr>
          <w:rFonts w:asciiTheme="minorHAnsi" w:hAnsiTheme="minorHAnsi" w:cstheme="minorHAnsi"/>
        </w:rPr>
        <w:t xml:space="preserve"> from </w:t>
      </w:r>
      <w:r w:rsidR="00AF56F5" w:rsidRPr="00F02DDF">
        <w:rPr>
          <w:rFonts w:asciiTheme="minorHAnsi" w:hAnsiTheme="minorHAnsi" w:cstheme="minorHAnsi"/>
        </w:rPr>
        <w:t>the removal</w:t>
      </w:r>
      <w:r w:rsidRPr="00F02DDF">
        <w:rPr>
          <w:rFonts w:asciiTheme="minorHAnsi" w:hAnsiTheme="minorHAnsi" w:cstheme="minorHAnsi"/>
        </w:rPr>
        <w:t xml:space="preserve"> of phreatophytes or </w:t>
      </w:r>
      <w:r w:rsidR="00901674" w:rsidRPr="00F02DDF">
        <w:rPr>
          <w:rFonts w:asciiTheme="minorHAnsi" w:hAnsiTheme="minorHAnsi" w:cstheme="minorHAnsi"/>
        </w:rPr>
        <w:t xml:space="preserve">from </w:t>
      </w:r>
      <w:r w:rsidRPr="00F02DDF">
        <w:rPr>
          <w:rFonts w:asciiTheme="minorHAnsi" w:hAnsiTheme="minorHAnsi" w:cstheme="minorHAnsi"/>
        </w:rPr>
        <w:t xml:space="preserve">an increase in return flows within the basin; ownership of the right to use water should be governed by the “Prior Appropriation System” regardless of hydrographic conditions that existed at the time the water decree was granted. </w:t>
      </w:r>
      <w:r w:rsidR="00FD2CED" w:rsidRPr="00F02DDF">
        <w:rPr>
          <w:rFonts w:asciiTheme="minorHAnsi" w:hAnsiTheme="minorHAnsi" w:cstheme="minorHAnsi"/>
          <w:b/>
          <w:bCs/>
        </w:rPr>
        <w:t>(Policy</w:t>
      </w:r>
      <w:r w:rsidR="00F90447">
        <w:rPr>
          <w:rFonts w:asciiTheme="minorHAnsi" w:hAnsiTheme="minorHAnsi" w:cstheme="minorHAnsi"/>
          <w:b/>
          <w:bCs/>
        </w:rPr>
        <w:t xml:space="preserve"> 15’</w:t>
      </w:r>
      <w:r w:rsidR="00FD2CED">
        <w:rPr>
          <w:rFonts w:asciiTheme="minorHAnsi" w:hAnsiTheme="minorHAnsi" w:cstheme="minorHAnsi"/>
          <w:b/>
          <w:bCs/>
        </w:rPr>
        <w:t xml:space="preserve"> Amendment</w:t>
      </w:r>
      <w:r w:rsidR="00FD2CED" w:rsidRPr="00F02DDF">
        <w:rPr>
          <w:rFonts w:asciiTheme="minorHAnsi" w:hAnsiTheme="minorHAnsi" w:cstheme="minorHAnsi"/>
          <w:b/>
          <w:bCs/>
        </w:rPr>
        <w:t xml:space="preserve"> ’20)</w:t>
      </w:r>
    </w:p>
    <w:p w14:paraId="4C03E4B7" w14:textId="77777777" w:rsidR="00385D04" w:rsidRPr="00F02DDF" w:rsidRDefault="00385D04" w:rsidP="00C67CB6">
      <w:pPr>
        <w:rPr>
          <w:rFonts w:asciiTheme="minorHAnsi" w:hAnsiTheme="minorHAnsi" w:cstheme="minorHAnsi"/>
          <w:sz w:val="24"/>
          <w:szCs w:val="24"/>
        </w:rPr>
      </w:pPr>
    </w:p>
    <w:p w14:paraId="196102BF" w14:textId="77777777" w:rsidR="00D5484F" w:rsidRPr="00F02DDF" w:rsidRDefault="00A4677B"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Ditch and Reservoir Rights</w:t>
      </w:r>
      <w:r w:rsidR="00D5484F" w:rsidRPr="00F02DDF">
        <w:rPr>
          <w:rFonts w:asciiTheme="minorHAnsi" w:hAnsiTheme="minorHAnsi" w:cstheme="minorHAnsi"/>
          <w:b/>
          <w:bCs/>
          <w:sz w:val="24"/>
          <w:szCs w:val="24"/>
        </w:rPr>
        <w:t>:</w:t>
      </w:r>
    </w:p>
    <w:p w14:paraId="06FDA0FD" w14:textId="360A10A3" w:rsidR="003E69F4" w:rsidRPr="003E69F4" w:rsidRDefault="00A4677B" w:rsidP="004A3CD7">
      <w:pPr>
        <w:ind w:left="1080"/>
        <w:rPr>
          <w:rFonts w:asciiTheme="minorHAnsi" w:hAnsiTheme="minorHAnsi" w:cstheme="minorHAnsi"/>
          <w:sz w:val="24"/>
          <w:szCs w:val="24"/>
        </w:rPr>
      </w:pPr>
      <w:r w:rsidRPr="00F02DDF">
        <w:rPr>
          <w:rFonts w:asciiTheme="minorHAnsi" w:hAnsiTheme="minorHAnsi" w:cstheme="minorHAnsi"/>
          <w:sz w:val="24"/>
          <w:szCs w:val="24"/>
        </w:rPr>
        <w:t>Support cooperation of federal and state agencies to work with water users in establishing ownership rights, management systems, and improvement projects.</w:t>
      </w:r>
    </w:p>
    <w:p w14:paraId="5F339701" w14:textId="77777777" w:rsidR="001E243F" w:rsidRPr="00F02DDF" w:rsidRDefault="001E243F" w:rsidP="00886E77">
      <w:pPr>
        <w:rPr>
          <w:rFonts w:asciiTheme="minorHAnsi" w:hAnsiTheme="minorHAnsi" w:cstheme="minorHAnsi"/>
          <w:szCs w:val="24"/>
        </w:rPr>
      </w:pPr>
    </w:p>
    <w:p w14:paraId="22B8186E" w14:textId="77777777" w:rsidR="001E243F" w:rsidRPr="00F02DDF" w:rsidRDefault="00A4677B" w:rsidP="00F55C57">
      <w:pPr>
        <w:numPr>
          <w:ilvl w:val="1"/>
          <w:numId w:val="12"/>
        </w:numPr>
        <w:rPr>
          <w:rFonts w:asciiTheme="minorHAnsi" w:hAnsiTheme="minorHAnsi" w:cstheme="minorHAnsi"/>
          <w:b/>
          <w:bCs/>
          <w:color w:val="008000"/>
          <w:sz w:val="24"/>
          <w:szCs w:val="24"/>
        </w:rPr>
      </w:pPr>
      <w:r w:rsidRPr="00F02DDF">
        <w:rPr>
          <w:rFonts w:asciiTheme="minorHAnsi" w:hAnsiTheme="minorHAnsi" w:cstheme="minorHAnsi"/>
          <w:b/>
          <w:bCs/>
          <w:sz w:val="24"/>
          <w:szCs w:val="24"/>
          <w:u w:val="single"/>
        </w:rPr>
        <w:t>Monetary Damages to Water Users</w:t>
      </w:r>
      <w:r w:rsidR="001E243F" w:rsidRPr="00F02DDF">
        <w:rPr>
          <w:rFonts w:asciiTheme="minorHAnsi" w:hAnsiTheme="minorHAnsi" w:cstheme="minorHAnsi"/>
          <w:b/>
          <w:bCs/>
          <w:sz w:val="24"/>
          <w:szCs w:val="24"/>
        </w:rPr>
        <w:t>:</w:t>
      </w:r>
    </w:p>
    <w:p w14:paraId="4B7541DA" w14:textId="000A4977" w:rsidR="00A4677B" w:rsidRPr="00F02DDF" w:rsidRDefault="00A4677B" w:rsidP="00886E77">
      <w:pPr>
        <w:ind w:left="1080"/>
        <w:rPr>
          <w:rFonts w:asciiTheme="minorHAnsi" w:hAnsiTheme="minorHAnsi" w:cstheme="minorHAnsi"/>
          <w:color w:val="008000"/>
          <w:sz w:val="24"/>
          <w:szCs w:val="24"/>
        </w:rPr>
      </w:pPr>
      <w:r w:rsidRPr="00F02DDF">
        <w:rPr>
          <w:rFonts w:asciiTheme="minorHAnsi" w:hAnsiTheme="minorHAnsi" w:cstheme="minorHAnsi"/>
          <w:sz w:val="24"/>
          <w:szCs w:val="24"/>
        </w:rPr>
        <w:t>Oppose the shifting of the monetary damages to the individual water users and/or water districts anytime monetary damages are assessed to the state of Colorado due to non-compliance with a</w:t>
      </w:r>
      <w:r w:rsidR="00901674" w:rsidRPr="00F02DDF">
        <w:rPr>
          <w:rFonts w:asciiTheme="minorHAnsi" w:hAnsiTheme="minorHAnsi" w:cstheme="minorHAnsi"/>
          <w:sz w:val="24"/>
          <w:szCs w:val="24"/>
        </w:rPr>
        <w:t>n inter-state</w:t>
      </w:r>
      <w:r w:rsidRPr="00F02DDF">
        <w:rPr>
          <w:rFonts w:asciiTheme="minorHAnsi" w:hAnsiTheme="minorHAnsi" w:cstheme="minorHAnsi"/>
          <w:sz w:val="24"/>
          <w:szCs w:val="24"/>
        </w:rPr>
        <w:t xml:space="preserve"> water compact.</w:t>
      </w:r>
      <w:r w:rsidR="00901674" w:rsidRPr="00F02DDF">
        <w:rPr>
          <w:rFonts w:asciiTheme="minorHAnsi" w:hAnsiTheme="minorHAnsi" w:cstheme="minorHAnsi"/>
          <w:sz w:val="24"/>
          <w:szCs w:val="24"/>
        </w:rPr>
        <w:t xml:space="preserve"> </w:t>
      </w:r>
      <w:r w:rsidR="00346BDF" w:rsidRPr="00F02DDF">
        <w:rPr>
          <w:rFonts w:asciiTheme="minorHAnsi" w:hAnsiTheme="minorHAnsi" w:cstheme="minorHAnsi"/>
          <w:b/>
          <w:bCs/>
          <w:sz w:val="24"/>
          <w:szCs w:val="24"/>
        </w:rPr>
        <w:t>(Policy</w:t>
      </w:r>
      <w:r w:rsidR="00346BDF">
        <w:rPr>
          <w:rFonts w:asciiTheme="minorHAnsi" w:hAnsiTheme="minorHAnsi" w:cstheme="minorHAnsi"/>
          <w:b/>
          <w:bCs/>
          <w:sz w:val="24"/>
          <w:szCs w:val="24"/>
        </w:rPr>
        <w:t xml:space="preserve"> Amendment</w:t>
      </w:r>
      <w:r w:rsidR="00346BDF" w:rsidRPr="00F02DDF">
        <w:rPr>
          <w:rFonts w:asciiTheme="minorHAnsi" w:hAnsiTheme="minorHAnsi" w:cstheme="minorHAnsi"/>
          <w:b/>
          <w:bCs/>
          <w:sz w:val="24"/>
          <w:szCs w:val="24"/>
        </w:rPr>
        <w:t xml:space="preserve"> ’20)</w:t>
      </w:r>
    </w:p>
    <w:p w14:paraId="6C6C26FA" w14:textId="77777777" w:rsidR="00A4677B" w:rsidRPr="00F02DDF" w:rsidRDefault="00A4677B" w:rsidP="00886E77">
      <w:pPr>
        <w:rPr>
          <w:rFonts w:asciiTheme="minorHAnsi" w:hAnsiTheme="minorHAnsi" w:cstheme="minorHAnsi"/>
          <w:color w:val="008000"/>
          <w:szCs w:val="24"/>
        </w:rPr>
      </w:pPr>
    </w:p>
    <w:p w14:paraId="26B4D19D" w14:textId="77777777" w:rsidR="008A19A5" w:rsidRPr="00F02DDF" w:rsidRDefault="00A4677B" w:rsidP="00F55C57">
      <w:pPr>
        <w:numPr>
          <w:ilvl w:val="1"/>
          <w:numId w:val="12"/>
        </w:numPr>
        <w:rPr>
          <w:rFonts w:asciiTheme="minorHAnsi" w:hAnsiTheme="minorHAnsi" w:cstheme="minorHAnsi"/>
          <w:b/>
          <w:bCs/>
          <w:color w:val="008000"/>
          <w:sz w:val="24"/>
          <w:szCs w:val="24"/>
        </w:rPr>
      </w:pPr>
      <w:bookmarkStart w:id="132" w:name="OLE_LINK7"/>
      <w:bookmarkStart w:id="133" w:name="OLE_LINK8"/>
      <w:r w:rsidRPr="00F02DDF">
        <w:rPr>
          <w:rFonts w:asciiTheme="minorHAnsi" w:hAnsiTheme="minorHAnsi" w:cstheme="minorHAnsi"/>
          <w:b/>
          <w:bCs/>
          <w:sz w:val="24"/>
          <w:szCs w:val="24"/>
          <w:u w:val="single"/>
        </w:rPr>
        <w:t>Recreational In-Channel Diversions (RICD)</w:t>
      </w:r>
      <w:r w:rsidR="008A19A5" w:rsidRPr="00F02DDF">
        <w:rPr>
          <w:rFonts w:asciiTheme="minorHAnsi" w:hAnsiTheme="minorHAnsi" w:cstheme="minorHAnsi"/>
          <w:b/>
          <w:bCs/>
          <w:sz w:val="24"/>
          <w:szCs w:val="24"/>
        </w:rPr>
        <w:t>:</w:t>
      </w:r>
    </w:p>
    <w:p w14:paraId="0C203C69" w14:textId="79B4C349" w:rsidR="009E35F9" w:rsidRPr="00F02DDF" w:rsidRDefault="00A4677B" w:rsidP="00886E77">
      <w:pPr>
        <w:ind w:left="1080"/>
        <w:rPr>
          <w:rFonts w:asciiTheme="minorHAnsi" w:hAnsiTheme="minorHAnsi" w:cstheme="minorHAnsi"/>
          <w:color w:val="008000"/>
          <w:sz w:val="24"/>
          <w:szCs w:val="24"/>
        </w:rPr>
      </w:pPr>
      <w:r w:rsidRPr="00F02DDF">
        <w:rPr>
          <w:rFonts w:asciiTheme="minorHAnsi" w:hAnsiTheme="minorHAnsi" w:cstheme="minorHAnsi"/>
          <w:sz w:val="24"/>
          <w:szCs w:val="24"/>
        </w:rPr>
        <w:t>Support restriction</w:t>
      </w:r>
      <w:r w:rsidRPr="00F02DDF">
        <w:rPr>
          <w:rFonts w:asciiTheme="minorHAnsi" w:hAnsiTheme="minorHAnsi" w:cstheme="minorHAnsi"/>
          <w:color w:val="008000"/>
          <w:sz w:val="24"/>
          <w:szCs w:val="24"/>
        </w:rPr>
        <w:t xml:space="preserve"> </w:t>
      </w:r>
      <w:r w:rsidRPr="00F02DDF">
        <w:rPr>
          <w:rFonts w:asciiTheme="minorHAnsi" w:hAnsiTheme="minorHAnsi" w:cstheme="minorHAnsi"/>
          <w:sz w:val="24"/>
          <w:szCs w:val="24"/>
        </w:rPr>
        <w:t>of Recreational In-Channel Diversion applications as necessary to preserve</w:t>
      </w:r>
      <w:r w:rsidRPr="00F02DDF">
        <w:rPr>
          <w:rFonts w:asciiTheme="minorHAnsi" w:hAnsiTheme="minorHAnsi" w:cstheme="minorHAnsi"/>
          <w:color w:val="008000"/>
          <w:sz w:val="24"/>
          <w:szCs w:val="24"/>
        </w:rPr>
        <w:t xml:space="preserve"> </w:t>
      </w:r>
      <w:r w:rsidRPr="00F02DDF">
        <w:rPr>
          <w:rFonts w:asciiTheme="minorHAnsi" w:hAnsiTheme="minorHAnsi" w:cstheme="minorHAnsi"/>
          <w:sz w:val="24"/>
          <w:szCs w:val="24"/>
        </w:rPr>
        <w:t xml:space="preserve">future water development in river basins. </w:t>
      </w:r>
    </w:p>
    <w:p w14:paraId="4BBA37B9" w14:textId="77777777" w:rsidR="00A4677B" w:rsidRPr="00F02DDF" w:rsidRDefault="00A4677B" w:rsidP="00886E77">
      <w:pPr>
        <w:rPr>
          <w:rFonts w:asciiTheme="minorHAnsi" w:hAnsiTheme="minorHAnsi" w:cstheme="minorHAnsi"/>
          <w:color w:val="008000"/>
          <w:szCs w:val="24"/>
        </w:rPr>
      </w:pPr>
    </w:p>
    <w:p w14:paraId="02682D0B" w14:textId="77777777" w:rsidR="008A19A5" w:rsidRPr="00F02DDF" w:rsidRDefault="00A4677B" w:rsidP="00F55C57">
      <w:pPr>
        <w:numPr>
          <w:ilvl w:val="1"/>
          <w:numId w:val="12"/>
        </w:numPr>
        <w:rPr>
          <w:rFonts w:asciiTheme="minorHAnsi" w:hAnsiTheme="minorHAnsi" w:cstheme="minorHAnsi"/>
          <w:b/>
          <w:bCs/>
          <w:color w:val="008000"/>
          <w:sz w:val="24"/>
          <w:szCs w:val="24"/>
        </w:rPr>
      </w:pPr>
      <w:r w:rsidRPr="00F02DDF">
        <w:rPr>
          <w:rFonts w:asciiTheme="minorHAnsi" w:hAnsiTheme="minorHAnsi" w:cstheme="minorHAnsi"/>
          <w:b/>
          <w:bCs/>
          <w:sz w:val="24"/>
          <w:szCs w:val="24"/>
          <w:u w:val="single"/>
        </w:rPr>
        <w:t>Federal Water Rights</w:t>
      </w:r>
      <w:r w:rsidR="008A19A5" w:rsidRPr="00F02DDF">
        <w:rPr>
          <w:rFonts w:asciiTheme="minorHAnsi" w:hAnsiTheme="minorHAnsi" w:cstheme="minorHAnsi"/>
          <w:b/>
          <w:bCs/>
          <w:sz w:val="24"/>
          <w:szCs w:val="24"/>
        </w:rPr>
        <w:t>:</w:t>
      </w:r>
    </w:p>
    <w:p w14:paraId="41F89B29" w14:textId="1F356FEB" w:rsidR="00F342AA"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Oppose any water rights </w:t>
      </w:r>
      <w:r w:rsidR="00901674" w:rsidRPr="00F02DDF">
        <w:rPr>
          <w:rFonts w:asciiTheme="minorHAnsi" w:hAnsiTheme="minorHAnsi" w:cstheme="minorHAnsi"/>
          <w:sz w:val="24"/>
          <w:szCs w:val="24"/>
        </w:rPr>
        <w:t xml:space="preserve">proposed to be </w:t>
      </w:r>
      <w:r w:rsidRPr="00F02DDF">
        <w:rPr>
          <w:rFonts w:asciiTheme="minorHAnsi" w:hAnsiTheme="minorHAnsi" w:cstheme="minorHAnsi"/>
          <w:sz w:val="24"/>
          <w:szCs w:val="24"/>
        </w:rPr>
        <w:t>transferred to federal agencies, which</w:t>
      </w:r>
      <w:r w:rsidR="00A42399" w:rsidRPr="00F02DDF">
        <w:rPr>
          <w:rFonts w:asciiTheme="minorHAnsi" w:hAnsiTheme="minorHAnsi" w:cstheme="minorHAnsi"/>
          <w:sz w:val="24"/>
          <w:szCs w:val="24"/>
        </w:rPr>
        <w:t xml:space="preserve"> </w:t>
      </w:r>
      <w:r w:rsidRPr="00F02DDF">
        <w:rPr>
          <w:rFonts w:asciiTheme="minorHAnsi" w:hAnsiTheme="minorHAnsi" w:cstheme="minorHAnsi"/>
          <w:sz w:val="24"/>
          <w:szCs w:val="24"/>
        </w:rPr>
        <w:t>will decrease historical use throughout the respective river basin.</w:t>
      </w:r>
      <w:r w:rsidR="00901674" w:rsidRPr="00F02DDF">
        <w:rPr>
          <w:rFonts w:asciiTheme="minorHAnsi" w:hAnsiTheme="minorHAnsi" w:cstheme="minorHAnsi"/>
          <w:sz w:val="24"/>
          <w:szCs w:val="24"/>
        </w:rPr>
        <w:t xml:space="preserve"> </w:t>
      </w:r>
      <w:bookmarkEnd w:id="132"/>
      <w:bookmarkEnd w:id="133"/>
      <w:r w:rsidR="00060429" w:rsidRPr="00F02DDF">
        <w:rPr>
          <w:rFonts w:asciiTheme="minorHAnsi" w:hAnsiTheme="minorHAnsi" w:cstheme="minorHAnsi"/>
          <w:b/>
          <w:bCs/>
          <w:sz w:val="24"/>
          <w:szCs w:val="24"/>
        </w:rPr>
        <w:t>(Policy</w:t>
      </w:r>
      <w:r w:rsidR="00060429">
        <w:rPr>
          <w:rFonts w:asciiTheme="minorHAnsi" w:hAnsiTheme="minorHAnsi" w:cstheme="minorHAnsi"/>
          <w:b/>
          <w:bCs/>
          <w:sz w:val="24"/>
          <w:szCs w:val="24"/>
        </w:rPr>
        <w:t xml:space="preserve"> Amendment</w:t>
      </w:r>
      <w:r w:rsidR="00060429" w:rsidRPr="00F02DDF">
        <w:rPr>
          <w:rFonts w:asciiTheme="minorHAnsi" w:hAnsiTheme="minorHAnsi" w:cstheme="minorHAnsi"/>
          <w:b/>
          <w:bCs/>
          <w:sz w:val="24"/>
          <w:szCs w:val="24"/>
        </w:rPr>
        <w:t xml:space="preserve"> ’20)</w:t>
      </w:r>
    </w:p>
    <w:p w14:paraId="320E2E17" w14:textId="77777777" w:rsidR="00812CB9" w:rsidRPr="00F02DDF" w:rsidRDefault="00812CB9" w:rsidP="00886E77">
      <w:pPr>
        <w:ind w:left="1080"/>
        <w:rPr>
          <w:rFonts w:asciiTheme="minorHAnsi" w:hAnsiTheme="minorHAnsi" w:cstheme="minorHAnsi"/>
          <w:color w:val="008000"/>
          <w:sz w:val="24"/>
          <w:szCs w:val="24"/>
        </w:rPr>
      </w:pPr>
    </w:p>
    <w:p w14:paraId="79653D65" w14:textId="77777777" w:rsidR="00C37F6B" w:rsidRPr="00F02DDF" w:rsidRDefault="00921A0C" w:rsidP="00F55C57">
      <w:pPr>
        <w:numPr>
          <w:ilvl w:val="2"/>
          <w:numId w:val="12"/>
        </w:numPr>
        <w:rPr>
          <w:rFonts w:asciiTheme="minorHAnsi" w:hAnsiTheme="minorHAnsi" w:cstheme="minorHAnsi"/>
          <w:sz w:val="24"/>
          <w:szCs w:val="24"/>
        </w:rPr>
      </w:pPr>
      <w:r w:rsidRPr="00F02DDF">
        <w:rPr>
          <w:rFonts w:asciiTheme="minorHAnsi" w:hAnsiTheme="minorHAnsi" w:cstheme="minorHAnsi"/>
          <w:sz w:val="24"/>
          <w:szCs w:val="24"/>
        </w:rPr>
        <w:t xml:space="preserve">CACD opposes any federal requirements that holders of land use permits assign their </w:t>
      </w:r>
      <w:r w:rsidR="0076362B" w:rsidRPr="00F02DDF">
        <w:rPr>
          <w:rFonts w:asciiTheme="minorHAnsi" w:hAnsiTheme="minorHAnsi" w:cstheme="minorHAnsi"/>
          <w:sz w:val="24"/>
          <w:szCs w:val="24"/>
        </w:rPr>
        <w:t>privately-owned</w:t>
      </w:r>
      <w:r w:rsidRPr="00F02DDF">
        <w:rPr>
          <w:rFonts w:asciiTheme="minorHAnsi" w:hAnsiTheme="minorHAnsi" w:cstheme="minorHAnsi"/>
          <w:sz w:val="24"/>
          <w:szCs w:val="24"/>
        </w:rPr>
        <w:t xml:space="preserve"> water rights to the United States or otherwise restrict the transfer of their water rights for the benefit of the United States in order for the permittee to obtain, modify or renew federal permits. </w:t>
      </w:r>
    </w:p>
    <w:p w14:paraId="3BF1532A" w14:textId="77777777" w:rsidR="00A573A8" w:rsidRPr="00F02DDF" w:rsidRDefault="00A573A8" w:rsidP="00886E77">
      <w:pPr>
        <w:ind w:left="768"/>
        <w:rPr>
          <w:rFonts w:asciiTheme="minorHAnsi" w:hAnsiTheme="minorHAnsi" w:cstheme="minorHAnsi"/>
          <w:color w:val="008000"/>
          <w:sz w:val="24"/>
          <w:szCs w:val="24"/>
        </w:rPr>
      </w:pPr>
    </w:p>
    <w:p w14:paraId="2E048EEA" w14:textId="6D0CF824" w:rsidR="00952A0D" w:rsidRPr="00F02DDF" w:rsidRDefault="00C37F6B" w:rsidP="00F55C57">
      <w:pPr>
        <w:numPr>
          <w:ilvl w:val="1"/>
          <w:numId w:val="12"/>
        </w:numPr>
        <w:rPr>
          <w:rFonts w:asciiTheme="minorHAnsi" w:hAnsiTheme="minorHAnsi" w:cstheme="minorHAnsi"/>
          <w:sz w:val="24"/>
          <w:szCs w:val="24"/>
        </w:rPr>
      </w:pPr>
      <w:r w:rsidRPr="00F02DDF">
        <w:rPr>
          <w:rFonts w:asciiTheme="minorHAnsi" w:hAnsiTheme="minorHAnsi" w:cstheme="minorHAnsi"/>
          <w:b/>
          <w:bCs/>
          <w:sz w:val="24"/>
          <w:szCs w:val="24"/>
          <w:u w:val="single"/>
        </w:rPr>
        <w:t>Frying Pan Arkansas Project</w:t>
      </w:r>
      <w:r w:rsidR="00287110" w:rsidRPr="00F02DDF">
        <w:rPr>
          <w:rFonts w:asciiTheme="minorHAnsi" w:hAnsiTheme="minorHAnsi" w:cstheme="minorHAnsi"/>
          <w:b/>
          <w:bCs/>
          <w:sz w:val="24"/>
          <w:szCs w:val="24"/>
        </w:rPr>
        <w:t>:</w:t>
      </w:r>
      <w:r w:rsidR="00287110" w:rsidRPr="00F02DDF">
        <w:rPr>
          <w:rFonts w:asciiTheme="minorHAnsi" w:hAnsiTheme="minorHAnsi" w:cstheme="minorHAnsi"/>
          <w:sz w:val="24"/>
          <w:szCs w:val="24"/>
        </w:rPr>
        <w:t xml:space="preserve"> </w:t>
      </w:r>
      <w:r w:rsidR="00252895" w:rsidRPr="00F02DDF">
        <w:rPr>
          <w:rFonts w:asciiTheme="minorHAnsi" w:hAnsiTheme="minorHAnsi" w:cstheme="minorHAnsi"/>
          <w:sz w:val="24"/>
          <w:szCs w:val="24"/>
        </w:rPr>
        <w:t>CACD shall encourage project operations that support current water distribution allocation between municipal and agricultural uses.</w:t>
      </w:r>
      <w:r w:rsidRPr="00F02DDF">
        <w:rPr>
          <w:rFonts w:asciiTheme="minorHAnsi" w:hAnsiTheme="minorHAnsi" w:cstheme="minorHAnsi"/>
          <w:sz w:val="24"/>
          <w:szCs w:val="24"/>
        </w:rPr>
        <w:t xml:space="preserve"> </w:t>
      </w:r>
      <w:r w:rsidR="00005A54" w:rsidRPr="00F02DDF">
        <w:rPr>
          <w:rFonts w:asciiTheme="minorHAnsi" w:hAnsiTheme="minorHAnsi" w:cstheme="minorHAnsi"/>
          <w:b/>
          <w:bCs/>
          <w:sz w:val="24"/>
          <w:szCs w:val="24"/>
        </w:rPr>
        <w:t>(Policy</w:t>
      </w:r>
      <w:r w:rsidR="00005A54">
        <w:rPr>
          <w:rFonts w:asciiTheme="minorHAnsi" w:hAnsiTheme="minorHAnsi" w:cstheme="minorHAnsi"/>
          <w:b/>
          <w:bCs/>
          <w:sz w:val="24"/>
          <w:szCs w:val="24"/>
        </w:rPr>
        <w:t xml:space="preserve"> Amendment</w:t>
      </w:r>
      <w:r w:rsidR="00005A54" w:rsidRPr="00F02DDF">
        <w:rPr>
          <w:rFonts w:asciiTheme="minorHAnsi" w:hAnsiTheme="minorHAnsi" w:cstheme="minorHAnsi"/>
          <w:b/>
          <w:bCs/>
          <w:sz w:val="24"/>
          <w:szCs w:val="24"/>
        </w:rPr>
        <w:t xml:space="preserve"> ’20)</w:t>
      </w:r>
    </w:p>
    <w:p w14:paraId="7EC5940C" w14:textId="77777777" w:rsidR="00E011C2" w:rsidRPr="00F02DDF" w:rsidRDefault="00E011C2" w:rsidP="00886E77">
      <w:pPr>
        <w:rPr>
          <w:rFonts w:asciiTheme="minorHAnsi" w:hAnsiTheme="minorHAnsi" w:cstheme="minorHAnsi"/>
          <w:sz w:val="24"/>
          <w:szCs w:val="24"/>
        </w:rPr>
      </w:pPr>
    </w:p>
    <w:p w14:paraId="16A03ACB" w14:textId="77777777" w:rsidR="00EF7674" w:rsidRPr="00F02DDF" w:rsidRDefault="003800C3" w:rsidP="00F55C57">
      <w:pPr>
        <w:numPr>
          <w:ilvl w:val="1"/>
          <w:numId w:val="12"/>
        </w:numPr>
        <w:rPr>
          <w:rFonts w:asciiTheme="minorHAnsi" w:hAnsiTheme="minorHAnsi" w:cstheme="minorHAnsi"/>
          <w:b/>
          <w:bCs/>
          <w:sz w:val="24"/>
          <w:szCs w:val="24"/>
        </w:rPr>
      </w:pPr>
      <w:r w:rsidRPr="00F02DDF">
        <w:rPr>
          <w:rFonts w:asciiTheme="minorHAnsi" w:hAnsiTheme="minorHAnsi" w:cstheme="minorHAnsi"/>
          <w:b/>
          <w:bCs/>
          <w:sz w:val="24"/>
          <w:szCs w:val="24"/>
          <w:u w:val="single"/>
        </w:rPr>
        <w:t>Water Diversion</w:t>
      </w:r>
      <w:r w:rsidR="00EF7674" w:rsidRPr="00F02DDF">
        <w:rPr>
          <w:rFonts w:asciiTheme="minorHAnsi" w:hAnsiTheme="minorHAnsi" w:cstheme="minorHAnsi"/>
          <w:b/>
          <w:bCs/>
          <w:sz w:val="24"/>
          <w:szCs w:val="24"/>
        </w:rPr>
        <w:t xml:space="preserve">: </w:t>
      </w:r>
    </w:p>
    <w:p w14:paraId="0ED802BF" w14:textId="4F34C569" w:rsidR="00342EA7" w:rsidRPr="00F02DDF" w:rsidRDefault="003800C3" w:rsidP="008553F0">
      <w:pPr>
        <w:ind w:left="1068"/>
        <w:rPr>
          <w:rFonts w:asciiTheme="minorHAnsi" w:hAnsiTheme="minorHAnsi" w:cstheme="minorHAnsi"/>
          <w:sz w:val="24"/>
          <w:szCs w:val="24"/>
        </w:rPr>
      </w:pPr>
      <w:r w:rsidRPr="00F02DDF">
        <w:rPr>
          <w:rFonts w:asciiTheme="minorHAnsi" w:hAnsiTheme="minorHAnsi" w:cstheme="minorHAnsi"/>
          <w:sz w:val="24"/>
          <w:szCs w:val="24"/>
        </w:rPr>
        <w:t xml:space="preserve">CACD supports any water diversion and subsequent water rights that may be developed </w:t>
      </w:r>
      <w:r w:rsidR="00991D9C">
        <w:rPr>
          <w:rFonts w:asciiTheme="minorHAnsi" w:hAnsiTheme="minorHAnsi" w:cstheme="minorHAnsi"/>
          <w:sz w:val="24"/>
          <w:szCs w:val="24"/>
        </w:rPr>
        <w:t xml:space="preserve">   </w:t>
      </w:r>
      <w:r w:rsidRPr="00F02DDF">
        <w:rPr>
          <w:rFonts w:asciiTheme="minorHAnsi" w:hAnsiTheme="minorHAnsi" w:cstheme="minorHAnsi"/>
          <w:sz w:val="24"/>
          <w:szCs w:val="24"/>
        </w:rPr>
        <w:t>or awarded to be deemed as junior to any water rights that have been developed prior to completion of any project when considering Colorado’s obligation to Colorado Compacts and will not affect present or future water development in Colorado</w:t>
      </w:r>
      <w:r w:rsidR="003E0037" w:rsidRPr="00F02DDF">
        <w:rPr>
          <w:rFonts w:asciiTheme="minorHAnsi" w:hAnsiTheme="minorHAnsi" w:cstheme="minorHAnsi"/>
          <w:sz w:val="24"/>
          <w:szCs w:val="24"/>
        </w:rPr>
        <w:t>.</w:t>
      </w:r>
    </w:p>
    <w:p w14:paraId="1EF05E0F" w14:textId="77777777" w:rsidR="003E0037" w:rsidRPr="00F02DDF" w:rsidRDefault="003E0037" w:rsidP="00886E77">
      <w:pPr>
        <w:ind w:left="1008"/>
        <w:rPr>
          <w:rFonts w:asciiTheme="minorHAnsi" w:hAnsiTheme="minorHAnsi" w:cstheme="minorHAnsi"/>
          <w:sz w:val="24"/>
          <w:szCs w:val="24"/>
        </w:rPr>
      </w:pPr>
    </w:p>
    <w:p w14:paraId="38E39DCE" w14:textId="40D616DD" w:rsidR="00616798" w:rsidRPr="005311C0" w:rsidRDefault="00EE4F9F" w:rsidP="005311C0">
      <w:pPr>
        <w:numPr>
          <w:ilvl w:val="1"/>
          <w:numId w:val="12"/>
        </w:numPr>
        <w:rPr>
          <w:rFonts w:asciiTheme="minorHAnsi" w:hAnsiTheme="minorHAnsi" w:cstheme="minorHAnsi"/>
          <w:b/>
          <w:bCs/>
          <w:sz w:val="24"/>
          <w:szCs w:val="24"/>
          <w:u w:val="single"/>
        </w:rPr>
      </w:pPr>
      <w:r w:rsidRPr="005311C0">
        <w:rPr>
          <w:rFonts w:asciiTheme="minorHAnsi" w:hAnsiTheme="minorHAnsi" w:cstheme="minorHAnsi"/>
          <w:sz w:val="24"/>
          <w:szCs w:val="24"/>
        </w:rPr>
        <w:lastRenderedPageBreak/>
        <w:t xml:space="preserve">CACD supports </w:t>
      </w:r>
      <w:r w:rsidR="00901674" w:rsidRPr="005311C0">
        <w:rPr>
          <w:rFonts w:asciiTheme="minorHAnsi" w:hAnsiTheme="minorHAnsi" w:cstheme="minorHAnsi"/>
          <w:sz w:val="24"/>
          <w:szCs w:val="24"/>
        </w:rPr>
        <w:t xml:space="preserve">a position </w:t>
      </w:r>
      <w:r w:rsidRPr="005311C0">
        <w:rPr>
          <w:rFonts w:asciiTheme="minorHAnsi" w:hAnsiTheme="minorHAnsi" w:cstheme="minorHAnsi"/>
          <w:sz w:val="24"/>
          <w:szCs w:val="24"/>
        </w:rPr>
        <w:t xml:space="preserve">requiring that the burden of proof to evaluate the </w:t>
      </w:r>
      <w:r w:rsidR="00616798" w:rsidRPr="005311C0">
        <w:rPr>
          <w:rFonts w:asciiTheme="minorHAnsi" w:hAnsiTheme="minorHAnsi" w:cstheme="minorHAnsi"/>
          <w:sz w:val="24"/>
          <w:szCs w:val="24"/>
        </w:rPr>
        <w:t>potential</w:t>
      </w:r>
      <w:r w:rsidRPr="005311C0">
        <w:rPr>
          <w:rFonts w:asciiTheme="minorHAnsi" w:hAnsiTheme="minorHAnsi" w:cstheme="minorHAnsi"/>
          <w:sz w:val="24"/>
          <w:szCs w:val="24"/>
        </w:rPr>
        <w:t xml:space="preserve"> </w:t>
      </w:r>
      <w:r w:rsidR="00616798" w:rsidRPr="005311C0">
        <w:rPr>
          <w:rFonts w:asciiTheme="minorHAnsi" w:hAnsiTheme="minorHAnsi" w:cstheme="minorHAnsi"/>
          <w:sz w:val="24"/>
          <w:szCs w:val="24"/>
        </w:rPr>
        <w:t xml:space="preserve">impacts to existing </w:t>
      </w:r>
      <w:r w:rsidRPr="005311C0">
        <w:rPr>
          <w:rFonts w:asciiTheme="minorHAnsi" w:hAnsiTheme="minorHAnsi" w:cstheme="minorHAnsi"/>
          <w:sz w:val="24"/>
          <w:szCs w:val="24"/>
        </w:rPr>
        <w:t>water rights due to irrigation improvements should fall with the office of the Colorado State Engineer</w:t>
      </w:r>
      <w:r w:rsidR="00F82359" w:rsidRPr="005311C0">
        <w:rPr>
          <w:rFonts w:asciiTheme="minorHAnsi" w:hAnsiTheme="minorHAnsi" w:cstheme="minorHAnsi"/>
          <w:sz w:val="24"/>
          <w:szCs w:val="24"/>
        </w:rPr>
        <w:t xml:space="preserve">. </w:t>
      </w:r>
      <w:r w:rsidR="00616798" w:rsidRPr="005311C0">
        <w:rPr>
          <w:rFonts w:asciiTheme="minorHAnsi" w:hAnsiTheme="minorHAnsi" w:cstheme="minorHAnsi"/>
          <w:sz w:val="24"/>
          <w:szCs w:val="24"/>
        </w:rPr>
        <w:t>E</w:t>
      </w:r>
      <w:r w:rsidRPr="005311C0">
        <w:rPr>
          <w:rFonts w:asciiTheme="minorHAnsi" w:hAnsiTheme="minorHAnsi" w:cstheme="minorHAnsi"/>
          <w:sz w:val="24"/>
          <w:szCs w:val="24"/>
        </w:rPr>
        <w:t xml:space="preserve">ngineering </w:t>
      </w:r>
      <w:r w:rsidR="00616798" w:rsidRPr="005311C0">
        <w:rPr>
          <w:rFonts w:asciiTheme="minorHAnsi" w:hAnsiTheme="minorHAnsi" w:cstheme="minorHAnsi"/>
          <w:sz w:val="24"/>
          <w:szCs w:val="24"/>
        </w:rPr>
        <w:t xml:space="preserve">analyses </w:t>
      </w:r>
      <w:r w:rsidRPr="005311C0">
        <w:rPr>
          <w:rFonts w:asciiTheme="minorHAnsi" w:hAnsiTheme="minorHAnsi" w:cstheme="minorHAnsi"/>
          <w:sz w:val="24"/>
          <w:szCs w:val="24"/>
        </w:rPr>
        <w:t xml:space="preserve">should be based on the best actual, </w:t>
      </w:r>
      <w:r w:rsidR="00EA0A52" w:rsidRPr="005311C0">
        <w:rPr>
          <w:rFonts w:asciiTheme="minorHAnsi" w:hAnsiTheme="minorHAnsi" w:cstheme="minorHAnsi"/>
          <w:sz w:val="24"/>
          <w:szCs w:val="24"/>
        </w:rPr>
        <w:t>verifiable,</w:t>
      </w:r>
      <w:r w:rsidRPr="005311C0">
        <w:rPr>
          <w:rFonts w:asciiTheme="minorHAnsi" w:hAnsiTheme="minorHAnsi" w:cstheme="minorHAnsi"/>
          <w:sz w:val="24"/>
          <w:szCs w:val="24"/>
        </w:rPr>
        <w:t xml:space="preserve"> and regional data from Colorado. </w:t>
      </w:r>
      <w:r w:rsidR="005311C0" w:rsidRPr="00F02DDF">
        <w:rPr>
          <w:rFonts w:asciiTheme="minorHAnsi" w:hAnsiTheme="minorHAnsi" w:cstheme="minorHAnsi"/>
          <w:b/>
          <w:bCs/>
          <w:sz w:val="24"/>
          <w:szCs w:val="24"/>
        </w:rPr>
        <w:t>(Policy</w:t>
      </w:r>
      <w:r w:rsidR="005311C0">
        <w:rPr>
          <w:rFonts w:asciiTheme="minorHAnsi" w:hAnsiTheme="minorHAnsi" w:cstheme="minorHAnsi"/>
          <w:b/>
          <w:bCs/>
          <w:sz w:val="24"/>
          <w:szCs w:val="24"/>
        </w:rPr>
        <w:t xml:space="preserve"> Amendment</w:t>
      </w:r>
      <w:r w:rsidR="005311C0" w:rsidRPr="00F02DDF">
        <w:rPr>
          <w:rFonts w:asciiTheme="minorHAnsi" w:hAnsiTheme="minorHAnsi" w:cstheme="minorHAnsi"/>
          <w:b/>
          <w:bCs/>
          <w:sz w:val="24"/>
          <w:szCs w:val="24"/>
        </w:rPr>
        <w:t xml:space="preserve"> ’20)</w:t>
      </w:r>
    </w:p>
    <w:p w14:paraId="3BACFF52" w14:textId="77777777" w:rsidR="00114B24" w:rsidRPr="00F02DDF" w:rsidRDefault="00114B24" w:rsidP="00886E77">
      <w:pPr>
        <w:ind w:left="1080"/>
        <w:rPr>
          <w:rFonts w:asciiTheme="minorHAnsi" w:hAnsiTheme="minorHAnsi" w:cstheme="minorHAnsi"/>
          <w:sz w:val="24"/>
          <w:szCs w:val="24"/>
        </w:rPr>
      </w:pPr>
    </w:p>
    <w:p w14:paraId="4EE3E7EF" w14:textId="2EE1302D" w:rsidR="00FB2047" w:rsidRPr="005E6703" w:rsidRDefault="007C21CA" w:rsidP="005E6703">
      <w:pPr>
        <w:numPr>
          <w:ilvl w:val="1"/>
          <w:numId w:val="12"/>
        </w:numPr>
        <w:rPr>
          <w:rFonts w:asciiTheme="minorHAnsi" w:hAnsiTheme="minorHAnsi" w:cstheme="minorHAnsi"/>
          <w:b/>
          <w:bCs/>
          <w:sz w:val="24"/>
          <w:szCs w:val="24"/>
          <w:u w:val="single"/>
        </w:rPr>
      </w:pPr>
      <w:r w:rsidRPr="005E6703">
        <w:rPr>
          <w:rFonts w:asciiTheme="minorHAnsi" w:hAnsiTheme="minorHAnsi" w:cstheme="minorHAnsi"/>
          <w:sz w:val="24"/>
          <w:szCs w:val="24"/>
        </w:rPr>
        <w:t>C</w:t>
      </w:r>
      <w:r w:rsidR="007B34A4" w:rsidRPr="005E6703">
        <w:rPr>
          <w:rFonts w:asciiTheme="minorHAnsi" w:hAnsiTheme="minorHAnsi" w:cstheme="minorHAnsi"/>
          <w:sz w:val="24"/>
          <w:szCs w:val="24"/>
        </w:rPr>
        <w:t>ACD will work with the Colorado legislature to ensure that cost feasibility of implementation of any rules governing consumptive use of surface water rights should be a primary consideration</w:t>
      </w:r>
      <w:r w:rsidR="00F82359" w:rsidRPr="005E6703">
        <w:rPr>
          <w:rFonts w:asciiTheme="minorHAnsi" w:hAnsiTheme="minorHAnsi" w:cstheme="minorHAnsi"/>
          <w:sz w:val="24"/>
          <w:szCs w:val="24"/>
        </w:rPr>
        <w:t xml:space="preserve">. </w:t>
      </w:r>
      <w:r w:rsidR="007B34A4" w:rsidRPr="005E6703">
        <w:rPr>
          <w:rFonts w:asciiTheme="minorHAnsi" w:hAnsiTheme="minorHAnsi" w:cstheme="minorHAnsi"/>
          <w:sz w:val="24"/>
          <w:szCs w:val="24"/>
        </w:rPr>
        <w:t>When it becomes more cost effective to buy replacement water than to hire employees to enforce the regulations implemented, replacement water should be purchased by the State of Colorado rather than hiring additional staff.</w:t>
      </w:r>
      <w:r w:rsidR="007B34A4" w:rsidRPr="005E6703">
        <w:rPr>
          <w:rFonts w:asciiTheme="minorHAnsi" w:hAnsiTheme="minorHAnsi" w:cstheme="minorHAnsi"/>
          <w:b/>
          <w:sz w:val="28"/>
          <w:szCs w:val="28"/>
        </w:rPr>
        <w:t xml:space="preserve"> </w:t>
      </w:r>
    </w:p>
    <w:p w14:paraId="1845A134" w14:textId="77777777" w:rsidR="004F3E37" w:rsidRPr="00F02DDF" w:rsidRDefault="004F3E37" w:rsidP="00886E77">
      <w:pPr>
        <w:ind w:left="408"/>
        <w:rPr>
          <w:rFonts w:asciiTheme="minorHAnsi" w:hAnsiTheme="minorHAnsi" w:cstheme="minorHAnsi"/>
          <w:sz w:val="24"/>
          <w:szCs w:val="24"/>
        </w:rPr>
      </w:pPr>
    </w:p>
    <w:p w14:paraId="7C40048C" w14:textId="0DA5925E" w:rsidR="003C658A" w:rsidRPr="00BC3ED0" w:rsidRDefault="00CC76A6" w:rsidP="00BC3ED0">
      <w:pPr>
        <w:numPr>
          <w:ilvl w:val="1"/>
          <w:numId w:val="12"/>
        </w:numPr>
        <w:rPr>
          <w:rFonts w:asciiTheme="minorHAnsi" w:hAnsiTheme="minorHAnsi" w:cstheme="minorHAnsi"/>
          <w:b/>
          <w:bCs/>
          <w:sz w:val="24"/>
          <w:szCs w:val="24"/>
          <w:u w:val="single"/>
        </w:rPr>
      </w:pPr>
      <w:r w:rsidRPr="00BC3ED0">
        <w:rPr>
          <w:rFonts w:asciiTheme="minorHAnsi" w:hAnsiTheme="minorHAnsi" w:cstheme="minorHAnsi"/>
          <w:sz w:val="24"/>
          <w:szCs w:val="24"/>
        </w:rPr>
        <w:t xml:space="preserve">CACD, CSCB, the </w:t>
      </w:r>
      <w:r w:rsidR="00B83F3F" w:rsidRPr="00BC3ED0">
        <w:rPr>
          <w:rFonts w:asciiTheme="minorHAnsi" w:hAnsiTheme="minorHAnsi" w:cstheme="minorHAnsi"/>
          <w:sz w:val="24"/>
          <w:szCs w:val="24"/>
        </w:rPr>
        <w:t>C</w:t>
      </w:r>
      <w:r w:rsidRPr="00BC3ED0">
        <w:rPr>
          <w:rFonts w:asciiTheme="minorHAnsi" w:hAnsiTheme="minorHAnsi" w:cstheme="minorHAnsi"/>
          <w:sz w:val="24"/>
          <w:szCs w:val="24"/>
        </w:rPr>
        <w:t xml:space="preserve">onservation </w:t>
      </w:r>
      <w:r w:rsidR="00B83F3F" w:rsidRPr="00BC3ED0">
        <w:rPr>
          <w:rFonts w:asciiTheme="minorHAnsi" w:hAnsiTheme="minorHAnsi" w:cstheme="minorHAnsi"/>
          <w:sz w:val="24"/>
          <w:szCs w:val="24"/>
        </w:rPr>
        <w:t>D</w:t>
      </w:r>
      <w:r w:rsidRPr="00BC3ED0">
        <w:rPr>
          <w:rFonts w:asciiTheme="minorHAnsi" w:hAnsiTheme="minorHAnsi" w:cstheme="minorHAnsi"/>
          <w:sz w:val="24"/>
          <w:szCs w:val="24"/>
        </w:rPr>
        <w:t>istricts of the Republican River Watershed, the Groundwater Management District of the Republican River Basin, and other vested organizations will work cooperatively to develop</w:t>
      </w:r>
      <w:r w:rsidR="000F2B9E" w:rsidRPr="00BC3ED0">
        <w:rPr>
          <w:rFonts w:asciiTheme="minorHAnsi" w:hAnsiTheme="minorHAnsi" w:cstheme="minorHAnsi"/>
          <w:sz w:val="24"/>
          <w:szCs w:val="24"/>
        </w:rPr>
        <w:t xml:space="preserve"> voluntary conservation program</w:t>
      </w:r>
      <w:r w:rsidR="00616798" w:rsidRPr="00BC3ED0">
        <w:rPr>
          <w:rFonts w:asciiTheme="minorHAnsi" w:hAnsiTheme="minorHAnsi" w:cstheme="minorHAnsi"/>
          <w:sz w:val="24"/>
          <w:szCs w:val="24"/>
        </w:rPr>
        <w:t>s</w:t>
      </w:r>
      <w:r w:rsidRPr="00BC3ED0">
        <w:rPr>
          <w:rFonts w:asciiTheme="minorHAnsi" w:hAnsiTheme="minorHAnsi" w:cstheme="minorHAnsi"/>
          <w:sz w:val="24"/>
          <w:szCs w:val="24"/>
        </w:rPr>
        <w:t xml:space="preserve"> </w:t>
      </w:r>
    </w:p>
    <w:p w14:paraId="42461883" w14:textId="41702AA6" w:rsidR="00FE226E" w:rsidRPr="00F02DDF" w:rsidRDefault="00CC76A6"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and conservation measurement recommendations </w:t>
      </w:r>
      <w:r w:rsidR="00616798" w:rsidRPr="00F02DDF">
        <w:rPr>
          <w:rFonts w:asciiTheme="minorHAnsi" w:hAnsiTheme="minorHAnsi" w:cstheme="minorHAnsi"/>
          <w:sz w:val="24"/>
          <w:szCs w:val="24"/>
        </w:rPr>
        <w:t xml:space="preserve">related to </w:t>
      </w:r>
      <w:r w:rsidRPr="00F02DDF">
        <w:rPr>
          <w:rFonts w:asciiTheme="minorHAnsi" w:hAnsiTheme="minorHAnsi" w:cstheme="minorHAnsi"/>
          <w:sz w:val="24"/>
          <w:szCs w:val="24"/>
        </w:rPr>
        <w:t>irrigation use within the Republican River Basin.</w:t>
      </w:r>
      <w:r w:rsidR="00616798" w:rsidRPr="00F02DDF">
        <w:rPr>
          <w:rFonts w:asciiTheme="minorHAnsi" w:hAnsiTheme="minorHAnsi" w:cstheme="minorHAnsi"/>
          <w:sz w:val="24"/>
          <w:szCs w:val="24"/>
        </w:rPr>
        <w:t xml:space="preserve"> </w:t>
      </w:r>
      <w:r w:rsidR="00BC3ED0" w:rsidRPr="00F02DDF">
        <w:rPr>
          <w:rFonts w:asciiTheme="minorHAnsi" w:hAnsiTheme="minorHAnsi" w:cstheme="minorHAnsi"/>
          <w:b/>
          <w:bCs/>
          <w:sz w:val="24"/>
          <w:szCs w:val="24"/>
        </w:rPr>
        <w:t>(Policy</w:t>
      </w:r>
      <w:r w:rsidR="00BC3ED0">
        <w:rPr>
          <w:rFonts w:asciiTheme="minorHAnsi" w:hAnsiTheme="minorHAnsi" w:cstheme="minorHAnsi"/>
          <w:b/>
          <w:bCs/>
          <w:sz w:val="24"/>
          <w:szCs w:val="24"/>
        </w:rPr>
        <w:t xml:space="preserve"> Amendment</w:t>
      </w:r>
      <w:r w:rsidR="00BC3ED0" w:rsidRPr="00F02DDF">
        <w:rPr>
          <w:rFonts w:asciiTheme="minorHAnsi" w:hAnsiTheme="minorHAnsi" w:cstheme="minorHAnsi"/>
          <w:b/>
          <w:bCs/>
          <w:sz w:val="24"/>
          <w:szCs w:val="24"/>
        </w:rPr>
        <w:t xml:space="preserve"> ’20)</w:t>
      </w:r>
    </w:p>
    <w:p w14:paraId="4C0F0AF2" w14:textId="77777777" w:rsidR="003C658A" w:rsidRPr="00F02DDF" w:rsidRDefault="003C658A" w:rsidP="00886E77">
      <w:pPr>
        <w:ind w:left="1080"/>
        <w:rPr>
          <w:rFonts w:asciiTheme="minorHAnsi" w:hAnsiTheme="minorHAnsi" w:cstheme="minorHAnsi"/>
          <w:sz w:val="24"/>
          <w:szCs w:val="24"/>
        </w:rPr>
      </w:pPr>
    </w:p>
    <w:p w14:paraId="16274484" w14:textId="24174253" w:rsidR="00307DB2" w:rsidRPr="00ED4793" w:rsidRDefault="00FE226E" w:rsidP="00ED4793">
      <w:pPr>
        <w:numPr>
          <w:ilvl w:val="1"/>
          <w:numId w:val="12"/>
        </w:numPr>
        <w:rPr>
          <w:rFonts w:asciiTheme="minorHAnsi" w:hAnsiTheme="minorHAnsi" w:cstheme="minorHAnsi"/>
          <w:b/>
          <w:sz w:val="24"/>
          <w:szCs w:val="24"/>
          <w:u w:val="single"/>
        </w:rPr>
      </w:pPr>
      <w:r w:rsidRPr="00ED4793">
        <w:rPr>
          <w:rFonts w:asciiTheme="minorHAnsi" w:hAnsiTheme="minorHAnsi" w:cstheme="minorHAnsi"/>
          <w:bCs/>
          <w:sz w:val="24"/>
          <w:szCs w:val="24"/>
        </w:rPr>
        <w:t>C</w:t>
      </w:r>
      <w:r w:rsidR="008C7FA5" w:rsidRPr="00ED4793">
        <w:rPr>
          <w:rFonts w:asciiTheme="minorHAnsi" w:hAnsiTheme="minorHAnsi" w:cstheme="minorHAnsi"/>
          <w:bCs/>
          <w:sz w:val="24"/>
          <w:szCs w:val="24"/>
        </w:rPr>
        <w:t xml:space="preserve">ACD opposes any efforts by Federal agencies to impose regulatory authority over water quantity in any given </w:t>
      </w:r>
      <w:r w:rsidR="0076362B" w:rsidRPr="00ED4793">
        <w:rPr>
          <w:rFonts w:asciiTheme="minorHAnsi" w:hAnsiTheme="minorHAnsi" w:cstheme="minorHAnsi"/>
          <w:bCs/>
          <w:sz w:val="24"/>
          <w:szCs w:val="24"/>
        </w:rPr>
        <w:t>waterway or</w:t>
      </w:r>
      <w:r w:rsidR="008C7FA5" w:rsidRPr="00ED4793">
        <w:rPr>
          <w:rFonts w:asciiTheme="minorHAnsi" w:hAnsiTheme="minorHAnsi" w:cstheme="minorHAnsi"/>
          <w:bCs/>
          <w:sz w:val="24"/>
          <w:szCs w:val="24"/>
        </w:rPr>
        <w:t xml:space="preserve"> take priority away from any given State.</w:t>
      </w:r>
      <w:r w:rsidR="008C7FA5" w:rsidRPr="00ED4793">
        <w:rPr>
          <w:rFonts w:asciiTheme="minorHAnsi" w:hAnsiTheme="minorHAnsi" w:cstheme="minorHAnsi"/>
          <w:b/>
          <w:sz w:val="24"/>
          <w:szCs w:val="24"/>
        </w:rPr>
        <w:t xml:space="preserve"> (Policy ’16)</w:t>
      </w:r>
    </w:p>
    <w:p w14:paraId="618F83B7" w14:textId="77777777" w:rsidR="00A0568B" w:rsidRPr="00F02DDF" w:rsidRDefault="00A0568B" w:rsidP="00886E77">
      <w:pPr>
        <w:ind w:left="1080"/>
        <w:rPr>
          <w:rFonts w:asciiTheme="minorHAnsi" w:hAnsiTheme="minorHAnsi" w:cstheme="minorHAnsi"/>
          <w:sz w:val="24"/>
          <w:szCs w:val="24"/>
        </w:rPr>
      </w:pPr>
    </w:p>
    <w:p w14:paraId="7B7C3725" w14:textId="112A5577" w:rsidR="00FE226E" w:rsidRPr="00F02DDF" w:rsidRDefault="00D76B99" w:rsidP="00886E77">
      <w:pPr>
        <w:jc w:val="both"/>
        <w:outlineLvl w:val="1"/>
        <w:rPr>
          <w:rFonts w:asciiTheme="minorHAnsi" w:hAnsiTheme="minorHAnsi" w:cstheme="minorHAnsi"/>
          <w:b/>
          <w:sz w:val="24"/>
          <w:szCs w:val="24"/>
        </w:rPr>
      </w:pPr>
      <w:bookmarkStart w:id="134" w:name="_Toc170377211"/>
      <w:bookmarkStart w:id="135" w:name="_Toc170378785"/>
      <w:bookmarkStart w:id="136" w:name="_Toc170379369"/>
      <w:r w:rsidRPr="00F02DDF">
        <w:rPr>
          <w:rFonts w:asciiTheme="minorHAnsi" w:hAnsiTheme="minorHAnsi" w:cstheme="minorHAnsi"/>
          <w:b/>
          <w:sz w:val="24"/>
          <w:szCs w:val="24"/>
        </w:rPr>
        <w:t>VII.</w:t>
      </w:r>
      <w:r w:rsidR="00FE226E" w:rsidRPr="00F02DDF">
        <w:rPr>
          <w:rFonts w:asciiTheme="minorHAnsi" w:hAnsiTheme="minorHAnsi" w:cstheme="minorHAnsi"/>
          <w:b/>
          <w:sz w:val="24"/>
          <w:szCs w:val="24"/>
        </w:rPr>
        <w:t xml:space="preserve">   </w:t>
      </w:r>
      <w:r w:rsidR="00A4677B" w:rsidRPr="00F02DDF">
        <w:rPr>
          <w:rFonts w:asciiTheme="minorHAnsi" w:hAnsiTheme="minorHAnsi" w:cstheme="minorHAnsi"/>
          <w:b/>
          <w:sz w:val="24"/>
          <w:szCs w:val="24"/>
          <w:u w:val="single"/>
        </w:rPr>
        <w:t>D</w:t>
      </w:r>
      <w:r w:rsidR="00A0568B" w:rsidRPr="00F02DDF">
        <w:rPr>
          <w:rFonts w:asciiTheme="minorHAnsi" w:hAnsiTheme="minorHAnsi" w:cstheme="minorHAnsi"/>
          <w:b/>
          <w:sz w:val="24"/>
          <w:szCs w:val="24"/>
          <w:u w:val="single"/>
        </w:rPr>
        <w:t>AMS</w:t>
      </w:r>
      <w:r w:rsidR="005124AD" w:rsidRPr="00F02DDF">
        <w:rPr>
          <w:rFonts w:asciiTheme="minorHAnsi" w:hAnsiTheme="minorHAnsi" w:cstheme="minorHAnsi"/>
          <w:b/>
          <w:sz w:val="24"/>
          <w:szCs w:val="24"/>
          <w:u w:val="single"/>
        </w:rPr>
        <w:t>:</w:t>
      </w:r>
      <w:bookmarkEnd w:id="134"/>
      <w:bookmarkEnd w:id="135"/>
      <w:bookmarkEnd w:id="136"/>
    </w:p>
    <w:p w14:paraId="021DE3D8" w14:textId="77777777" w:rsidR="00A0568B" w:rsidRPr="00F02DDF" w:rsidRDefault="00A0568B" w:rsidP="00886E77">
      <w:pPr>
        <w:jc w:val="both"/>
        <w:outlineLvl w:val="1"/>
        <w:rPr>
          <w:rFonts w:asciiTheme="minorHAnsi" w:hAnsiTheme="minorHAnsi" w:cstheme="minorHAnsi"/>
          <w:b/>
          <w:sz w:val="24"/>
          <w:szCs w:val="24"/>
        </w:rPr>
      </w:pPr>
    </w:p>
    <w:p w14:paraId="4CA7E12B" w14:textId="77777777" w:rsidR="00C86B1D" w:rsidRPr="00F02DDF" w:rsidRDefault="00A4677B" w:rsidP="00F55C57">
      <w:pPr>
        <w:numPr>
          <w:ilvl w:val="1"/>
          <w:numId w:val="7"/>
        </w:numPr>
        <w:rPr>
          <w:rFonts w:asciiTheme="minorHAnsi" w:hAnsiTheme="minorHAnsi" w:cstheme="minorHAnsi"/>
          <w:b/>
          <w:bCs/>
          <w:sz w:val="24"/>
          <w:szCs w:val="24"/>
        </w:rPr>
      </w:pPr>
      <w:r w:rsidRPr="00F02DDF">
        <w:rPr>
          <w:rFonts w:asciiTheme="minorHAnsi" w:hAnsiTheme="minorHAnsi" w:cstheme="minorHAnsi"/>
          <w:b/>
          <w:bCs/>
          <w:sz w:val="24"/>
          <w:szCs w:val="24"/>
          <w:u w:val="single"/>
        </w:rPr>
        <w:t>Dam Hazard Rating</w:t>
      </w:r>
      <w:r w:rsidR="00C86B1D" w:rsidRPr="00F02DDF">
        <w:rPr>
          <w:rFonts w:asciiTheme="minorHAnsi" w:hAnsiTheme="minorHAnsi" w:cstheme="minorHAnsi"/>
          <w:b/>
          <w:bCs/>
          <w:sz w:val="24"/>
          <w:szCs w:val="24"/>
        </w:rPr>
        <w:t>:</w:t>
      </w:r>
    </w:p>
    <w:p w14:paraId="675C734F" w14:textId="0DD274E9" w:rsidR="00A4677B"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Support legislation which provides that individual </w:t>
      </w:r>
      <w:r w:rsidR="00616798" w:rsidRPr="00F02DDF">
        <w:rPr>
          <w:rFonts w:asciiTheme="minorHAnsi" w:hAnsiTheme="minorHAnsi" w:cstheme="minorHAnsi"/>
          <w:sz w:val="24"/>
          <w:szCs w:val="24"/>
        </w:rPr>
        <w:t xml:space="preserve">parties </w:t>
      </w:r>
      <w:r w:rsidRPr="00F02DDF">
        <w:rPr>
          <w:rFonts w:asciiTheme="minorHAnsi" w:hAnsiTheme="minorHAnsi" w:cstheme="minorHAnsi"/>
          <w:sz w:val="24"/>
          <w:szCs w:val="24"/>
        </w:rPr>
        <w:t xml:space="preserve">who develop areas </w:t>
      </w:r>
      <w:r w:rsidR="00616798" w:rsidRPr="00F02DDF">
        <w:rPr>
          <w:rFonts w:asciiTheme="minorHAnsi" w:hAnsiTheme="minorHAnsi" w:cstheme="minorHAnsi"/>
          <w:sz w:val="24"/>
          <w:szCs w:val="24"/>
        </w:rPr>
        <w:t xml:space="preserve">downstream of </w:t>
      </w:r>
      <w:r w:rsidRPr="00F02DDF">
        <w:rPr>
          <w:rFonts w:asciiTheme="minorHAnsi" w:hAnsiTheme="minorHAnsi" w:cstheme="minorHAnsi"/>
          <w:sz w:val="24"/>
          <w:szCs w:val="24"/>
        </w:rPr>
        <w:t xml:space="preserve">existing dams, resulting in a change of the hazard rating, </w:t>
      </w:r>
      <w:r w:rsidR="00616798" w:rsidRPr="00F02DDF">
        <w:rPr>
          <w:rFonts w:asciiTheme="minorHAnsi" w:hAnsiTheme="minorHAnsi" w:cstheme="minorHAnsi"/>
          <w:sz w:val="24"/>
          <w:szCs w:val="24"/>
        </w:rPr>
        <w:t xml:space="preserve">shall </w:t>
      </w:r>
      <w:r w:rsidRPr="00F02DDF">
        <w:rPr>
          <w:rFonts w:asciiTheme="minorHAnsi" w:hAnsiTheme="minorHAnsi" w:cstheme="minorHAnsi"/>
          <w:sz w:val="24"/>
          <w:szCs w:val="24"/>
        </w:rPr>
        <w:t>be responsible to pay for the cost of upgrading the dams to meet the criteria set by the state.</w:t>
      </w:r>
      <w:r w:rsidR="00616798" w:rsidRPr="00F02DDF">
        <w:rPr>
          <w:rFonts w:asciiTheme="minorHAnsi" w:hAnsiTheme="minorHAnsi" w:cstheme="minorHAnsi"/>
          <w:sz w:val="24"/>
          <w:szCs w:val="24"/>
        </w:rPr>
        <w:t xml:space="preserve"> </w:t>
      </w:r>
      <w:r w:rsidR="002F10F5" w:rsidRPr="00F02DDF">
        <w:rPr>
          <w:rFonts w:asciiTheme="minorHAnsi" w:hAnsiTheme="minorHAnsi" w:cstheme="minorHAnsi"/>
          <w:b/>
          <w:bCs/>
          <w:sz w:val="24"/>
          <w:szCs w:val="24"/>
        </w:rPr>
        <w:t>(Policy</w:t>
      </w:r>
      <w:r w:rsidR="002F10F5">
        <w:rPr>
          <w:rFonts w:asciiTheme="minorHAnsi" w:hAnsiTheme="minorHAnsi" w:cstheme="minorHAnsi"/>
          <w:b/>
          <w:bCs/>
          <w:sz w:val="24"/>
          <w:szCs w:val="24"/>
        </w:rPr>
        <w:t xml:space="preserve"> Amendment</w:t>
      </w:r>
      <w:r w:rsidR="002F10F5" w:rsidRPr="00F02DDF">
        <w:rPr>
          <w:rFonts w:asciiTheme="minorHAnsi" w:hAnsiTheme="minorHAnsi" w:cstheme="minorHAnsi"/>
          <w:b/>
          <w:bCs/>
          <w:sz w:val="24"/>
          <w:szCs w:val="24"/>
        </w:rPr>
        <w:t xml:space="preserve"> ’20)</w:t>
      </w:r>
    </w:p>
    <w:p w14:paraId="60C09B0D" w14:textId="77777777" w:rsidR="00A4677B" w:rsidRPr="00F02DDF" w:rsidRDefault="00A4677B" w:rsidP="00886E77">
      <w:pPr>
        <w:rPr>
          <w:rFonts w:asciiTheme="minorHAnsi" w:hAnsiTheme="minorHAnsi" w:cstheme="minorHAnsi"/>
          <w:szCs w:val="24"/>
        </w:rPr>
      </w:pPr>
    </w:p>
    <w:p w14:paraId="66D83CC7" w14:textId="77777777" w:rsidR="00C86B1D" w:rsidRPr="00F02DDF" w:rsidRDefault="00A4677B" w:rsidP="00F55C57">
      <w:pPr>
        <w:numPr>
          <w:ilvl w:val="1"/>
          <w:numId w:val="7"/>
        </w:numPr>
        <w:rPr>
          <w:rFonts w:asciiTheme="minorHAnsi" w:hAnsiTheme="minorHAnsi" w:cstheme="minorHAnsi"/>
          <w:b/>
          <w:bCs/>
          <w:sz w:val="24"/>
          <w:szCs w:val="24"/>
        </w:rPr>
      </w:pPr>
      <w:r w:rsidRPr="00F02DDF">
        <w:rPr>
          <w:rFonts w:asciiTheme="minorHAnsi" w:hAnsiTheme="minorHAnsi" w:cstheme="minorHAnsi"/>
          <w:b/>
          <w:bCs/>
          <w:sz w:val="24"/>
          <w:szCs w:val="24"/>
          <w:u w:val="single"/>
        </w:rPr>
        <w:t>Dam Liability</w:t>
      </w:r>
      <w:r w:rsidR="00C86B1D" w:rsidRPr="00F02DDF">
        <w:rPr>
          <w:rFonts w:asciiTheme="minorHAnsi" w:hAnsiTheme="minorHAnsi" w:cstheme="minorHAnsi"/>
          <w:b/>
          <w:bCs/>
          <w:sz w:val="24"/>
          <w:szCs w:val="24"/>
          <w:u w:val="single"/>
        </w:rPr>
        <w:t>:</w:t>
      </w:r>
    </w:p>
    <w:p w14:paraId="58093D81" w14:textId="33888F60" w:rsidR="00616798" w:rsidRPr="00F02DDF" w:rsidRDefault="00A4677B" w:rsidP="00886E77">
      <w:pPr>
        <w:ind w:left="1080"/>
        <w:rPr>
          <w:rFonts w:asciiTheme="minorHAnsi" w:hAnsiTheme="minorHAnsi" w:cstheme="minorHAnsi"/>
          <w:sz w:val="24"/>
          <w:szCs w:val="24"/>
        </w:rPr>
      </w:pPr>
      <w:r w:rsidRPr="00F02DDF">
        <w:rPr>
          <w:rFonts w:asciiTheme="minorHAnsi" w:hAnsiTheme="minorHAnsi" w:cstheme="minorHAnsi"/>
          <w:sz w:val="24"/>
          <w:szCs w:val="24"/>
        </w:rPr>
        <w:t xml:space="preserve">Support all efforts to protect sponsors and owners of watershed dams from </w:t>
      </w:r>
      <w:r w:rsidR="00616798" w:rsidRPr="00F02DDF">
        <w:rPr>
          <w:rFonts w:asciiTheme="minorHAnsi" w:hAnsiTheme="minorHAnsi" w:cstheme="minorHAnsi"/>
          <w:sz w:val="24"/>
          <w:szCs w:val="24"/>
        </w:rPr>
        <w:t xml:space="preserve">damages and </w:t>
      </w:r>
      <w:r w:rsidRPr="00F02DDF">
        <w:rPr>
          <w:rFonts w:asciiTheme="minorHAnsi" w:hAnsiTheme="minorHAnsi" w:cstheme="minorHAnsi"/>
          <w:sz w:val="24"/>
          <w:szCs w:val="24"/>
        </w:rPr>
        <w:t>liability</w:t>
      </w:r>
      <w:r w:rsidR="00C6378D" w:rsidRPr="00F02DDF">
        <w:rPr>
          <w:rFonts w:asciiTheme="minorHAnsi" w:hAnsiTheme="minorHAnsi" w:cstheme="minorHAnsi"/>
          <w:sz w:val="24"/>
          <w:szCs w:val="24"/>
        </w:rPr>
        <w:t xml:space="preserve"> related to</w:t>
      </w:r>
      <w:r w:rsidRPr="00F02DDF">
        <w:rPr>
          <w:rFonts w:asciiTheme="minorHAnsi" w:hAnsiTheme="minorHAnsi" w:cstheme="minorHAnsi"/>
          <w:sz w:val="24"/>
          <w:szCs w:val="24"/>
        </w:rPr>
        <w:t xml:space="preserve"> failure of these dams.</w:t>
      </w:r>
      <w:r w:rsidR="00616798" w:rsidRPr="00F02DDF">
        <w:rPr>
          <w:rFonts w:asciiTheme="minorHAnsi" w:hAnsiTheme="minorHAnsi" w:cstheme="minorHAnsi"/>
          <w:sz w:val="24"/>
          <w:szCs w:val="24"/>
        </w:rPr>
        <w:t xml:space="preserve"> </w:t>
      </w:r>
      <w:r w:rsidR="00191AE4" w:rsidRPr="00F02DDF">
        <w:rPr>
          <w:rFonts w:asciiTheme="minorHAnsi" w:hAnsiTheme="minorHAnsi" w:cstheme="minorHAnsi"/>
          <w:b/>
          <w:bCs/>
          <w:sz w:val="24"/>
          <w:szCs w:val="24"/>
        </w:rPr>
        <w:t>(Policy</w:t>
      </w:r>
      <w:r w:rsidR="00191AE4">
        <w:rPr>
          <w:rFonts w:asciiTheme="minorHAnsi" w:hAnsiTheme="minorHAnsi" w:cstheme="minorHAnsi"/>
          <w:b/>
          <w:bCs/>
          <w:sz w:val="24"/>
          <w:szCs w:val="24"/>
        </w:rPr>
        <w:t xml:space="preserve"> Amendment</w:t>
      </w:r>
      <w:r w:rsidR="00191AE4" w:rsidRPr="00F02DDF">
        <w:rPr>
          <w:rFonts w:asciiTheme="minorHAnsi" w:hAnsiTheme="minorHAnsi" w:cstheme="minorHAnsi"/>
          <w:b/>
          <w:bCs/>
          <w:sz w:val="24"/>
          <w:szCs w:val="24"/>
        </w:rPr>
        <w:t xml:space="preserve"> ’20)</w:t>
      </w:r>
    </w:p>
    <w:p w14:paraId="04F08F9D" w14:textId="77777777" w:rsidR="00B6335C" w:rsidRPr="00F02DDF" w:rsidRDefault="00B6335C" w:rsidP="00886E77">
      <w:pPr>
        <w:rPr>
          <w:rFonts w:asciiTheme="minorHAnsi" w:hAnsiTheme="minorHAnsi" w:cstheme="minorHAnsi"/>
          <w:szCs w:val="24"/>
        </w:rPr>
      </w:pPr>
    </w:p>
    <w:p w14:paraId="2C44DA8A" w14:textId="77777777" w:rsidR="00C86B1D" w:rsidRPr="00F02DDF" w:rsidRDefault="00A4677B" w:rsidP="00F55C57">
      <w:pPr>
        <w:numPr>
          <w:ilvl w:val="1"/>
          <w:numId w:val="7"/>
        </w:numPr>
        <w:rPr>
          <w:rFonts w:asciiTheme="minorHAnsi" w:hAnsiTheme="minorHAnsi" w:cstheme="minorHAnsi"/>
          <w:b/>
          <w:bCs/>
          <w:sz w:val="24"/>
          <w:szCs w:val="24"/>
        </w:rPr>
      </w:pPr>
      <w:r w:rsidRPr="00F02DDF">
        <w:rPr>
          <w:rFonts w:asciiTheme="minorHAnsi" w:hAnsiTheme="minorHAnsi" w:cstheme="minorHAnsi"/>
          <w:b/>
          <w:bCs/>
          <w:sz w:val="24"/>
          <w:szCs w:val="24"/>
          <w:u w:val="single"/>
        </w:rPr>
        <w:t>Aging Water Dams</w:t>
      </w:r>
      <w:r w:rsidR="00C86B1D" w:rsidRPr="00F02DDF">
        <w:rPr>
          <w:rFonts w:asciiTheme="minorHAnsi" w:hAnsiTheme="minorHAnsi" w:cstheme="minorHAnsi"/>
          <w:b/>
          <w:bCs/>
          <w:sz w:val="24"/>
          <w:szCs w:val="24"/>
        </w:rPr>
        <w:t>:</w:t>
      </w:r>
    </w:p>
    <w:p w14:paraId="06156F2B" w14:textId="267B91AC" w:rsidR="00E976DE" w:rsidRPr="00F02DDF" w:rsidRDefault="00A4677B" w:rsidP="003E69F4">
      <w:pPr>
        <w:ind w:left="1080"/>
        <w:rPr>
          <w:rFonts w:asciiTheme="minorHAnsi" w:hAnsiTheme="minorHAnsi" w:cstheme="minorHAnsi"/>
          <w:sz w:val="24"/>
          <w:szCs w:val="24"/>
        </w:rPr>
      </w:pPr>
      <w:r w:rsidRPr="00F02DDF">
        <w:rPr>
          <w:rFonts w:asciiTheme="minorHAnsi" w:hAnsiTheme="minorHAnsi" w:cstheme="minorHAnsi"/>
          <w:sz w:val="24"/>
          <w:szCs w:val="24"/>
        </w:rPr>
        <w:t>Support legislation that increases the funding for cost-share programs that address the need and authoriz</w:t>
      </w:r>
      <w:r w:rsidR="00C6378D" w:rsidRPr="00F02DDF">
        <w:rPr>
          <w:rFonts w:asciiTheme="minorHAnsi" w:hAnsiTheme="minorHAnsi" w:cstheme="minorHAnsi"/>
          <w:sz w:val="24"/>
          <w:szCs w:val="24"/>
        </w:rPr>
        <w:t xml:space="preserve">ation for the maintenance and </w:t>
      </w:r>
      <w:r w:rsidR="005E1B21" w:rsidRPr="00F02DDF">
        <w:rPr>
          <w:rFonts w:asciiTheme="minorHAnsi" w:hAnsiTheme="minorHAnsi" w:cstheme="minorHAnsi"/>
          <w:sz w:val="24"/>
          <w:szCs w:val="24"/>
        </w:rPr>
        <w:t>r</w:t>
      </w:r>
      <w:r w:rsidRPr="00F02DDF">
        <w:rPr>
          <w:rFonts w:asciiTheme="minorHAnsi" w:hAnsiTheme="minorHAnsi" w:cstheme="minorHAnsi"/>
          <w:sz w:val="24"/>
          <w:szCs w:val="24"/>
        </w:rPr>
        <w:t>ehabilitation of aging watershed dams.</w:t>
      </w:r>
      <w:r w:rsidR="00C6378D" w:rsidRPr="00F02DDF">
        <w:rPr>
          <w:rFonts w:asciiTheme="minorHAnsi" w:hAnsiTheme="minorHAnsi" w:cstheme="minorHAnsi"/>
          <w:color w:val="000000"/>
        </w:rPr>
        <w:t xml:space="preserve"> </w:t>
      </w:r>
      <w:r w:rsidR="000144B0" w:rsidRPr="00F02DDF">
        <w:rPr>
          <w:rFonts w:asciiTheme="minorHAnsi" w:hAnsiTheme="minorHAnsi" w:cstheme="minorHAnsi"/>
          <w:b/>
          <w:bCs/>
          <w:sz w:val="24"/>
          <w:szCs w:val="24"/>
        </w:rPr>
        <w:t>(Policy</w:t>
      </w:r>
      <w:r w:rsidR="000144B0">
        <w:rPr>
          <w:rFonts w:asciiTheme="minorHAnsi" w:hAnsiTheme="minorHAnsi" w:cstheme="minorHAnsi"/>
          <w:b/>
          <w:bCs/>
          <w:sz w:val="24"/>
          <w:szCs w:val="24"/>
        </w:rPr>
        <w:t xml:space="preserve"> Amendment</w:t>
      </w:r>
      <w:r w:rsidR="000144B0" w:rsidRPr="00F02DDF">
        <w:rPr>
          <w:rFonts w:asciiTheme="minorHAnsi" w:hAnsiTheme="minorHAnsi" w:cstheme="minorHAnsi"/>
          <w:b/>
          <w:bCs/>
          <w:sz w:val="24"/>
          <w:szCs w:val="24"/>
        </w:rPr>
        <w:t xml:space="preserve"> ’20)</w:t>
      </w:r>
    </w:p>
    <w:p w14:paraId="3284F1E8" w14:textId="77777777" w:rsidR="005E1B21" w:rsidRPr="00F02DDF" w:rsidRDefault="005E1B21" w:rsidP="00886E77">
      <w:pPr>
        <w:ind w:left="1080"/>
        <w:rPr>
          <w:rFonts w:asciiTheme="minorHAnsi" w:hAnsiTheme="minorHAnsi" w:cstheme="minorHAnsi"/>
          <w:sz w:val="24"/>
          <w:szCs w:val="24"/>
        </w:rPr>
      </w:pPr>
    </w:p>
    <w:p w14:paraId="0F421F6D" w14:textId="7E282FC1" w:rsidR="00EA0A52" w:rsidRPr="00F02DDF" w:rsidRDefault="00267074" w:rsidP="00F55C57">
      <w:pPr>
        <w:numPr>
          <w:ilvl w:val="1"/>
          <w:numId w:val="7"/>
        </w:numPr>
        <w:rPr>
          <w:rFonts w:asciiTheme="minorHAnsi" w:hAnsiTheme="minorHAnsi" w:cstheme="minorHAnsi"/>
          <w:sz w:val="24"/>
          <w:szCs w:val="24"/>
        </w:rPr>
      </w:pPr>
      <w:r w:rsidRPr="00F02DDF">
        <w:rPr>
          <w:rFonts w:asciiTheme="minorHAnsi" w:hAnsiTheme="minorHAnsi" w:cstheme="minorHAnsi"/>
          <w:b/>
          <w:bCs/>
          <w:sz w:val="24"/>
          <w:szCs w:val="24"/>
          <w:u w:val="single"/>
        </w:rPr>
        <w:t>Relief of Financial and Maintenance Responsibility of Watershed Protection Projects</w:t>
      </w:r>
      <w:r w:rsidR="00D120E7" w:rsidRPr="00F02DDF">
        <w:rPr>
          <w:rFonts w:asciiTheme="minorHAnsi" w:hAnsiTheme="minorHAnsi" w:cstheme="minorHAnsi"/>
          <w:b/>
          <w:bCs/>
          <w:sz w:val="24"/>
          <w:szCs w:val="24"/>
          <w:u w:val="single"/>
        </w:rPr>
        <w:t>:</w:t>
      </w:r>
      <w:r w:rsidRPr="00F02DDF">
        <w:rPr>
          <w:rFonts w:asciiTheme="minorHAnsi" w:hAnsiTheme="minorHAnsi" w:cstheme="minorHAnsi"/>
          <w:sz w:val="24"/>
          <w:szCs w:val="24"/>
        </w:rPr>
        <w:t xml:space="preserve"> CACD and NACD support any Conservation District that is the sole easement holder and</w:t>
      </w:r>
      <w:r w:rsidR="00C6378D" w:rsidRPr="00F02DDF">
        <w:rPr>
          <w:rFonts w:asciiTheme="minorHAnsi" w:hAnsiTheme="minorHAnsi" w:cstheme="minorHAnsi"/>
          <w:sz w:val="24"/>
          <w:szCs w:val="24"/>
        </w:rPr>
        <w:t>/or</w:t>
      </w:r>
      <w:r w:rsidRPr="00F02DDF">
        <w:rPr>
          <w:rFonts w:asciiTheme="minorHAnsi" w:hAnsiTheme="minorHAnsi" w:cstheme="minorHAnsi"/>
          <w:sz w:val="24"/>
          <w:szCs w:val="24"/>
        </w:rPr>
        <w:t xml:space="preserve"> maintenance provider for any flood control dams </w:t>
      </w:r>
      <w:r w:rsidR="00C6378D" w:rsidRPr="00F02DDF">
        <w:rPr>
          <w:rFonts w:asciiTheme="minorHAnsi" w:hAnsiTheme="minorHAnsi" w:cstheme="minorHAnsi"/>
          <w:sz w:val="24"/>
          <w:szCs w:val="24"/>
        </w:rPr>
        <w:t xml:space="preserve">to </w:t>
      </w:r>
      <w:r w:rsidRPr="00F02DDF">
        <w:rPr>
          <w:rFonts w:asciiTheme="minorHAnsi" w:hAnsiTheme="minorHAnsi" w:cstheme="minorHAnsi"/>
          <w:sz w:val="24"/>
          <w:szCs w:val="24"/>
        </w:rPr>
        <w:t>be relieved of any responsibility and liability or be adequately funded to properly repair and maintain dams to state or federal standards.</w:t>
      </w:r>
      <w:r w:rsidR="00C6378D" w:rsidRPr="00F02DDF">
        <w:rPr>
          <w:rFonts w:asciiTheme="minorHAnsi" w:hAnsiTheme="minorHAnsi" w:cstheme="minorHAnsi"/>
          <w:sz w:val="24"/>
          <w:szCs w:val="24"/>
        </w:rPr>
        <w:t xml:space="preserve"> </w:t>
      </w:r>
      <w:r w:rsidR="0048734B" w:rsidRPr="00F02DDF">
        <w:rPr>
          <w:rFonts w:asciiTheme="minorHAnsi" w:hAnsiTheme="minorHAnsi" w:cstheme="minorHAnsi"/>
          <w:b/>
          <w:bCs/>
          <w:sz w:val="24"/>
          <w:szCs w:val="24"/>
        </w:rPr>
        <w:t>(Policy</w:t>
      </w:r>
      <w:r w:rsidR="0048734B">
        <w:rPr>
          <w:rFonts w:asciiTheme="minorHAnsi" w:hAnsiTheme="minorHAnsi" w:cstheme="minorHAnsi"/>
          <w:b/>
          <w:bCs/>
          <w:sz w:val="24"/>
          <w:szCs w:val="24"/>
        </w:rPr>
        <w:t xml:space="preserve"> Amendment</w:t>
      </w:r>
      <w:r w:rsidR="0048734B" w:rsidRPr="00F02DDF">
        <w:rPr>
          <w:rFonts w:asciiTheme="minorHAnsi" w:hAnsiTheme="minorHAnsi" w:cstheme="minorHAnsi"/>
          <w:b/>
          <w:bCs/>
          <w:sz w:val="24"/>
          <w:szCs w:val="24"/>
        </w:rPr>
        <w:t xml:space="preserve"> ’20)</w:t>
      </w:r>
    </w:p>
    <w:p w14:paraId="2227F4EE" w14:textId="1BA1FD6A" w:rsidR="00E5530B" w:rsidRDefault="00E5530B" w:rsidP="00886E77">
      <w:pPr>
        <w:ind w:left="1080"/>
        <w:rPr>
          <w:rFonts w:asciiTheme="minorHAnsi" w:hAnsiTheme="minorHAnsi" w:cstheme="minorHAnsi"/>
          <w:sz w:val="24"/>
          <w:szCs w:val="24"/>
        </w:rPr>
      </w:pPr>
    </w:p>
    <w:p w14:paraId="30838701" w14:textId="40DEED62" w:rsidR="00501325" w:rsidRDefault="00501325" w:rsidP="00886E77">
      <w:pPr>
        <w:ind w:left="1080"/>
        <w:rPr>
          <w:rFonts w:asciiTheme="minorHAnsi" w:hAnsiTheme="minorHAnsi" w:cstheme="minorHAnsi"/>
          <w:sz w:val="24"/>
          <w:szCs w:val="24"/>
        </w:rPr>
      </w:pPr>
    </w:p>
    <w:p w14:paraId="43458F09" w14:textId="77777777" w:rsidR="00501325" w:rsidRPr="00F02DDF" w:rsidRDefault="00501325" w:rsidP="00886E77">
      <w:pPr>
        <w:ind w:left="1080"/>
        <w:rPr>
          <w:rFonts w:asciiTheme="minorHAnsi" w:hAnsiTheme="minorHAnsi" w:cstheme="minorHAnsi"/>
          <w:sz w:val="24"/>
          <w:szCs w:val="24"/>
        </w:rPr>
      </w:pPr>
    </w:p>
    <w:p w14:paraId="6134E230" w14:textId="2768E431" w:rsidR="00D120E7" w:rsidRDefault="00F16BD7" w:rsidP="00F55C57">
      <w:pPr>
        <w:pStyle w:val="ListParagraph"/>
        <w:numPr>
          <w:ilvl w:val="0"/>
          <w:numId w:val="12"/>
        </w:num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STORAGE/DIVER</w:t>
      </w:r>
      <w:r w:rsidR="000F33ED">
        <w:rPr>
          <w:rFonts w:asciiTheme="minorHAnsi" w:hAnsiTheme="minorHAnsi" w:cstheme="minorHAnsi"/>
          <w:b/>
          <w:sz w:val="24"/>
          <w:szCs w:val="24"/>
          <w:u w:val="single"/>
        </w:rPr>
        <w:t>SIONS</w:t>
      </w:r>
      <w:r w:rsidR="0017055C" w:rsidRPr="00F02DDF">
        <w:rPr>
          <w:rFonts w:asciiTheme="minorHAnsi" w:hAnsiTheme="minorHAnsi" w:cstheme="minorHAnsi"/>
          <w:b/>
          <w:sz w:val="24"/>
          <w:szCs w:val="24"/>
          <w:u w:val="single"/>
        </w:rPr>
        <w:t>:</w:t>
      </w:r>
    </w:p>
    <w:p w14:paraId="1485A33F" w14:textId="77777777" w:rsidR="008005F5" w:rsidRPr="00F02DDF" w:rsidRDefault="008005F5" w:rsidP="008005F5">
      <w:pPr>
        <w:pStyle w:val="ListParagraph"/>
        <w:spacing w:after="0" w:line="240" w:lineRule="auto"/>
        <w:rPr>
          <w:rFonts w:asciiTheme="minorHAnsi" w:hAnsiTheme="minorHAnsi" w:cstheme="minorHAnsi"/>
          <w:b/>
          <w:sz w:val="24"/>
          <w:szCs w:val="24"/>
          <w:u w:val="single"/>
        </w:rPr>
      </w:pPr>
    </w:p>
    <w:p w14:paraId="655850D1" w14:textId="77777777" w:rsidR="0034293B" w:rsidRDefault="00A618FE" w:rsidP="00F55C57">
      <w:pPr>
        <w:pStyle w:val="ListParagraph"/>
        <w:numPr>
          <w:ilvl w:val="1"/>
          <w:numId w:val="12"/>
        </w:numPr>
        <w:rPr>
          <w:rFonts w:asciiTheme="minorHAnsi" w:hAnsiTheme="minorHAnsi" w:cstheme="minorHAnsi"/>
          <w:b/>
          <w:bCs/>
          <w:sz w:val="24"/>
          <w:szCs w:val="24"/>
        </w:rPr>
      </w:pPr>
      <w:r w:rsidRPr="0034293B">
        <w:rPr>
          <w:rFonts w:asciiTheme="minorHAnsi" w:hAnsiTheme="minorHAnsi" w:cstheme="minorHAnsi"/>
          <w:b/>
          <w:bCs/>
          <w:sz w:val="24"/>
          <w:szCs w:val="24"/>
          <w:u w:val="single"/>
        </w:rPr>
        <w:t>Underground Storage</w:t>
      </w:r>
      <w:r w:rsidR="000E4C06" w:rsidRPr="0034293B">
        <w:rPr>
          <w:rFonts w:asciiTheme="minorHAnsi" w:hAnsiTheme="minorHAnsi" w:cstheme="minorHAnsi"/>
          <w:b/>
          <w:bCs/>
          <w:sz w:val="24"/>
          <w:szCs w:val="24"/>
        </w:rPr>
        <w:t>:</w:t>
      </w:r>
    </w:p>
    <w:p w14:paraId="46CB9C4F" w14:textId="19802CEA" w:rsidR="002207A6" w:rsidRDefault="00A618FE" w:rsidP="00E5530B">
      <w:pPr>
        <w:pStyle w:val="ListParagraph"/>
        <w:spacing w:after="0" w:line="240" w:lineRule="auto"/>
        <w:ind w:left="1080"/>
        <w:rPr>
          <w:rFonts w:asciiTheme="minorHAnsi" w:hAnsiTheme="minorHAnsi" w:cstheme="minorHAnsi"/>
          <w:sz w:val="24"/>
          <w:szCs w:val="24"/>
        </w:rPr>
      </w:pPr>
      <w:r w:rsidRPr="0034293B">
        <w:rPr>
          <w:rFonts w:asciiTheme="minorHAnsi" w:hAnsiTheme="minorHAnsi" w:cstheme="minorHAnsi"/>
          <w:sz w:val="24"/>
          <w:szCs w:val="24"/>
        </w:rPr>
        <w:t xml:space="preserve">CACD supports the concept of Underground Storage with these recommendations:  </w:t>
      </w:r>
    </w:p>
    <w:p w14:paraId="5C3BD23A" w14:textId="77777777" w:rsidR="005F27DE" w:rsidRDefault="00A618FE" w:rsidP="00E5530B">
      <w:pPr>
        <w:ind w:left="1080"/>
        <w:rPr>
          <w:rFonts w:asciiTheme="minorHAnsi" w:hAnsiTheme="minorHAnsi" w:cstheme="minorHAnsi"/>
          <w:sz w:val="24"/>
          <w:szCs w:val="24"/>
        </w:rPr>
      </w:pPr>
      <w:r w:rsidRPr="00EF1DFC">
        <w:rPr>
          <w:rFonts w:asciiTheme="minorHAnsi" w:hAnsiTheme="minorHAnsi" w:cstheme="minorHAnsi"/>
          <w:sz w:val="24"/>
          <w:szCs w:val="24"/>
        </w:rPr>
        <w:t xml:space="preserve">Any underground storage right has to be granted </w:t>
      </w:r>
      <w:r w:rsidR="009727AB" w:rsidRPr="00EF1DFC">
        <w:rPr>
          <w:rFonts w:asciiTheme="minorHAnsi" w:hAnsiTheme="minorHAnsi" w:cstheme="minorHAnsi"/>
          <w:sz w:val="24"/>
          <w:szCs w:val="24"/>
        </w:rPr>
        <w:t xml:space="preserve">and approved </w:t>
      </w:r>
      <w:r w:rsidRPr="00EF1DFC">
        <w:rPr>
          <w:rFonts w:asciiTheme="minorHAnsi" w:hAnsiTheme="minorHAnsi" w:cstheme="minorHAnsi"/>
          <w:sz w:val="24"/>
          <w:szCs w:val="24"/>
        </w:rPr>
        <w:t xml:space="preserve">by the Water Court. </w:t>
      </w:r>
    </w:p>
    <w:p w14:paraId="458BCA0B" w14:textId="77777777" w:rsidR="00C140BF" w:rsidRDefault="00C140BF" w:rsidP="009D01C8">
      <w:pPr>
        <w:rPr>
          <w:rFonts w:asciiTheme="minorHAnsi" w:hAnsiTheme="minorHAnsi" w:cstheme="minorHAnsi"/>
          <w:sz w:val="24"/>
          <w:szCs w:val="24"/>
        </w:rPr>
      </w:pPr>
    </w:p>
    <w:p w14:paraId="757A4C65" w14:textId="493E2FBF" w:rsidR="00643CB0" w:rsidRPr="007868C8" w:rsidRDefault="00A618FE" w:rsidP="00D51188">
      <w:pPr>
        <w:ind w:left="1068"/>
        <w:rPr>
          <w:rFonts w:asciiTheme="minorHAnsi" w:hAnsiTheme="minorHAnsi" w:cstheme="minorHAnsi"/>
          <w:sz w:val="24"/>
          <w:szCs w:val="24"/>
        </w:rPr>
      </w:pPr>
      <w:r w:rsidRPr="00EF1DFC">
        <w:rPr>
          <w:rFonts w:asciiTheme="minorHAnsi" w:hAnsiTheme="minorHAnsi" w:cstheme="minorHAnsi"/>
          <w:sz w:val="24"/>
          <w:szCs w:val="24"/>
        </w:rPr>
        <w:t xml:space="preserve">The storage right is only granted to a party that has the direct physical means of using </w:t>
      </w:r>
      <w:r w:rsidR="00D51188">
        <w:rPr>
          <w:rFonts w:asciiTheme="minorHAnsi" w:hAnsiTheme="minorHAnsi" w:cstheme="minorHAnsi"/>
          <w:sz w:val="24"/>
          <w:szCs w:val="24"/>
        </w:rPr>
        <w:t xml:space="preserve">            </w:t>
      </w:r>
      <w:r w:rsidRPr="00EF1DFC">
        <w:rPr>
          <w:rFonts w:asciiTheme="minorHAnsi" w:hAnsiTheme="minorHAnsi" w:cstheme="minorHAnsi"/>
          <w:sz w:val="24"/>
          <w:szCs w:val="24"/>
        </w:rPr>
        <w:t>the water stored in that alluvial</w:t>
      </w:r>
      <w:r w:rsidR="009727AB" w:rsidRPr="00EF1DFC">
        <w:rPr>
          <w:rFonts w:asciiTheme="minorHAnsi" w:hAnsiTheme="minorHAnsi" w:cstheme="minorHAnsi"/>
          <w:sz w:val="24"/>
          <w:szCs w:val="24"/>
        </w:rPr>
        <w:t xml:space="preserve"> aquifer</w:t>
      </w:r>
      <w:r w:rsidR="00B17660" w:rsidRPr="00EF1DFC">
        <w:rPr>
          <w:rFonts w:asciiTheme="minorHAnsi" w:hAnsiTheme="minorHAnsi" w:cstheme="minorHAnsi"/>
          <w:sz w:val="24"/>
          <w:szCs w:val="24"/>
        </w:rPr>
        <w:t xml:space="preserve">. </w:t>
      </w:r>
      <w:r w:rsidRPr="007868C8">
        <w:rPr>
          <w:rFonts w:asciiTheme="minorHAnsi" w:hAnsiTheme="minorHAnsi" w:cstheme="minorHAnsi"/>
          <w:sz w:val="24"/>
          <w:szCs w:val="24"/>
        </w:rPr>
        <w:t>If a party hires or joins in a</w:t>
      </w:r>
      <w:r w:rsidR="009727AB" w:rsidRPr="007868C8">
        <w:rPr>
          <w:rFonts w:asciiTheme="minorHAnsi" w:hAnsiTheme="minorHAnsi" w:cstheme="minorHAnsi"/>
          <w:sz w:val="24"/>
          <w:szCs w:val="24"/>
        </w:rPr>
        <w:t xml:space="preserve"> ground water storage project</w:t>
      </w:r>
      <w:r w:rsidRPr="007868C8">
        <w:rPr>
          <w:rFonts w:asciiTheme="minorHAnsi" w:hAnsiTheme="minorHAnsi" w:cstheme="minorHAnsi"/>
          <w:sz w:val="24"/>
          <w:szCs w:val="24"/>
        </w:rPr>
        <w:t xml:space="preserve"> at any </w:t>
      </w:r>
      <w:r w:rsidR="00EA0A52" w:rsidRPr="007868C8">
        <w:rPr>
          <w:rFonts w:asciiTheme="minorHAnsi" w:hAnsiTheme="minorHAnsi" w:cstheme="minorHAnsi"/>
          <w:sz w:val="24"/>
          <w:szCs w:val="24"/>
        </w:rPr>
        <w:t>point in</w:t>
      </w:r>
      <w:r w:rsidRPr="007868C8">
        <w:rPr>
          <w:rFonts w:asciiTheme="minorHAnsi" w:hAnsiTheme="minorHAnsi" w:cstheme="minorHAnsi"/>
          <w:sz w:val="24"/>
          <w:szCs w:val="24"/>
        </w:rPr>
        <w:t xml:space="preserve"> time with other entities because of the direct physical means for water delivery, the entire storage system must be evaluated in Water Court.</w:t>
      </w:r>
      <w:r w:rsidR="00A93C48" w:rsidRPr="007868C8">
        <w:rPr>
          <w:rFonts w:asciiTheme="minorHAnsi" w:hAnsiTheme="minorHAnsi" w:cstheme="minorHAnsi"/>
          <w:sz w:val="24"/>
          <w:szCs w:val="24"/>
        </w:rPr>
        <w:t xml:space="preserve"> </w:t>
      </w:r>
      <w:r w:rsidR="00481E78" w:rsidRPr="00F02DDF">
        <w:rPr>
          <w:rFonts w:asciiTheme="minorHAnsi" w:hAnsiTheme="minorHAnsi" w:cstheme="minorHAnsi"/>
          <w:b/>
          <w:bCs/>
          <w:sz w:val="24"/>
          <w:szCs w:val="24"/>
        </w:rPr>
        <w:t>(Policy</w:t>
      </w:r>
      <w:r w:rsidR="00481E78">
        <w:rPr>
          <w:rFonts w:asciiTheme="minorHAnsi" w:hAnsiTheme="minorHAnsi" w:cstheme="minorHAnsi"/>
          <w:b/>
          <w:bCs/>
          <w:sz w:val="24"/>
          <w:szCs w:val="24"/>
        </w:rPr>
        <w:t xml:space="preserve"> Amendment</w:t>
      </w:r>
      <w:r w:rsidR="00481E78" w:rsidRPr="00F02DDF">
        <w:rPr>
          <w:rFonts w:asciiTheme="minorHAnsi" w:hAnsiTheme="minorHAnsi" w:cstheme="minorHAnsi"/>
          <w:b/>
          <w:bCs/>
          <w:sz w:val="24"/>
          <w:szCs w:val="24"/>
        </w:rPr>
        <w:t xml:space="preserve"> ’20)</w:t>
      </w:r>
    </w:p>
    <w:p w14:paraId="20F2420F" w14:textId="77777777" w:rsidR="00A909D8" w:rsidRPr="00F02DDF" w:rsidRDefault="00A909D8" w:rsidP="00886E77">
      <w:pPr>
        <w:rPr>
          <w:rFonts w:asciiTheme="minorHAnsi" w:hAnsiTheme="minorHAnsi" w:cstheme="minorHAnsi"/>
          <w:sz w:val="24"/>
          <w:szCs w:val="24"/>
        </w:rPr>
      </w:pPr>
    </w:p>
    <w:p w14:paraId="6FD1A856" w14:textId="476044C3" w:rsidR="00643CB0" w:rsidRPr="00C65EB9" w:rsidRDefault="00643CB0" w:rsidP="00C65EB9">
      <w:pPr>
        <w:numPr>
          <w:ilvl w:val="1"/>
          <w:numId w:val="12"/>
        </w:numPr>
        <w:rPr>
          <w:rFonts w:asciiTheme="minorHAnsi" w:hAnsiTheme="minorHAnsi" w:cstheme="minorHAnsi"/>
          <w:b/>
          <w:bCs/>
          <w:sz w:val="24"/>
          <w:szCs w:val="24"/>
          <w:u w:val="single"/>
        </w:rPr>
      </w:pPr>
      <w:r w:rsidRPr="00C65EB9">
        <w:rPr>
          <w:rFonts w:asciiTheme="minorHAnsi" w:hAnsiTheme="minorHAnsi" w:cstheme="minorHAnsi"/>
          <w:sz w:val="24"/>
          <w:szCs w:val="24"/>
        </w:rPr>
        <w:t>Water users that historically have had the ability to use the water being stored must be compensated for injury</w:t>
      </w:r>
      <w:r w:rsidR="00D51188" w:rsidRPr="00C65EB9">
        <w:rPr>
          <w:rFonts w:asciiTheme="minorHAnsi" w:hAnsiTheme="minorHAnsi" w:cstheme="minorHAnsi"/>
          <w:sz w:val="24"/>
          <w:szCs w:val="24"/>
        </w:rPr>
        <w:t xml:space="preserve">. </w:t>
      </w:r>
      <w:r w:rsidRPr="00C65EB9">
        <w:rPr>
          <w:rFonts w:asciiTheme="minorHAnsi" w:hAnsiTheme="minorHAnsi" w:cstheme="minorHAnsi"/>
          <w:sz w:val="24"/>
          <w:szCs w:val="24"/>
        </w:rPr>
        <w:t xml:space="preserve">The water </w:t>
      </w:r>
      <w:r w:rsidR="00EA0A52" w:rsidRPr="00C65EB9">
        <w:rPr>
          <w:rFonts w:asciiTheme="minorHAnsi" w:hAnsiTheme="minorHAnsi" w:cstheme="minorHAnsi"/>
          <w:sz w:val="24"/>
          <w:szCs w:val="24"/>
        </w:rPr>
        <w:t>cannot</w:t>
      </w:r>
      <w:r w:rsidRPr="00C65EB9">
        <w:rPr>
          <w:rFonts w:asciiTheme="minorHAnsi" w:hAnsiTheme="minorHAnsi" w:cstheme="minorHAnsi"/>
          <w:sz w:val="24"/>
          <w:szCs w:val="24"/>
        </w:rPr>
        <w:t xml:space="preserve"> be traded for water outside the alluvial</w:t>
      </w:r>
      <w:r w:rsidR="00A93C48" w:rsidRPr="00C65EB9">
        <w:rPr>
          <w:rFonts w:asciiTheme="minorHAnsi" w:hAnsiTheme="minorHAnsi" w:cstheme="minorHAnsi"/>
          <w:sz w:val="24"/>
          <w:szCs w:val="24"/>
        </w:rPr>
        <w:t xml:space="preserve"> aquifers</w:t>
      </w:r>
      <w:r w:rsidR="00D51188" w:rsidRPr="00C65EB9">
        <w:rPr>
          <w:rFonts w:asciiTheme="minorHAnsi" w:hAnsiTheme="minorHAnsi" w:cstheme="minorHAnsi"/>
          <w:sz w:val="24"/>
          <w:szCs w:val="24"/>
        </w:rPr>
        <w:t xml:space="preserve">. </w:t>
      </w:r>
      <w:r w:rsidRPr="00C65EB9">
        <w:rPr>
          <w:rFonts w:asciiTheme="minorHAnsi" w:hAnsiTheme="minorHAnsi" w:cstheme="minorHAnsi"/>
          <w:sz w:val="24"/>
          <w:szCs w:val="24"/>
        </w:rPr>
        <w:t xml:space="preserve">The amount of storage in an alluvial </w:t>
      </w:r>
      <w:r w:rsidR="00A93C48" w:rsidRPr="00C65EB9">
        <w:rPr>
          <w:rFonts w:asciiTheme="minorHAnsi" w:hAnsiTheme="minorHAnsi" w:cstheme="minorHAnsi"/>
          <w:sz w:val="24"/>
          <w:szCs w:val="24"/>
        </w:rPr>
        <w:t xml:space="preserve">aquifer available to </w:t>
      </w:r>
      <w:r w:rsidRPr="00C65EB9">
        <w:rPr>
          <w:rFonts w:asciiTheme="minorHAnsi" w:hAnsiTheme="minorHAnsi" w:cstheme="minorHAnsi"/>
          <w:sz w:val="24"/>
          <w:szCs w:val="24"/>
        </w:rPr>
        <w:t xml:space="preserve">a user has to be set at a specific amount </w:t>
      </w:r>
      <w:r w:rsidR="00A93C48" w:rsidRPr="00C65EB9">
        <w:rPr>
          <w:rFonts w:asciiTheme="minorHAnsi" w:hAnsiTheme="minorHAnsi" w:cstheme="minorHAnsi"/>
          <w:sz w:val="24"/>
          <w:szCs w:val="24"/>
        </w:rPr>
        <w:t xml:space="preserve">by the </w:t>
      </w:r>
      <w:r w:rsidRPr="00C65EB9">
        <w:rPr>
          <w:rFonts w:asciiTheme="minorHAnsi" w:hAnsiTheme="minorHAnsi" w:cstheme="minorHAnsi"/>
          <w:sz w:val="24"/>
          <w:szCs w:val="24"/>
        </w:rPr>
        <w:t>Water Court</w:t>
      </w:r>
      <w:r w:rsidR="00D51188" w:rsidRPr="00C65EB9">
        <w:rPr>
          <w:rFonts w:asciiTheme="minorHAnsi" w:hAnsiTheme="minorHAnsi" w:cstheme="minorHAnsi"/>
          <w:sz w:val="24"/>
          <w:szCs w:val="24"/>
        </w:rPr>
        <w:t xml:space="preserve">. </w:t>
      </w:r>
      <w:r w:rsidRPr="00C65EB9">
        <w:rPr>
          <w:rFonts w:asciiTheme="minorHAnsi" w:hAnsiTheme="minorHAnsi" w:cstheme="minorHAnsi"/>
          <w:sz w:val="24"/>
          <w:szCs w:val="24"/>
        </w:rPr>
        <w:t xml:space="preserve">After a specific amount of time, if the water has not been </w:t>
      </w:r>
      <w:r w:rsidR="00A93C48" w:rsidRPr="00C65EB9">
        <w:rPr>
          <w:rFonts w:asciiTheme="minorHAnsi" w:hAnsiTheme="minorHAnsi" w:cstheme="minorHAnsi"/>
          <w:sz w:val="24"/>
          <w:szCs w:val="24"/>
        </w:rPr>
        <w:t xml:space="preserve">beneficially </w:t>
      </w:r>
      <w:r w:rsidRPr="00C65EB9">
        <w:rPr>
          <w:rFonts w:asciiTheme="minorHAnsi" w:hAnsiTheme="minorHAnsi" w:cstheme="minorHAnsi"/>
          <w:sz w:val="24"/>
          <w:szCs w:val="24"/>
        </w:rPr>
        <w:t>used</w:t>
      </w:r>
      <w:r w:rsidR="00AE069E">
        <w:rPr>
          <w:rFonts w:asciiTheme="minorHAnsi" w:hAnsiTheme="minorHAnsi" w:cstheme="minorHAnsi"/>
          <w:sz w:val="24"/>
          <w:szCs w:val="24"/>
        </w:rPr>
        <w:t>,</w:t>
      </w:r>
      <w:r w:rsidRPr="00C65EB9">
        <w:rPr>
          <w:rFonts w:asciiTheme="minorHAnsi" w:hAnsiTheme="minorHAnsi" w:cstheme="minorHAnsi"/>
          <w:sz w:val="24"/>
          <w:szCs w:val="24"/>
        </w:rPr>
        <w:t xml:space="preserve"> the right to use it is lost and that amount of water must be “spilled</w:t>
      </w:r>
      <w:r w:rsidR="00F74A23" w:rsidRPr="00C65EB9">
        <w:rPr>
          <w:rFonts w:asciiTheme="minorHAnsi" w:hAnsiTheme="minorHAnsi" w:cstheme="minorHAnsi"/>
          <w:sz w:val="24"/>
          <w:szCs w:val="24"/>
        </w:rPr>
        <w:t>.”</w:t>
      </w:r>
      <w:r w:rsidRPr="00C65EB9">
        <w:rPr>
          <w:rFonts w:asciiTheme="minorHAnsi" w:hAnsiTheme="minorHAnsi" w:cstheme="minorHAnsi"/>
          <w:sz w:val="24"/>
          <w:szCs w:val="24"/>
        </w:rPr>
        <w:t xml:space="preserve"> The storage structure </w:t>
      </w:r>
      <w:r w:rsidR="00EA0A52" w:rsidRPr="00C65EB9">
        <w:rPr>
          <w:rFonts w:asciiTheme="minorHAnsi" w:hAnsiTheme="minorHAnsi" w:cstheme="minorHAnsi"/>
          <w:sz w:val="24"/>
          <w:szCs w:val="24"/>
        </w:rPr>
        <w:t>cannot</w:t>
      </w:r>
      <w:r w:rsidRPr="00C65EB9">
        <w:rPr>
          <w:rFonts w:asciiTheme="minorHAnsi" w:hAnsiTheme="minorHAnsi" w:cstheme="minorHAnsi"/>
          <w:sz w:val="24"/>
          <w:szCs w:val="24"/>
        </w:rPr>
        <w:t xml:space="preserve"> block another water user’s water supply.</w:t>
      </w:r>
      <w:r w:rsidR="00A93C48" w:rsidRPr="00C65EB9">
        <w:rPr>
          <w:rFonts w:asciiTheme="minorHAnsi" w:hAnsiTheme="minorHAnsi" w:cstheme="minorHAnsi"/>
          <w:sz w:val="24"/>
          <w:szCs w:val="24"/>
        </w:rPr>
        <w:t xml:space="preserve"> </w:t>
      </w:r>
      <w:r w:rsidR="001C0ADE" w:rsidRPr="00F02DDF">
        <w:rPr>
          <w:rFonts w:asciiTheme="minorHAnsi" w:hAnsiTheme="minorHAnsi" w:cstheme="minorHAnsi"/>
          <w:b/>
          <w:bCs/>
          <w:sz w:val="24"/>
          <w:szCs w:val="24"/>
        </w:rPr>
        <w:t>(Policy</w:t>
      </w:r>
      <w:r w:rsidR="001C0ADE">
        <w:rPr>
          <w:rFonts w:asciiTheme="minorHAnsi" w:hAnsiTheme="minorHAnsi" w:cstheme="minorHAnsi"/>
          <w:b/>
          <w:bCs/>
          <w:sz w:val="24"/>
          <w:szCs w:val="24"/>
        </w:rPr>
        <w:t xml:space="preserve"> Amendment</w:t>
      </w:r>
      <w:r w:rsidR="001C0ADE" w:rsidRPr="00F02DDF">
        <w:rPr>
          <w:rFonts w:asciiTheme="minorHAnsi" w:hAnsiTheme="minorHAnsi" w:cstheme="minorHAnsi"/>
          <w:b/>
          <w:bCs/>
          <w:sz w:val="24"/>
          <w:szCs w:val="24"/>
        </w:rPr>
        <w:t xml:space="preserve"> ’20)</w:t>
      </w:r>
    </w:p>
    <w:p w14:paraId="5933EFF0" w14:textId="77777777" w:rsidR="008F0E73" w:rsidRPr="00F02DDF" w:rsidRDefault="008F0E73" w:rsidP="00886E77">
      <w:pPr>
        <w:ind w:left="990"/>
        <w:rPr>
          <w:rFonts w:asciiTheme="minorHAnsi" w:hAnsiTheme="minorHAnsi" w:cstheme="minorHAnsi"/>
          <w:sz w:val="24"/>
          <w:szCs w:val="24"/>
        </w:rPr>
      </w:pPr>
    </w:p>
    <w:p w14:paraId="3888BE67" w14:textId="79162415" w:rsidR="00950BDE" w:rsidRPr="001837DB" w:rsidRDefault="00AF56F5" w:rsidP="001837DB">
      <w:pPr>
        <w:numPr>
          <w:ilvl w:val="1"/>
          <w:numId w:val="12"/>
        </w:numPr>
        <w:rPr>
          <w:rFonts w:asciiTheme="minorHAnsi" w:hAnsiTheme="minorHAnsi" w:cstheme="minorHAnsi"/>
          <w:b/>
          <w:bCs/>
          <w:sz w:val="24"/>
          <w:szCs w:val="24"/>
          <w:u w:val="single"/>
        </w:rPr>
      </w:pPr>
      <w:r w:rsidRPr="001837DB">
        <w:rPr>
          <w:rFonts w:asciiTheme="minorHAnsi" w:hAnsiTheme="minorHAnsi" w:cstheme="minorHAnsi"/>
          <w:sz w:val="24"/>
          <w:szCs w:val="24"/>
        </w:rPr>
        <w:t>CACD supports</w:t>
      </w:r>
      <w:r w:rsidR="008F0E73" w:rsidRPr="001837DB">
        <w:rPr>
          <w:rFonts w:asciiTheme="minorHAnsi" w:hAnsiTheme="minorHAnsi" w:cstheme="minorHAnsi"/>
          <w:sz w:val="24"/>
          <w:szCs w:val="24"/>
        </w:rPr>
        <w:t xml:space="preserve">, in Water Court, </w:t>
      </w:r>
      <w:r w:rsidR="00A93C48" w:rsidRPr="001837DB">
        <w:rPr>
          <w:rFonts w:asciiTheme="minorHAnsi" w:hAnsiTheme="minorHAnsi" w:cstheme="minorHAnsi"/>
          <w:sz w:val="24"/>
          <w:szCs w:val="24"/>
        </w:rPr>
        <w:t xml:space="preserve">the position that </w:t>
      </w:r>
      <w:r w:rsidR="008F0E73" w:rsidRPr="001837DB">
        <w:rPr>
          <w:rFonts w:asciiTheme="minorHAnsi" w:hAnsiTheme="minorHAnsi" w:cstheme="minorHAnsi"/>
          <w:sz w:val="24"/>
          <w:szCs w:val="24"/>
        </w:rPr>
        <w:t xml:space="preserve">a new or existing water storage right or a structure </w:t>
      </w:r>
      <w:r w:rsidR="00A93C48" w:rsidRPr="001837DB">
        <w:rPr>
          <w:rFonts w:asciiTheme="minorHAnsi" w:hAnsiTheme="minorHAnsi" w:cstheme="minorHAnsi"/>
          <w:sz w:val="24"/>
          <w:szCs w:val="24"/>
        </w:rPr>
        <w:t xml:space="preserve">that temporarily stores </w:t>
      </w:r>
      <w:r w:rsidR="008F0E73" w:rsidRPr="001837DB">
        <w:rPr>
          <w:rFonts w:asciiTheme="minorHAnsi" w:hAnsiTheme="minorHAnsi" w:cstheme="minorHAnsi"/>
          <w:sz w:val="24"/>
          <w:szCs w:val="24"/>
        </w:rPr>
        <w:t xml:space="preserve">water </w:t>
      </w:r>
      <w:r w:rsidR="00A93C48" w:rsidRPr="001837DB">
        <w:rPr>
          <w:rFonts w:asciiTheme="minorHAnsi" w:hAnsiTheme="minorHAnsi" w:cstheme="minorHAnsi"/>
          <w:sz w:val="24"/>
          <w:szCs w:val="24"/>
        </w:rPr>
        <w:t xml:space="preserve">for </w:t>
      </w:r>
      <w:r w:rsidR="008F0E73" w:rsidRPr="001837DB">
        <w:rPr>
          <w:rFonts w:asciiTheme="minorHAnsi" w:hAnsiTheme="minorHAnsi" w:cstheme="minorHAnsi"/>
          <w:sz w:val="24"/>
          <w:szCs w:val="24"/>
        </w:rPr>
        <w:t xml:space="preserve">up to 72 hours, the burden of proof to show material injury to a vested water right, should be that the junior right does not harm </w:t>
      </w:r>
      <w:r w:rsidR="00201ACA" w:rsidRPr="001837DB">
        <w:rPr>
          <w:rFonts w:asciiTheme="minorHAnsi" w:hAnsiTheme="minorHAnsi" w:cstheme="minorHAnsi"/>
          <w:sz w:val="24"/>
          <w:szCs w:val="24"/>
        </w:rPr>
        <w:t>other</w:t>
      </w:r>
      <w:r w:rsidR="008F0E73" w:rsidRPr="001837DB">
        <w:rPr>
          <w:rFonts w:asciiTheme="minorHAnsi" w:hAnsiTheme="minorHAnsi" w:cstheme="minorHAnsi"/>
          <w:sz w:val="24"/>
          <w:szCs w:val="24"/>
        </w:rPr>
        <w:t xml:space="preserve"> rights</w:t>
      </w:r>
      <w:r w:rsidR="000B75B2">
        <w:rPr>
          <w:rFonts w:asciiTheme="minorHAnsi" w:hAnsiTheme="minorHAnsi" w:cstheme="minorHAnsi"/>
          <w:sz w:val="24"/>
          <w:szCs w:val="24"/>
        </w:rPr>
        <w:t>,</w:t>
      </w:r>
      <w:r w:rsidR="008F0E73" w:rsidRPr="001837DB">
        <w:rPr>
          <w:rFonts w:asciiTheme="minorHAnsi" w:hAnsiTheme="minorHAnsi" w:cstheme="minorHAnsi"/>
          <w:sz w:val="24"/>
          <w:szCs w:val="24"/>
        </w:rPr>
        <w:t xml:space="preserve"> senior to it. </w:t>
      </w:r>
      <w:r w:rsidR="00B54AEF" w:rsidRPr="00F02DDF">
        <w:rPr>
          <w:rFonts w:asciiTheme="minorHAnsi" w:hAnsiTheme="minorHAnsi" w:cstheme="minorHAnsi"/>
          <w:b/>
          <w:bCs/>
          <w:sz w:val="24"/>
          <w:szCs w:val="24"/>
        </w:rPr>
        <w:t>(Policy</w:t>
      </w:r>
      <w:r w:rsidR="00B54AEF">
        <w:rPr>
          <w:rFonts w:asciiTheme="minorHAnsi" w:hAnsiTheme="minorHAnsi" w:cstheme="minorHAnsi"/>
          <w:b/>
          <w:bCs/>
          <w:sz w:val="24"/>
          <w:szCs w:val="24"/>
        </w:rPr>
        <w:t xml:space="preserve"> Amendment</w:t>
      </w:r>
      <w:r w:rsidR="00B54AEF" w:rsidRPr="00F02DDF">
        <w:rPr>
          <w:rFonts w:asciiTheme="minorHAnsi" w:hAnsiTheme="minorHAnsi" w:cstheme="minorHAnsi"/>
          <w:b/>
          <w:bCs/>
          <w:sz w:val="24"/>
          <w:szCs w:val="24"/>
        </w:rPr>
        <w:t xml:space="preserve"> ’20)</w:t>
      </w:r>
    </w:p>
    <w:p w14:paraId="4FDF3056" w14:textId="77777777" w:rsidR="00A3029B" w:rsidRPr="00F02DDF" w:rsidRDefault="00A3029B" w:rsidP="00886E77">
      <w:pPr>
        <w:rPr>
          <w:rFonts w:asciiTheme="minorHAnsi" w:hAnsiTheme="minorHAnsi" w:cstheme="minorHAnsi"/>
          <w:sz w:val="24"/>
          <w:szCs w:val="24"/>
        </w:rPr>
      </w:pPr>
    </w:p>
    <w:p w14:paraId="3F411AE2" w14:textId="7E71F90B" w:rsidR="004B7086" w:rsidRPr="00F02DDF" w:rsidRDefault="00F377B6" w:rsidP="00A4117F">
      <w:pPr>
        <w:numPr>
          <w:ilvl w:val="0"/>
          <w:numId w:val="14"/>
        </w:numPr>
        <w:outlineLvl w:val="1"/>
        <w:rPr>
          <w:rFonts w:asciiTheme="minorHAnsi" w:hAnsiTheme="minorHAnsi" w:cstheme="minorHAnsi"/>
          <w:sz w:val="24"/>
          <w:szCs w:val="24"/>
          <w:u w:val="single"/>
        </w:rPr>
      </w:pPr>
      <w:bookmarkStart w:id="137" w:name="_Toc170377212"/>
      <w:bookmarkStart w:id="138" w:name="_Toc170378786"/>
      <w:bookmarkStart w:id="139" w:name="_Toc170379370"/>
      <w:r w:rsidRPr="00F02DDF">
        <w:rPr>
          <w:rFonts w:asciiTheme="minorHAnsi" w:hAnsiTheme="minorHAnsi" w:cstheme="minorHAnsi"/>
          <w:b/>
          <w:sz w:val="24"/>
          <w:szCs w:val="24"/>
          <w:u w:val="single"/>
        </w:rPr>
        <w:t>STREAMBANK EROSION</w:t>
      </w:r>
      <w:r w:rsidR="005124AD" w:rsidRPr="00F02DDF">
        <w:rPr>
          <w:rFonts w:asciiTheme="minorHAnsi" w:hAnsiTheme="minorHAnsi" w:cstheme="minorHAnsi"/>
          <w:b/>
          <w:sz w:val="24"/>
          <w:szCs w:val="24"/>
          <w:u w:val="single"/>
        </w:rPr>
        <w:t>:</w:t>
      </w:r>
      <w:bookmarkEnd w:id="137"/>
      <w:bookmarkEnd w:id="138"/>
      <w:bookmarkEnd w:id="139"/>
    </w:p>
    <w:p w14:paraId="239FED5C" w14:textId="77777777" w:rsidR="00F377B6" w:rsidRPr="00F02DDF" w:rsidRDefault="00F377B6" w:rsidP="00886E77">
      <w:pPr>
        <w:ind w:left="720"/>
        <w:outlineLvl w:val="1"/>
        <w:rPr>
          <w:rFonts w:asciiTheme="minorHAnsi" w:hAnsiTheme="minorHAnsi" w:cstheme="minorHAnsi"/>
          <w:sz w:val="24"/>
          <w:szCs w:val="24"/>
        </w:rPr>
      </w:pPr>
    </w:p>
    <w:p w14:paraId="75DD7B0A" w14:textId="6B84F98F" w:rsidR="00F377B6" w:rsidRPr="00F02DDF" w:rsidRDefault="00DD69F0" w:rsidP="00F55C57">
      <w:pPr>
        <w:numPr>
          <w:ilvl w:val="1"/>
          <w:numId w:val="6"/>
        </w:numPr>
        <w:rPr>
          <w:rFonts w:asciiTheme="minorHAnsi" w:hAnsiTheme="minorHAnsi" w:cstheme="minorHAnsi"/>
          <w:b/>
          <w:bCs/>
          <w:sz w:val="24"/>
          <w:szCs w:val="24"/>
        </w:rPr>
      </w:pPr>
      <w:r w:rsidRPr="00F02DDF">
        <w:rPr>
          <w:rFonts w:asciiTheme="minorHAnsi" w:hAnsiTheme="minorHAnsi" w:cstheme="minorHAnsi"/>
          <w:b/>
          <w:bCs/>
          <w:sz w:val="24"/>
          <w:szCs w:val="24"/>
          <w:u w:val="single"/>
        </w:rPr>
        <w:t xml:space="preserve">Stream </w:t>
      </w:r>
      <w:r w:rsidR="00767891" w:rsidRPr="00F02DDF">
        <w:rPr>
          <w:rFonts w:asciiTheme="minorHAnsi" w:hAnsiTheme="minorHAnsi" w:cstheme="minorHAnsi"/>
          <w:b/>
          <w:bCs/>
          <w:sz w:val="24"/>
          <w:szCs w:val="24"/>
          <w:u w:val="single"/>
        </w:rPr>
        <w:t>B</w:t>
      </w:r>
      <w:r w:rsidRPr="00F02DDF">
        <w:rPr>
          <w:rFonts w:asciiTheme="minorHAnsi" w:hAnsiTheme="minorHAnsi" w:cstheme="minorHAnsi"/>
          <w:b/>
          <w:bCs/>
          <w:sz w:val="24"/>
          <w:szCs w:val="24"/>
          <w:u w:val="single"/>
        </w:rPr>
        <w:t>ank</w:t>
      </w:r>
      <w:r w:rsidR="00A4677B" w:rsidRPr="00F02DDF">
        <w:rPr>
          <w:rFonts w:asciiTheme="minorHAnsi" w:hAnsiTheme="minorHAnsi" w:cstheme="minorHAnsi"/>
          <w:b/>
          <w:bCs/>
          <w:sz w:val="24"/>
          <w:szCs w:val="24"/>
          <w:u w:val="single"/>
        </w:rPr>
        <w:t xml:space="preserve"> Erosion</w:t>
      </w:r>
      <w:r w:rsidR="00F377B6" w:rsidRPr="00F02DDF">
        <w:rPr>
          <w:rFonts w:asciiTheme="minorHAnsi" w:hAnsiTheme="minorHAnsi" w:cstheme="minorHAnsi"/>
          <w:b/>
          <w:bCs/>
          <w:sz w:val="24"/>
          <w:szCs w:val="24"/>
        </w:rPr>
        <w:t>:</w:t>
      </w:r>
    </w:p>
    <w:p w14:paraId="3CF985D9" w14:textId="585CD090" w:rsidR="00E976DE" w:rsidRDefault="00A93C48" w:rsidP="000E169C">
      <w:pPr>
        <w:ind w:left="1080"/>
        <w:rPr>
          <w:rFonts w:asciiTheme="minorHAnsi" w:hAnsiTheme="minorHAnsi" w:cstheme="minorHAnsi"/>
          <w:sz w:val="24"/>
          <w:szCs w:val="24"/>
        </w:rPr>
      </w:pPr>
      <w:r w:rsidRPr="00F02DDF">
        <w:rPr>
          <w:rFonts w:asciiTheme="minorHAnsi" w:hAnsiTheme="minorHAnsi" w:cstheme="minorHAnsi"/>
          <w:sz w:val="24"/>
          <w:szCs w:val="24"/>
        </w:rPr>
        <w:t>CACD shall s</w:t>
      </w:r>
      <w:r w:rsidR="00A4677B" w:rsidRPr="00F02DDF">
        <w:rPr>
          <w:rFonts w:asciiTheme="minorHAnsi" w:hAnsiTheme="minorHAnsi" w:cstheme="minorHAnsi"/>
          <w:sz w:val="24"/>
          <w:szCs w:val="24"/>
        </w:rPr>
        <w:t>upport its members</w:t>
      </w:r>
      <w:r w:rsidRPr="00F02DDF">
        <w:rPr>
          <w:rFonts w:asciiTheme="minorHAnsi" w:hAnsiTheme="minorHAnsi" w:cstheme="minorHAnsi"/>
          <w:sz w:val="24"/>
          <w:szCs w:val="24"/>
        </w:rPr>
        <w:t xml:space="preserve"> conservation districts</w:t>
      </w:r>
      <w:r w:rsidR="00A4677B" w:rsidRPr="00F02DDF">
        <w:rPr>
          <w:rFonts w:asciiTheme="minorHAnsi" w:hAnsiTheme="minorHAnsi" w:cstheme="minorHAnsi"/>
          <w:sz w:val="24"/>
          <w:szCs w:val="24"/>
        </w:rPr>
        <w:t>, all county, state and federal agencies and all other public and private water users in protecting existing waterways from man-caused streambank erosion and to mitigate natural occurring stream</w:t>
      </w:r>
      <w:r w:rsidR="002361D0" w:rsidRPr="00F02DDF">
        <w:rPr>
          <w:rFonts w:asciiTheme="minorHAnsi" w:hAnsiTheme="minorHAnsi" w:cstheme="minorHAnsi"/>
          <w:sz w:val="24"/>
          <w:szCs w:val="24"/>
        </w:rPr>
        <w:t xml:space="preserve"> </w:t>
      </w:r>
      <w:r w:rsidR="00A4677B" w:rsidRPr="00F02DDF">
        <w:rPr>
          <w:rFonts w:asciiTheme="minorHAnsi" w:hAnsiTheme="minorHAnsi" w:cstheme="minorHAnsi"/>
          <w:sz w:val="24"/>
          <w:szCs w:val="24"/>
        </w:rPr>
        <w:t>bank erosion.</w:t>
      </w:r>
      <w:r w:rsidRPr="00F02DDF">
        <w:rPr>
          <w:rFonts w:asciiTheme="minorHAnsi" w:hAnsiTheme="minorHAnsi" w:cstheme="minorHAnsi"/>
          <w:sz w:val="24"/>
          <w:szCs w:val="24"/>
        </w:rPr>
        <w:t xml:space="preserve"> </w:t>
      </w:r>
      <w:r w:rsidR="00A8761A" w:rsidRPr="00F02DDF">
        <w:rPr>
          <w:rFonts w:asciiTheme="minorHAnsi" w:hAnsiTheme="minorHAnsi" w:cstheme="minorHAnsi"/>
          <w:b/>
          <w:bCs/>
          <w:sz w:val="24"/>
          <w:szCs w:val="24"/>
        </w:rPr>
        <w:t>(Policy</w:t>
      </w:r>
      <w:r w:rsidR="00A8761A">
        <w:rPr>
          <w:rFonts w:asciiTheme="minorHAnsi" w:hAnsiTheme="minorHAnsi" w:cstheme="minorHAnsi"/>
          <w:b/>
          <w:bCs/>
          <w:sz w:val="24"/>
          <w:szCs w:val="24"/>
        </w:rPr>
        <w:t xml:space="preserve"> Amendment</w:t>
      </w:r>
      <w:r w:rsidR="00A8761A" w:rsidRPr="00F02DDF">
        <w:rPr>
          <w:rFonts w:asciiTheme="minorHAnsi" w:hAnsiTheme="minorHAnsi" w:cstheme="minorHAnsi"/>
          <w:b/>
          <w:bCs/>
          <w:sz w:val="24"/>
          <w:szCs w:val="24"/>
        </w:rPr>
        <w:t xml:space="preserve"> ’20)</w:t>
      </w:r>
    </w:p>
    <w:p w14:paraId="2357C165" w14:textId="77777777" w:rsidR="00A8761A" w:rsidRPr="000E169C" w:rsidRDefault="00A8761A" w:rsidP="000E169C">
      <w:pPr>
        <w:ind w:left="1080"/>
        <w:rPr>
          <w:rFonts w:asciiTheme="minorHAnsi" w:hAnsiTheme="minorHAnsi" w:cstheme="minorHAnsi"/>
          <w:sz w:val="24"/>
          <w:szCs w:val="24"/>
        </w:rPr>
      </w:pPr>
    </w:p>
    <w:p w14:paraId="6F814462" w14:textId="77777777" w:rsidR="00F457F5" w:rsidRPr="00F02DDF" w:rsidRDefault="00A4677B" w:rsidP="00F55C57">
      <w:pPr>
        <w:numPr>
          <w:ilvl w:val="1"/>
          <w:numId w:val="6"/>
        </w:numPr>
        <w:rPr>
          <w:rFonts w:asciiTheme="minorHAnsi" w:hAnsiTheme="minorHAnsi" w:cstheme="minorHAnsi"/>
          <w:b/>
          <w:bCs/>
          <w:sz w:val="24"/>
          <w:szCs w:val="24"/>
        </w:rPr>
      </w:pPr>
      <w:r w:rsidRPr="00F02DDF">
        <w:rPr>
          <w:rFonts w:asciiTheme="minorHAnsi" w:hAnsiTheme="minorHAnsi" w:cstheme="minorHAnsi"/>
          <w:b/>
          <w:bCs/>
          <w:sz w:val="24"/>
          <w:szCs w:val="24"/>
          <w:u w:val="single"/>
        </w:rPr>
        <w:t>EQIP Practice to Control Streambank Erosion</w:t>
      </w:r>
      <w:r w:rsidR="00F457F5" w:rsidRPr="00F02DDF">
        <w:rPr>
          <w:rFonts w:asciiTheme="minorHAnsi" w:hAnsiTheme="minorHAnsi" w:cstheme="minorHAnsi"/>
          <w:b/>
          <w:bCs/>
          <w:sz w:val="24"/>
          <w:szCs w:val="24"/>
        </w:rPr>
        <w:t>:</w:t>
      </w:r>
    </w:p>
    <w:p w14:paraId="4AF55C71" w14:textId="062391D2" w:rsidR="00934A9C" w:rsidRPr="00F02DDF" w:rsidRDefault="00A93C48" w:rsidP="00886E77">
      <w:pPr>
        <w:ind w:left="1080"/>
        <w:rPr>
          <w:rFonts w:asciiTheme="minorHAnsi" w:hAnsiTheme="minorHAnsi" w:cstheme="minorHAnsi"/>
          <w:sz w:val="24"/>
          <w:szCs w:val="24"/>
        </w:rPr>
      </w:pPr>
      <w:r w:rsidRPr="00F02DDF">
        <w:rPr>
          <w:rFonts w:asciiTheme="minorHAnsi" w:hAnsiTheme="minorHAnsi" w:cstheme="minorHAnsi"/>
          <w:sz w:val="24"/>
          <w:szCs w:val="24"/>
        </w:rPr>
        <w:t>CACD shall s</w:t>
      </w:r>
      <w:r w:rsidR="00A4677B" w:rsidRPr="00F02DDF">
        <w:rPr>
          <w:rFonts w:asciiTheme="minorHAnsi" w:hAnsiTheme="minorHAnsi" w:cstheme="minorHAnsi"/>
          <w:sz w:val="24"/>
          <w:szCs w:val="24"/>
        </w:rPr>
        <w:t>upport the inclusion of stream management to</w:t>
      </w:r>
      <w:r w:rsidR="00A4677B" w:rsidRPr="00F02DDF">
        <w:rPr>
          <w:rFonts w:asciiTheme="minorHAnsi" w:hAnsiTheme="minorHAnsi" w:cstheme="minorHAnsi"/>
          <w:color w:val="008000"/>
          <w:sz w:val="24"/>
          <w:szCs w:val="24"/>
        </w:rPr>
        <w:t xml:space="preserve"> </w:t>
      </w:r>
      <w:r w:rsidR="00A4677B" w:rsidRPr="00F02DDF">
        <w:rPr>
          <w:rFonts w:asciiTheme="minorHAnsi" w:hAnsiTheme="minorHAnsi" w:cstheme="minorHAnsi"/>
          <w:sz w:val="24"/>
          <w:szCs w:val="24"/>
        </w:rPr>
        <w:t>control streambank erosion as an</w:t>
      </w:r>
      <w:r w:rsidR="00A4677B" w:rsidRPr="00F02DDF">
        <w:rPr>
          <w:rFonts w:asciiTheme="minorHAnsi" w:hAnsiTheme="minorHAnsi" w:cstheme="minorHAnsi"/>
          <w:color w:val="008000"/>
          <w:sz w:val="24"/>
          <w:szCs w:val="24"/>
        </w:rPr>
        <w:t xml:space="preserve"> </w:t>
      </w:r>
      <w:r w:rsidR="00A4677B" w:rsidRPr="00F02DDF">
        <w:rPr>
          <w:rFonts w:asciiTheme="minorHAnsi" w:hAnsiTheme="minorHAnsi" w:cstheme="minorHAnsi"/>
          <w:sz w:val="24"/>
          <w:szCs w:val="24"/>
        </w:rPr>
        <w:t>EQIP practice</w:t>
      </w:r>
      <w:r w:rsidR="005F2050" w:rsidRPr="00F02DDF">
        <w:rPr>
          <w:rFonts w:asciiTheme="minorHAnsi" w:hAnsiTheme="minorHAnsi" w:cstheme="minorHAnsi"/>
          <w:sz w:val="24"/>
          <w:szCs w:val="24"/>
        </w:rPr>
        <w:t>.</w:t>
      </w:r>
      <w:r w:rsidR="005F2050">
        <w:rPr>
          <w:rFonts w:asciiTheme="minorHAnsi" w:hAnsiTheme="minorHAnsi" w:cstheme="minorHAnsi"/>
          <w:sz w:val="24"/>
          <w:szCs w:val="24"/>
        </w:rPr>
        <w:t xml:space="preserve"> </w:t>
      </w:r>
      <w:r w:rsidR="000F08A9" w:rsidRPr="00F02DDF">
        <w:rPr>
          <w:rFonts w:asciiTheme="minorHAnsi" w:hAnsiTheme="minorHAnsi" w:cstheme="minorHAnsi"/>
          <w:b/>
          <w:bCs/>
          <w:sz w:val="24"/>
          <w:szCs w:val="24"/>
        </w:rPr>
        <w:t>(Policy</w:t>
      </w:r>
      <w:r w:rsidR="000F08A9">
        <w:rPr>
          <w:rFonts w:asciiTheme="minorHAnsi" w:hAnsiTheme="minorHAnsi" w:cstheme="minorHAnsi"/>
          <w:b/>
          <w:bCs/>
          <w:sz w:val="24"/>
          <w:szCs w:val="24"/>
        </w:rPr>
        <w:t xml:space="preserve"> Amendment</w:t>
      </w:r>
      <w:r w:rsidR="000F08A9" w:rsidRPr="00F02DDF">
        <w:rPr>
          <w:rFonts w:asciiTheme="minorHAnsi" w:hAnsiTheme="minorHAnsi" w:cstheme="minorHAnsi"/>
          <w:b/>
          <w:bCs/>
          <w:sz w:val="24"/>
          <w:szCs w:val="24"/>
        </w:rPr>
        <w:t xml:space="preserve"> ’20)</w:t>
      </w:r>
    </w:p>
    <w:p w14:paraId="41E84380" w14:textId="77777777" w:rsidR="00A4677B" w:rsidRPr="00F02DDF" w:rsidRDefault="00A4677B" w:rsidP="00886E77">
      <w:pPr>
        <w:rPr>
          <w:rFonts w:asciiTheme="minorHAnsi" w:hAnsiTheme="minorHAnsi" w:cstheme="minorHAnsi"/>
          <w:szCs w:val="24"/>
        </w:rPr>
      </w:pPr>
    </w:p>
    <w:p w14:paraId="2D802F05" w14:textId="77777777" w:rsidR="00F457F5" w:rsidRPr="00F02DDF" w:rsidRDefault="00A4677B" w:rsidP="00F55C57">
      <w:pPr>
        <w:numPr>
          <w:ilvl w:val="1"/>
          <w:numId w:val="6"/>
        </w:numPr>
        <w:rPr>
          <w:rFonts w:asciiTheme="minorHAnsi" w:hAnsiTheme="minorHAnsi" w:cstheme="minorHAnsi"/>
          <w:b/>
          <w:bCs/>
          <w:sz w:val="24"/>
          <w:szCs w:val="24"/>
        </w:rPr>
      </w:pPr>
      <w:r w:rsidRPr="00F02DDF">
        <w:rPr>
          <w:rFonts w:asciiTheme="minorHAnsi" w:hAnsiTheme="minorHAnsi" w:cstheme="minorHAnsi"/>
          <w:b/>
          <w:bCs/>
          <w:sz w:val="24"/>
          <w:szCs w:val="24"/>
          <w:u w:val="single"/>
        </w:rPr>
        <w:t>Water Storage Siltation</w:t>
      </w:r>
      <w:r w:rsidR="00F457F5" w:rsidRPr="00F02DDF">
        <w:rPr>
          <w:rFonts w:asciiTheme="minorHAnsi" w:hAnsiTheme="minorHAnsi" w:cstheme="minorHAnsi"/>
          <w:b/>
          <w:bCs/>
          <w:sz w:val="24"/>
          <w:szCs w:val="24"/>
        </w:rPr>
        <w:t>:</w:t>
      </w:r>
    </w:p>
    <w:p w14:paraId="1B908920" w14:textId="6A20F11D" w:rsidR="00C55F50" w:rsidRPr="00F02DDF" w:rsidRDefault="00A93C48" w:rsidP="00AE3B8E">
      <w:pPr>
        <w:ind w:left="1080"/>
        <w:rPr>
          <w:rFonts w:asciiTheme="minorHAnsi" w:hAnsiTheme="minorHAnsi" w:cstheme="minorHAnsi"/>
          <w:sz w:val="24"/>
          <w:szCs w:val="24"/>
        </w:rPr>
      </w:pPr>
      <w:r w:rsidRPr="00F02DDF">
        <w:rPr>
          <w:rFonts w:asciiTheme="minorHAnsi" w:hAnsiTheme="minorHAnsi" w:cstheme="minorHAnsi"/>
          <w:sz w:val="24"/>
          <w:szCs w:val="24"/>
        </w:rPr>
        <w:t>CACD shall s</w:t>
      </w:r>
      <w:r w:rsidR="00A4677B" w:rsidRPr="00F02DDF">
        <w:rPr>
          <w:rFonts w:asciiTheme="minorHAnsi" w:hAnsiTheme="minorHAnsi" w:cstheme="minorHAnsi"/>
          <w:sz w:val="24"/>
          <w:szCs w:val="24"/>
        </w:rPr>
        <w:t xml:space="preserve">upport adequate funding and </w:t>
      </w:r>
      <w:r w:rsidRPr="00F02DDF">
        <w:rPr>
          <w:rFonts w:asciiTheme="minorHAnsi" w:hAnsiTheme="minorHAnsi" w:cstheme="minorHAnsi"/>
          <w:sz w:val="24"/>
          <w:szCs w:val="24"/>
        </w:rPr>
        <w:t xml:space="preserve">a </w:t>
      </w:r>
      <w:r w:rsidR="00A4677B" w:rsidRPr="00F02DDF">
        <w:rPr>
          <w:rFonts w:asciiTheme="minorHAnsi" w:hAnsiTheme="minorHAnsi" w:cstheme="minorHAnsi"/>
          <w:sz w:val="24"/>
          <w:szCs w:val="24"/>
        </w:rPr>
        <w:t>high priority to protect stream</w:t>
      </w:r>
      <w:r w:rsidRPr="00F02DDF">
        <w:rPr>
          <w:rFonts w:asciiTheme="minorHAnsi" w:hAnsiTheme="minorHAnsi" w:cstheme="minorHAnsi"/>
          <w:sz w:val="24"/>
          <w:szCs w:val="24"/>
        </w:rPr>
        <w:t xml:space="preserve"> beds </w:t>
      </w:r>
      <w:r w:rsidR="00A4677B" w:rsidRPr="00F02DDF">
        <w:rPr>
          <w:rFonts w:asciiTheme="minorHAnsi" w:hAnsiTheme="minorHAnsi" w:cstheme="minorHAnsi"/>
          <w:sz w:val="24"/>
          <w:szCs w:val="24"/>
        </w:rPr>
        <w:t>and storage structures from siltation, through land treatment and structural practices installed on the upper reaches of watersheds.</w:t>
      </w:r>
      <w:r w:rsidRPr="00F02DDF">
        <w:rPr>
          <w:rFonts w:asciiTheme="minorHAnsi" w:hAnsiTheme="minorHAnsi" w:cstheme="minorHAnsi"/>
          <w:sz w:val="24"/>
          <w:szCs w:val="24"/>
        </w:rPr>
        <w:t xml:space="preserve"> </w:t>
      </w:r>
      <w:r w:rsidR="005365CB" w:rsidRPr="00F02DDF">
        <w:rPr>
          <w:rFonts w:asciiTheme="minorHAnsi" w:hAnsiTheme="minorHAnsi" w:cstheme="minorHAnsi"/>
          <w:b/>
          <w:bCs/>
          <w:sz w:val="24"/>
          <w:szCs w:val="24"/>
        </w:rPr>
        <w:t>(Policy</w:t>
      </w:r>
      <w:r w:rsidR="005365CB">
        <w:rPr>
          <w:rFonts w:asciiTheme="minorHAnsi" w:hAnsiTheme="minorHAnsi" w:cstheme="minorHAnsi"/>
          <w:b/>
          <w:bCs/>
          <w:sz w:val="24"/>
          <w:szCs w:val="24"/>
        </w:rPr>
        <w:t xml:space="preserve"> Amendment</w:t>
      </w:r>
      <w:r w:rsidR="005365CB" w:rsidRPr="00F02DDF">
        <w:rPr>
          <w:rFonts w:asciiTheme="minorHAnsi" w:hAnsiTheme="minorHAnsi" w:cstheme="minorHAnsi"/>
          <w:b/>
          <w:bCs/>
          <w:sz w:val="24"/>
          <w:szCs w:val="24"/>
        </w:rPr>
        <w:t xml:space="preserve"> ’20)</w:t>
      </w:r>
    </w:p>
    <w:p w14:paraId="11D993AB" w14:textId="5E8D1C37" w:rsidR="00A3029B" w:rsidRDefault="00A3029B" w:rsidP="00B0714A">
      <w:pPr>
        <w:rPr>
          <w:rFonts w:asciiTheme="minorHAnsi" w:hAnsiTheme="minorHAnsi" w:cstheme="minorHAnsi"/>
          <w:sz w:val="24"/>
          <w:szCs w:val="24"/>
        </w:rPr>
      </w:pPr>
    </w:p>
    <w:p w14:paraId="668062EA" w14:textId="665F8B4A" w:rsidR="00501325" w:rsidRDefault="00501325" w:rsidP="00B0714A">
      <w:pPr>
        <w:rPr>
          <w:rFonts w:asciiTheme="minorHAnsi" w:hAnsiTheme="minorHAnsi" w:cstheme="minorHAnsi"/>
          <w:sz w:val="24"/>
          <w:szCs w:val="24"/>
        </w:rPr>
      </w:pPr>
    </w:p>
    <w:p w14:paraId="7A6F7F61" w14:textId="3C6E4C76" w:rsidR="00501325" w:rsidRDefault="00501325" w:rsidP="00B0714A">
      <w:pPr>
        <w:rPr>
          <w:rFonts w:asciiTheme="minorHAnsi" w:hAnsiTheme="minorHAnsi" w:cstheme="minorHAnsi"/>
          <w:sz w:val="24"/>
          <w:szCs w:val="24"/>
        </w:rPr>
      </w:pPr>
    </w:p>
    <w:p w14:paraId="6E7831BE" w14:textId="77777777" w:rsidR="00501325" w:rsidRPr="00F02DDF" w:rsidRDefault="00501325" w:rsidP="00B0714A">
      <w:pPr>
        <w:rPr>
          <w:rFonts w:asciiTheme="minorHAnsi" w:hAnsiTheme="minorHAnsi" w:cstheme="minorHAnsi"/>
          <w:sz w:val="24"/>
          <w:szCs w:val="24"/>
        </w:rPr>
      </w:pPr>
    </w:p>
    <w:p w14:paraId="36BDFE95" w14:textId="65D46B52" w:rsidR="00D10B36" w:rsidRDefault="00D10B36" w:rsidP="00A4117F">
      <w:pPr>
        <w:pStyle w:val="ListParagraph"/>
        <w:numPr>
          <w:ilvl w:val="0"/>
          <w:numId w:val="14"/>
        </w:numPr>
        <w:spacing w:after="0" w:line="240" w:lineRule="auto"/>
        <w:outlineLvl w:val="1"/>
        <w:rPr>
          <w:rFonts w:asciiTheme="minorHAnsi" w:hAnsiTheme="minorHAnsi" w:cstheme="minorHAnsi"/>
          <w:b/>
          <w:sz w:val="24"/>
          <w:szCs w:val="24"/>
          <w:u w:val="single"/>
        </w:rPr>
      </w:pPr>
      <w:bookmarkStart w:id="140" w:name="_Toc170377213"/>
      <w:bookmarkStart w:id="141" w:name="_Toc170378787"/>
      <w:bookmarkStart w:id="142" w:name="_Toc170379371"/>
      <w:r w:rsidRPr="00F02DDF">
        <w:rPr>
          <w:rFonts w:asciiTheme="minorHAnsi" w:hAnsiTheme="minorHAnsi" w:cstheme="minorHAnsi"/>
          <w:b/>
          <w:sz w:val="24"/>
          <w:szCs w:val="24"/>
          <w:u w:val="single"/>
        </w:rPr>
        <w:lastRenderedPageBreak/>
        <w:t>WETLANDS</w:t>
      </w:r>
      <w:r w:rsidR="005124AD" w:rsidRPr="00F02DDF">
        <w:rPr>
          <w:rFonts w:asciiTheme="minorHAnsi" w:hAnsiTheme="minorHAnsi" w:cstheme="minorHAnsi"/>
          <w:b/>
          <w:sz w:val="24"/>
          <w:szCs w:val="24"/>
          <w:u w:val="single"/>
        </w:rPr>
        <w:t>:</w:t>
      </w:r>
      <w:bookmarkEnd w:id="140"/>
      <w:bookmarkEnd w:id="141"/>
      <w:bookmarkEnd w:id="142"/>
    </w:p>
    <w:p w14:paraId="5E65AE7E" w14:textId="77777777" w:rsidR="00B0714A" w:rsidRPr="00F02DDF" w:rsidRDefault="00B0714A" w:rsidP="00B0714A">
      <w:pPr>
        <w:pStyle w:val="ListParagraph"/>
        <w:spacing w:after="0" w:line="240" w:lineRule="auto"/>
        <w:outlineLvl w:val="1"/>
        <w:rPr>
          <w:rFonts w:asciiTheme="minorHAnsi" w:hAnsiTheme="minorHAnsi" w:cstheme="minorHAnsi"/>
          <w:b/>
          <w:sz w:val="24"/>
          <w:szCs w:val="24"/>
          <w:u w:val="single"/>
        </w:rPr>
      </w:pPr>
    </w:p>
    <w:p w14:paraId="5D31FC67" w14:textId="7106DE28" w:rsidR="00D10B36" w:rsidRPr="005C553F" w:rsidRDefault="000C062D" w:rsidP="000C062D">
      <w:pPr>
        <w:ind w:firstLine="720"/>
        <w:rPr>
          <w:rFonts w:asciiTheme="minorHAnsi" w:hAnsiTheme="minorHAnsi" w:cstheme="minorHAnsi"/>
          <w:b/>
          <w:bCs/>
        </w:rPr>
      </w:pPr>
      <w:r w:rsidRPr="005C553F">
        <w:rPr>
          <w:rFonts w:asciiTheme="minorHAnsi" w:hAnsiTheme="minorHAnsi" w:cstheme="minorHAnsi"/>
          <w:b/>
          <w:bCs/>
          <w:sz w:val="24"/>
          <w:szCs w:val="24"/>
        </w:rPr>
        <w:t>A.</w:t>
      </w:r>
      <w:r w:rsidRPr="005C553F">
        <w:rPr>
          <w:rFonts w:asciiTheme="minorHAnsi" w:hAnsiTheme="minorHAnsi" w:cstheme="minorHAnsi"/>
          <w:b/>
          <w:bCs/>
          <w:sz w:val="24"/>
          <w:szCs w:val="24"/>
        </w:rPr>
        <w:tab/>
      </w:r>
      <w:r w:rsidR="00A4677B" w:rsidRPr="005C553F">
        <w:rPr>
          <w:rFonts w:asciiTheme="minorHAnsi" w:hAnsiTheme="minorHAnsi" w:cstheme="minorHAnsi"/>
          <w:b/>
          <w:bCs/>
          <w:sz w:val="24"/>
          <w:szCs w:val="24"/>
          <w:u w:val="single"/>
        </w:rPr>
        <w:t>Delineation of Wetland</w:t>
      </w:r>
      <w:r w:rsidR="00AF5093" w:rsidRPr="005C553F">
        <w:rPr>
          <w:rFonts w:asciiTheme="minorHAnsi" w:hAnsiTheme="minorHAnsi" w:cstheme="minorHAnsi"/>
          <w:b/>
          <w:bCs/>
          <w:sz w:val="24"/>
          <w:szCs w:val="24"/>
          <w:u w:val="single"/>
        </w:rPr>
        <w:t>s</w:t>
      </w:r>
      <w:r w:rsidR="00D10B36" w:rsidRPr="005C553F">
        <w:rPr>
          <w:rFonts w:asciiTheme="minorHAnsi" w:hAnsiTheme="minorHAnsi" w:cstheme="minorHAnsi"/>
          <w:b/>
          <w:bCs/>
          <w:sz w:val="24"/>
          <w:szCs w:val="24"/>
          <w:u w:val="single"/>
        </w:rPr>
        <w:t>:</w:t>
      </w:r>
    </w:p>
    <w:p w14:paraId="1BC37D4E" w14:textId="09CF0E89" w:rsidR="009D5B3E" w:rsidRDefault="00AF5093" w:rsidP="009D5B3E">
      <w:pPr>
        <w:ind w:left="1008"/>
        <w:rPr>
          <w:rFonts w:asciiTheme="minorHAnsi" w:hAnsiTheme="minorHAnsi" w:cstheme="minorHAnsi"/>
          <w:b/>
          <w:bCs/>
          <w:sz w:val="24"/>
          <w:szCs w:val="24"/>
        </w:rPr>
      </w:pPr>
      <w:r w:rsidRPr="00F02DDF">
        <w:rPr>
          <w:rFonts w:asciiTheme="minorHAnsi" w:hAnsiTheme="minorHAnsi" w:cstheme="minorHAnsi"/>
          <w:sz w:val="24"/>
          <w:szCs w:val="24"/>
        </w:rPr>
        <w:t>CACD shall s</w:t>
      </w:r>
      <w:r w:rsidR="00A4677B" w:rsidRPr="00F02DDF">
        <w:rPr>
          <w:rFonts w:asciiTheme="minorHAnsi" w:hAnsiTheme="minorHAnsi" w:cstheme="minorHAnsi"/>
          <w:sz w:val="24"/>
          <w:szCs w:val="24"/>
        </w:rPr>
        <w:t xml:space="preserve">upport </w:t>
      </w:r>
      <w:r w:rsidRPr="00F02DDF">
        <w:rPr>
          <w:rFonts w:asciiTheme="minorHAnsi" w:hAnsiTheme="minorHAnsi" w:cstheme="minorHAnsi"/>
          <w:sz w:val="24"/>
          <w:szCs w:val="24"/>
        </w:rPr>
        <w:t xml:space="preserve">a position that for </w:t>
      </w:r>
      <w:r w:rsidR="00A4677B" w:rsidRPr="00F02DDF">
        <w:rPr>
          <w:rFonts w:asciiTheme="minorHAnsi" w:hAnsiTheme="minorHAnsi" w:cstheme="minorHAnsi"/>
          <w:sz w:val="24"/>
          <w:szCs w:val="24"/>
        </w:rPr>
        <w:t xml:space="preserve">any restrictions placed on private ownership of land </w:t>
      </w:r>
      <w:r w:rsidRPr="00F02DDF">
        <w:rPr>
          <w:rFonts w:asciiTheme="minorHAnsi" w:hAnsiTheme="minorHAnsi" w:cstheme="minorHAnsi"/>
          <w:sz w:val="24"/>
          <w:szCs w:val="24"/>
        </w:rPr>
        <w:t xml:space="preserve">resulting </w:t>
      </w:r>
      <w:r w:rsidR="00A4677B" w:rsidRPr="00F02DDF">
        <w:rPr>
          <w:rFonts w:asciiTheme="minorHAnsi" w:hAnsiTheme="minorHAnsi" w:cstheme="minorHAnsi"/>
          <w:sz w:val="24"/>
          <w:szCs w:val="24"/>
        </w:rPr>
        <w:t>from the delineation of wetlands</w:t>
      </w:r>
      <w:r w:rsidRPr="00F02DDF">
        <w:rPr>
          <w:rFonts w:asciiTheme="minorHAnsi" w:hAnsiTheme="minorHAnsi" w:cstheme="minorHAnsi"/>
          <w:sz w:val="24"/>
          <w:szCs w:val="24"/>
        </w:rPr>
        <w:t xml:space="preserve">, the private landowner </w:t>
      </w:r>
      <w:r w:rsidR="00A4677B" w:rsidRPr="00F02DDF">
        <w:rPr>
          <w:rFonts w:asciiTheme="minorHAnsi" w:hAnsiTheme="minorHAnsi" w:cstheme="minorHAnsi"/>
          <w:sz w:val="24"/>
          <w:szCs w:val="24"/>
        </w:rPr>
        <w:t xml:space="preserve">be adequately compensated by the federal government and/or environmental </w:t>
      </w:r>
      <w:r w:rsidRPr="00F02DDF">
        <w:rPr>
          <w:rFonts w:asciiTheme="minorHAnsi" w:hAnsiTheme="minorHAnsi" w:cstheme="minorHAnsi"/>
          <w:sz w:val="24"/>
          <w:szCs w:val="24"/>
        </w:rPr>
        <w:t>organizations</w:t>
      </w:r>
      <w:r w:rsidR="00E64FE0" w:rsidRPr="00F02DDF">
        <w:rPr>
          <w:rFonts w:asciiTheme="minorHAnsi" w:hAnsiTheme="minorHAnsi" w:cstheme="minorHAnsi"/>
          <w:sz w:val="24"/>
          <w:szCs w:val="24"/>
        </w:rPr>
        <w:t xml:space="preserve"> pursuing</w:t>
      </w:r>
      <w:r w:rsidRPr="00F02DDF">
        <w:rPr>
          <w:rFonts w:asciiTheme="minorHAnsi" w:hAnsiTheme="minorHAnsi" w:cstheme="minorHAnsi"/>
          <w:sz w:val="24"/>
          <w:szCs w:val="24"/>
        </w:rPr>
        <w:t xml:space="preserve"> </w:t>
      </w:r>
      <w:r w:rsidR="00A4677B" w:rsidRPr="00F02DDF">
        <w:rPr>
          <w:rFonts w:asciiTheme="minorHAnsi" w:hAnsiTheme="minorHAnsi" w:cstheme="minorHAnsi"/>
          <w:sz w:val="24"/>
          <w:szCs w:val="24"/>
        </w:rPr>
        <w:t>this designation.</w:t>
      </w:r>
      <w:bookmarkStart w:id="143" w:name="_Toc170377214"/>
      <w:bookmarkStart w:id="144" w:name="_Toc170378788"/>
      <w:bookmarkStart w:id="145" w:name="_Toc170379372"/>
      <w:r w:rsidRPr="00F02DDF">
        <w:rPr>
          <w:rFonts w:asciiTheme="minorHAnsi" w:hAnsiTheme="minorHAnsi" w:cstheme="minorHAnsi"/>
          <w:sz w:val="24"/>
          <w:szCs w:val="24"/>
        </w:rPr>
        <w:t xml:space="preserve"> </w:t>
      </w:r>
      <w:r w:rsidR="00D40105" w:rsidRPr="00F02DDF">
        <w:rPr>
          <w:rFonts w:asciiTheme="minorHAnsi" w:hAnsiTheme="minorHAnsi" w:cstheme="minorHAnsi"/>
          <w:b/>
          <w:bCs/>
          <w:sz w:val="24"/>
          <w:szCs w:val="24"/>
        </w:rPr>
        <w:t>(Policy</w:t>
      </w:r>
      <w:r w:rsidR="00D40105">
        <w:rPr>
          <w:rFonts w:asciiTheme="minorHAnsi" w:hAnsiTheme="minorHAnsi" w:cstheme="minorHAnsi"/>
          <w:b/>
          <w:bCs/>
          <w:sz w:val="24"/>
          <w:szCs w:val="24"/>
        </w:rPr>
        <w:t xml:space="preserve"> Amendment</w:t>
      </w:r>
      <w:r w:rsidR="00D40105" w:rsidRPr="00F02DDF">
        <w:rPr>
          <w:rFonts w:asciiTheme="minorHAnsi" w:hAnsiTheme="minorHAnsi" w:cstheme="minorHAnsi"/>
          <w:b/>
          <w:bCs/>
          <w:sz w:val="24"/>
          <w:szCs w:val="24"/>
        </w:rPr>
        <w:t xml:space="preserve"> ’20</w:t>
      </w:r>
      <w:r w:rsidR="00FE39BE">
        <w:rPr>
          <w:rFonts w:asciiTheme="minorHAnsi" w:hAnsiTheme="minorHAnsi" w:cstheme="minorHAnsi"/>
          <w:b/>
          <w:bCs/>
          <w:sz w:val="24"/>
          <w:szCs w:val="24"/>
        </w:rPr>
        <w:t>)</w:t>
      </w:r>
      <w:bookmarkStart w:id="146" w:name="_Hlk43467025"/>
    </w:p>
    <w:p w14:paraId="676D4794" w14:textId="64977587" w:rsidR="001A1AA3" w:rsidRDefault="001A1AA3" w:rsidP="009D5B3E">
      <w:pPr>
        <w:ind w:left="1008"/>
        <w:rPr>
          <w:rFonts w:asciiTheme="minorHAnsi" w:hAnsiTheme="minorHAnsi" w:cstheme="minorHAnsi"/>
          <w:b/>
          <w:bCs/>
          <w:sz w:val="24"/>
          <w:szCs w:val="24"/>
        </w:rPr>
      </w:pPr>
    </w:p>
    <w:p w14:paraId="2184B966" w14:textId="4F6F3933" w:rsidR="001A1AA3" w:rsidRDefault="001A1AA3" w:rsidP="009D5B3E">
      <w:pPr>
        <w:ind w:left="1008"/>
        <w:rPr>
          <w:rFonts w:asciiTheme="minorHAnsi" w:hAnsiTheme="minorHAnsi" w:cstheme="minorHAnsi"/>
          <w:b/>
          <w:bCs/>
          <w:sz w:val="24"/>
          <w:szCs w:val="24"/>
        </w:rPr>
      </w:pPr>
    </w:p>
    <w:p w14:paraId="78F23F0D" w14:textId="0069DAA6" w:rsidR="001A1AA3" w:rsidRDefault="001A1AA3" w:rsidP="009D5B3E">
      <w:pPr>
        <w:ind w:left="1008"/>
        <w:rPr>
          <w:rFonts w:asciiTheme="minorHAnsi" w:hAnsiTheme="minorHAnsi" w:cstheme="minorHAnsi"/>
          <w:b/>
          <w:bCs/>
          <w:sz w:val="24"/>
          <w:szCs w:val="24"/>
        </w:rPr>
      </w:pPr>
    </w:p>
    <w:p w14:paraId="77F5CEC5" w14:textId="77777777" w:rsidR="001A1AA3" w:rsidRDefault="001A1AA3" w:rsidP="009D5B3E">
      <w:pPr>
        <w:ind w:left="1008"/>
        <w:rPr>
          <w:rFonts w:asciiTheme="minorHAnsi" w:hAnsiTheme="minorHAnsi" w:cstheme="minorHAnsi"/>
          <w:b/>
          <w:bCs/>
          <w:sz w:val="24"/>
          <w:szCs w:val="24"/>
        </w:rPr>
      </w:pPr>
    </w:p>
    <w:p w14:paraId="0CF71C7A" w14:textId="77777777" w:rsidR="001E63F9" w:rsidRDefault="001E63F9" w:rsidP="009D5B3E">
      <w:pPr>
        <w:ind w:left="1008"/>
        <w:rPr>
          <w:rFonts w:asciiTheme="minorHAnsi" w:hAnsiTheme="minorHAnsi" w:cstheme="minorHAnsi"/>
          <w:sz w:val="36"/>
          <w:szCs w:val="36"/>
        </w:rPr>
      </w:pPr>
    </w:p>
    <w:p w14:paraId="414EC2E6" w14:textId="625BE4F7" w:rsidR="009D01C8" w:rsidRPr="001A1AA3" w:rsidRDefault="008F3585" w:rsidP="008F3585">
      <w:pPr>
        <w:ind w:left="1008"/>
        <w:rPr>
          <w:rFonts w:asciiTheme="minorHAnsi" w:hAnsiTheme="minorHAnsi" w:cstheme="minorHAnsi"/>
          <w:b/>
          <w:bCs/>
          <w:sz w:val="36"/>
          <w:szCs w:val="36"/>
        </w:rPr>
      </w:pPr>
      <w:r>
        <w:rPr>
          <w:rFonts w:asciiTheme="minorHAnsi" w:hAnsiTheme="minorHAnsi" w:cstheme="minorHAnsi"/>
          <w:sz w:val="36"/>
          <w:szCs w:val="36"/>
        </w:rPr>
        <w:t xml:space="preserve">                        </w:t>
      </w:r>
      <w:r w:rsidR="00EA0A52" w:rsidRPr="001A1AA3">
        <w:rPr>
          <w:rFonts w:asciiTheme="minorHAnsi" w:hAnsiTheme="minorHAnsi" w:cstheme="minorHAnsi"/>
          <w:b/>
          <w:bCs/>
          <w:sz w:val="36"/>
          <w:szCs w:val="36"/>
        </w:rPr>
        <w:t>END 20</w:t>
      </w:r>
      <w:r w:rsidR="00384D4E" w:rsidRPr="001A1AA3">
        <w:rPr>
          <w:rFonts w:asciiTheme="minorHAnsi" w:hAnsiTheme="minorHAnsi" w:cstheme="minorHAnsi"/>
          <w:b/>
          <w:bCs/>
          <w:sz w:val="36"/>
          <w:szCs w:val="36"/>
        </w:rPr>
        <w:t>2</w:t>
      </w:r>
      <w:r w:rsidR="001D1555">
        <w:rPr>
          <w:rFonts w:asciiTheme="minorHAnsi" w:hAnsiTheme="minorHAnsi" w:cstheme="minorHAnsi"/>
          <w:b/>
          <w:bCs/>
          <w:sz w:val="36"/>
          <w:szCs w:val="36"/>
        </w:rPr>
        <w:t>2</w:t>
      </w:r>
      <w:r w:rsidR="00EA0A52" w:rsidRPr="001A1AA3">
        <w:rPr>
          <w:rFonts w:asciiTheme="minorHAnsi" w:hAnsiTheme="minorHAnsi" w:cstheme="minorHAnsi"/>
          <w:b/>
          <w:bCs/>
          <w:sz w:val="36"/>
          <w:szCs w:val="36"/>
        </w:rPr>
        <w:t xml:space="preserve"> CACD POLIC</w:t>
      </w:r>
      <w:bookmarkEnd w:id="146"/>
      <w:r w:rsidR="009D01C8" w:rsidRPr="001A1AA3">
        <w:rPr>
          <w:rFonts w:asciiTheme="minorHAnsi" w:hAnsiTheme="minorHAnsi" w:cstheme="minorHAnsi"/>
          <w:b/>
          <w:bCs/>
          <w:sz w:val="36"/>
          <w:szCs w:val="36"/>
        </w:rPr>
        <w:t>Y</w:t>
      </w:r>
    </w:p>
    <w:p w14:paraId="4AB70EE1" w14:textId="73D8B5FA" w:rsidR="001B1FAB" w:rsidRDefault="001B1FAB" w:rsidP="008F3585">
      <w:pPr>
        <w:ind w:left="1008"/>
        <w:rPr>
          <w:rFonts w:asciiTheme="minorHAnsi" w:hAnsiTheme="minorHAnsi" w:cstheme="minorHAnsi"/>
          <w:sz w:val="36"/>
          <w:szCs w:val="36"/>
        </w:rPr>
      </w:pPr>
    </w:p>
    <w:p w14:paraId="5BCA2BBC" w14:textId="633A0C81" w:rsidR="001B1FAB" w:rsidRDefault="001B1FAB" w:rsidP="008F3585">
      <w:pPr>
        <w:ind w:left="1008"/>
        <w:rPr>
          <w:rFonts w:asciiTheme="minorHAnsi" w:hAnsiTheme="minorHAnsi" w:cstheme="minorHAnsi"/>
          <w:sz w:val="36"/>
          <w:szCs w:val="36"/>
        </w:rPr>
      </w:pPr>
    </w:p>
    <w:p w14:paraId="44FE8D1A" w14:textId="7477E8EC" w:rsidR="001B1FAB" w:rsidRDefault="001B1FAB" w:rsidP="008F3585">
      <w:pPr>
        <w:ind w:left="1008"/>
        <w:rPr>
          <w:rFonts w:asciiTheme="minorHAnsi" w:hAnsiTheme="minorHAnsi" w:cstheme="minorHAnsi"/>
          <w:sz w:val="36"/>
          <w:szCs w:val="36"/>
        </w:rPr>
      </w:pPr>
    </w:p>
    <w:p w14:paraId="372F94B4" w14:textId="376897AE" w:rsidR="001B1FAB" w:rsidRDefault="001B1FAB" w:rsidP="008F3585">
      <w:pPr>
        <w:ind w:left="1008"/>
        <w:rPr>
          <w:rFonts w:asciiTheme="minorHAnsi" w:hAnsiTheme="minorHAnsi" w:cstheme="minorHAnsi"/>
          <w:sz w:val="36"/>
          <w:szCs w:val="36"/>
        </w:rPr>
      </w:pPr>
    </w:p>
    <w:p w14:paraId="428FC354" w14:textId="2045548B" w:rsidR="001B1FAB" w:rsidRDefault="001B1FAB" w:rsidP="008F3585">
      <w:pPr>
        <w:ind w:left="1008"/>
        <w:rPr>
          <w:rFonts w:asciiTheme="minorHAnsi" w:hAnsiTheme="minorHAnsi" w:cstheme="minorHAnsi"/>
          <w:sz w:val="36"/>
          <w:szCs w:val="36"/>
        </w:rPr>
      </w:pPr>
    </w:p>
    <w:p w14:paraId="1EC928F9" w14:textId="26358F15" w:rsidR="001B1FAB" w:rsidRDefault="001B1FAB" w:rsidP="008F3585">
      <w:pPr>
        <w:ind w:left="1008"/>
        <w:rPr>
          <w:rFonts w:asciiTheme="minorHAnsi" w:hAnsiTheme="minorHAnsi" w:cstheme="minorHAnsi"/>
          <w:sz w:val="36"/>
          <w:szCs w:val="36"/>
        </w:rPr>
      </w:pPr>
    </w:p>
    <w:p w14:paraId="6FBEDC10" w14:textId="080D3DF0" w:rsidR="001B1FAB" w:rsidRDefault="001B1FAB" w:rsidP="008F3585">
      <w:pPr>
        <w:ind w:left="1008"/>
        <w:rPr>
          <w:rFonts w:asciiTheme="minorHAnsi" w:hAnsiTheme="minorHAnsi" w:cstheme="minorHAnsi"/>
          <w:sz w:val="36"/>
          <w:szCs w:val="36"/>
        </w:rPr>
      </w:pPr>
    </w:p>
    <w:p w14:paraId="7F0DD7DB" w14:textId="511EEB30" w:rsidR="001B1FAB" w:rsidRDefault="001B1FAB" w:rsidP="008F3585">
      <w:pPr>
        <w:ind w:left="1008"/>
        <w:rPr>
          <w:rFonts w:asciiTheme="minorHAnsi" w:hAnsiTheme="minorHAnsi" w:cstheme="minorHAnsi"/>
          <w:sz w:val="36"/>
          <w:szCs w:val="36"/>
        </w:rPr>
      </w:pPr>
    </w:p>
    <w:p w14:paraId="2A316961" w14:textId="44A47904" w:rsidR="001B1FAB" w:rsidRDefault="001B1FAB" w:rsidP="008F3585">
      <w:pPr>
        <w:ind w:left="1008"/>
        <w:rPr>
          <w:rFonts w:asciiTheme="minorHAnsi" w:hAnsiTheme="minorHAnsi" w:cstheme="minorHAnsi"/>
          <w:sz w:val="36"/>
          <w:szCs w:val="36"/>
        </w:rPr>
      </w:pPr>
    </w:p>
    <w:p w14:paraId="74C372EE" w14:textId="091D048F" w:rsidR="001B1FAB" w:rsidRDefault="001B1FAB" w:rsidP="008F3585">
      <w:pPr>
        <w:ind w:left="1008"/>
        <w:rPr>
          <w:rFonts w:asciiTheme="minorHAnsi" w:hAnsiTheme="minorHAnsi" w:cstheme="minorHAnsi"/>
          <w:sz w:val="36"/>
          <w:szCs w:val="36"/>
        </w:rPr>
      </w:pPr>
    </w:p>
    <w:p w14:paraId="39448B3C" w14:textId="159E59DC" w:rsidR="001B1FAB" w:rsidRDefault="001B1FAB" w:rsidP="008F3585">
      <w:pPr>
        <w:ind w:left="1008"/>
        <w:rPr>
          <w:rFonts w:asciiTheme="minorHAnsi" w:hAnsiTheme="minorHAnsi" w:cstheme="minorHAnsi"/>
          <w:sz w:val="36"/>
          <w:szCs w:val="36"/>
        </w:rPr>
      </w:pPr>
    </w:p>
    <w:p w14:paraId="76EA1753" w14:textId="0D8DB328" w:rsidR="001B1FAB" w:rsidRDefault="001B1FAB" w:rsidP="008F3585">
      <w:pPr>
        <w:ind w:left="1008"/>
        <w:rPr>
          <w:rFonts w:asciiTheme="minorHAnsi" w:hAnsiTheme="minorHAnsi" w:cstheme="minorHAnsi"/>
          <w:sz w:val="36"/>
          <w:szCs w:val="36"/>
        </w:rPr>
      </w:pPr>
    </w:p>
    <w:p w14:paraId="101EBD82" w14:textId="0658CBA5" w:rsidR="001B1FAB" w:rsidRDefault="001B1FAB" w:rsidP="008F3585">
      <w:pPr>
        <w:ind w:left="1008"/>
        <w:rPr>
          <w:rFonts w:asciiTheme="minorHAnsi" w:hAnsiTheme="minorHAnsi" w:cstheme="minorHAnsi"/>
          <w:sz w:val="36"/>
          <w:szCs w:val="36"/>
        </w:rPr>
      </w:pPr>
    </w:p>
    <w:p w14:paraId="17891AE3" w14:textId="01D934CF" w:rsidR="001B1FAB" w:rsidRDefault="001B1FAB" w:rsidP="008F3585">
      <w:pPr>
        <w:ind w:left="1008"/>
        <w:rPr>
          <w:rFonts w:asciiTheme="minorHAnsi" w:hAnsiTheme="minorHAnsi" w:cstheme="minorHAnsi"/>
          <w:sz w:val="36"/>
          <w:szCs w:val="36"/>
        </w:rPr>
      </w:pPr>
    </w:p>
    <w:p w14:paraId="04CBA179" w14:textId="12FE6240" w:rsidR="001B1FAB" w:rsidRDefault="001B1FAB" w:rsidP="008F3585">
      <w:pPr>
        <w:ind w:left="1008"/>
        <w:rPr>
          <w:rFonts w:asciiTheme="minorHAnsi" w:hAnsiTheme="minorHAnsi" w:cstheme="minorHAnsi"/>
          <w:sz w:val="36"/>
          <w:szCs w:val="36"/>
        </w:rPr>
      </w:pPr>
    </w:p>
    <w:p w14:paraId="440BD9B4" w14:textId="15AB9C48" w:rsidR="001B1FAB" w:rsidRDefault="001B1FAB" w:rsidP="008F3585">
      <w:pPr>
        <w:ind w:left="1008"/>
        <w:rPr>
          <w:rFonts w:asciiTheme="minorHAnsi" w:hAnsiTheme="minorHAnsi" w:cstheme="minorHAnsi"/>
          <w:sz w:val="36"/>
          <w:szCs w:val="36"/>
        </w:rPr>
      </w:pPr>
    </w:p>
    <w:p w14:paraId="739735B1" w14:textId="0AF3C8B5" w:rsidR="001B1FAB" w:rsidRDefault="001B1FAB" w:rsidP="008F3585">
      <w:pPr>
        <w:ind w:left="1008"/>
        <w:rPr>
          <w:rFonts w:asciiTheme="minorHAnsi" w:hAnsiTheme="minorHAnsi" w:cstheme="minorHAnsi"/>
          <w:sz w:val="36"/>
          <w:szCs w:val="36"/>
        </w:rPr>
      </w:pPr>
    </w:p>
    <w:p w14:paraId="45676F8A" w14:textId="2C2EEC48" w:rsidR="001B1FAB" w:rsidRDefault="001B1FAB" w:rsidP="008F3585">
      <w:pPr>
        <w:ind w:left="1008"/>
        <w:rPr>
          <w:rFonts w:asciiTheme="minorHAnsi" w:hAnsiTheme="minorHAnsi" w:cstheme="minorHAnsi"/>
          <w:sz w:val="36"/>
          <w:szCs w:val="36"/>
        </w:rPr>
      </w:pPr>
    </w:p>
    <w:p w14:paraId="38EDD1D6" w14:textId="3C3E6522" w:rsidR="001B1FAB" w:rsidRDefault="001B1FAB" w:rsidP="001A1AA3">
      <w:pPr>
        <w:rPr>
          <w:rFonts w:asciiTheme="minorHAnsi" w:hAnsiTheme="minorHAnsi" w:cstheme="minorHAnsi"/>
          <w:sz w:val="36"/>
          <w:szCs w:val="36"/>
        </w:rPr>
      </w:pPr>
    </w:p>
    <w:p w14:paraId="40BA97E1" w14:textId="77777777" w:rsidR="007B02B3" w:rsidRDefault="007B02B3" w:rsidP="001A1AA3">
      <w:pPr>
        <w:rPr>
          <w:rFonts w:asciiTheme="minorHAnsi" w:hAnsiTheme="minorHAnsi" w:cstheme="minorHAnsi"/>
          <w:sz w:val="36"/>
          <w:szCs w:val="36"/>
        </w:rPr>
      </w:pPr>
    </w:p>
    <w:p w14:paraId="5EBF8646" w14:textId="77777777" w:rsidR="001A1AA3" w:rsidRPr="008F3585" w:rsidRDefault="001A1AA3" w:rsidP="001A1AA3">
      <w:pPr>
        <w:rPr>
          <w:rFonts w:asciiTheme="minorHAnsi" w:hAnsiTheme="minorHAnsi" w:cstheme="minorHAnsi"/>
          <w:b/>
          <w:bCs/>
          <w:sz w:val="24"/>
          <w:szCs w:val="24"/>
        </w:rPr>
      </w:pPr>
    </w:p>
    <w:p w14:paraId="444E1527" w14:textId="2F39390F" w:rsidR="000C0011" w:rsidRPr="00F02DDF" w:rsidRDefault="000C0011" w:rsidP="009D01C8">
      <w:pPr>
        <w:pStyle w:val="Title"/>
        <w:spacing w:line="240" w:lineRule="auto"/>
        <w:outlineLvl w:val="0"/>
        <w:rPr>
          <w:rFonts w:asciiTheme="minorHAnsi" w:hAnsiTheme="minorHAnsi" w:cstheme="minorHAnsi"/>
        </w:rPr>
      </w:pPr>
      <w:r w:rsidRPr="00F02DDF">
        <w:rPr>
          <w:rFonts w:asciiTheme="minorHAnsi" w:hAnsiTheme="minorHAnsi" w:cstheme="minorHAnsi"/>
        </w:rPr>
        <w:lastRenderedPageBreak/>
        <w:t>GLOSSARY OF ACRONYMS</w:t>
      </w:r>
      <w:bookmarkEnd w:id="143"/>
      <w:bookmarkEnd w:id="144"/>
      <w:bookmarkEnd w:id="145"/>
    </w:p>
    <w:p w14:paraId="028E5F73" w14:textId="77777777" w:rsidR="000117C6" w:rsidRPr="00F02DDF" w:rsidRDefault="000117C6" w:rsidP="00886E77">
      <w:pPr>
        <w:pStyle w:val="Title"/>
        <w:spacing w:line="240" w:lineRule="auto"/>
        <w:outlineLvl w:val="0"/>
        <w:rPr>
          <w:rFonts w:asciiTheme="minorHAnsi" w:hAnsiTheme="minorHAnsi" w:cstheme="minorHAnsi"/>
        </w:rPr>
      </w:pPr>
    </w:p>
    <w:p w14:paraId="2AF06FEF" w14:textId="77777777" w:rsidR="000C0011" w:rsidRPr="00F02DDF" w:rsidRDefault="000C0011" w:rsidP="00886E77">
      <w:pPr>
        <w:tabs>
          <w:tab w:val="left" w:pos="4320"/>
        </w:tabs>
        <w:jc w:val="right"/>
        <w:rPr>
          <w:rFonts w:asciiTheme="minorHAnsi" w:hAnsiTheme="minorHAnsi" w:cstheme="minorHAnsi"/>
          <w:b/>
          <w:sz w:val="22"/>
        </w:rPr>
      </w:pPr>
    </w:p>
    <w:p w14:paraId="6502DD4B" w14:textId="77777777" w:rsidR="000C0011" w:rsidRPr="00F02DDF" w:rsidRDefault="000C0011" w:rsidP="00886E77">
      <w:pPr>
        <w:pStyle w:val="Subtitle"/>
        <w:rPr>
          <w:rFonts w:asciiTheme="minorHAnsi" w:hAnsiTheme="minorHAnsi" w:cstheme="minorHAnsi"/>
        </w:rPr>
      </w:pPr>
      <w:r w:rsidRPr="00F02DDF">
        <w:rPr>
          <w:rFonts w:asciiTheme="minorHAnsi" w:hAnsiTheme="minorHAnsi" w:cstheme="minorHAnsi"/>
        </w:rPr>
        <w:t>ARS</w:t>
      </w:r>
      <w:r w:rsidRPr="00F02DDF">
        <w:rPr>
          <w:rFonts w:asciiTheme="minorHAnsi" w:hAnsiTheme="minorHAnsi" w:cstheme="minorHAnsi"/>
        </w:rPr>
        <w:tab/>
        <w:t>Agricultural Research Service</w:t>
      </w:r>
    </w:p>
    <w:p w14:paraId="39F0834D"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BLM</w:t>
      </w:r>
      <w:r w:rsidRPr="00F02DDF">
        <w:rPr>
          <w:rFonts w:asciiTheme="minorHAnsi" w:hAnsiTheme="minorHAnsi" w:cstheme="minorHAnsi"/>
          <w:b/>
          <w:sz w:val="22"/>
        </w:rPr>
        <w:tab/>
        <w:t>Bureau of Land Management</w:t>
      </w:r>
    </w:p>
    <w:p w14:paraId="5AEA00E1"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BMP</w:t>
      </w:r>
      <w:r w:rsidRPr="00F02DDF">
        <w:rPr>
          <w:rFonts w:asciiTheme="minorHAnsi" w:hAnsiTheme="minorHAnsi" w:cstheme="minorHAnsi"/>
          <w:b/>
          <w:sz w:val="22"/>
        </w:rPr>
        <w:tab/>
        <w:t>Best Management Practice</w:t>
      </w:r>
    </w:p>
    <w:p w14:paraId="5E30A4C2"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BOR</w:t>
      </w:r>
      <w:r w:rsidRPr="00F02DDF">
        <w:rPr>
          <w:rFonts w:asciiTheme="minorHAnsi" w:hAnsiTheme="minorHAnsi" w:cstheme="minorHAnsi"/>
          <w:b/>
          <w:sz w:val="22"/>
        </w:rPr>
        <w:tab/>
        <w:t>Bureau of Reclamation</w:t>
      </w:r>
    </w:p>
    <w:p w14:paraId="0B2D8B55"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CACD</w:t>
      </w:r>
      <w:r w:rsidRPr="00F02DDF">
        <w:rPr>
          <w:rFonts w:asciiTheme="minorHAnsi" w:hAnsiTheme="minorHAnsi" w:cstheme="minorHAnsi"/>
          <w:b/>
          <w:sz w:val="22"/>
        </w:rPr>
        <w:tab/>
        <w:t>Colorado Association of Conservation Districts</w:t>
      </w:r>
    </w:p>
    <w:p w14:paraId="6D470216"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CCA</w:t>
      </w:r>
      <w:r w:rsidRPr="00F02DDF">
        <w:rPr>
          <w:rFonts w:asciiTheme="minorHAnsi" w:hAnsiTheme="minorHAnsi" w:cstheme="minorHAnsi"/>
          <w:b/>
          <w:sz w:val="22"/>
        </w:rPr>
        <w:tab/>
        <w:t>Colorado Cattlemen’s Association</w:t>
      </w:r>
    </w:p>
    <w:p w14:paraId="5827E766"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CD</w:t>
      </w:r>
      <w:r w:rsidRPr="00F02DDF">
        <w:rPr>
          <w:rFonts w:asciiTheme="minorHAnsi" w:hAnsiTheme="minorHAnsi" w:cstheme="minorHAnsi"/>
          <w:b/>
          <w:sz w:val="22"/>
        </w:rPr>
        <w:tab/>
        <w:t xml:space="preserve">Conservation Districts </w:t>
      </w:r>
    </w:p>
    <w:p w14:paraId="0DE512FE"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CDA</w:t>
      </w:r>
      <w:r w:rsidRPr="00F02DDF">
        <w:rPr>
          <w:rFonts w:asciiTheme="minorHAnsi" w:hAnsiTheme="minorHAnsi" w:cstheme="minorHAnsi"/>
          <w:b/>
          <w:sz w:val="22"/>
        </w:rPr>
        <w:tab/>
        <w:t>Colorado Department of Agriculture</w:t>
      </w:r>
    </w:p>
    <w:p w14:paraId="28165312"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CDNR</w:t>
      </w:r>
      <w:r w:rsidRPr="00F02DDF">
        <w:rPr>
          <w:rFonts w:asciiTheme="minorHAnsi" w:hAnsiTheme="minorHAnsi" w:cstheme="minorHAnsi"/>
          <w:b/>
          <w:sz w:val="22"/>
        </w:rPr>
        <w:tab/>
        <w:t xml:space="preserve">Colorado Department of Natural Resources </w:t>
      </w:r>
    </w:p>
    <w:p w14:paraId="7B7DA73D" w14:textId="78997377" w:rsidR="000C0011" w:rsidRPr="00F02DDF" w:rsidRDefault="000C0011" w:rsidP="00886E77">
      <w:pPr>
        <w:tabs>
          <w:tab w:val="left" w:leader="dot" w:pos="4320"/>
          <w:tab w:val="left" w:pos="5130"/>
        </w:tabs>
        <w:ind w:left="720" w:hanging="720"/>
        <w:rPr>
          <w:rFonts w:asciiTheme="minorHAnsi" w:hAnsiTheme="minorHAnsi" w:cstheme="minorHAnsi"/>
          <w:b/>
          <w:sz w:val="22"/>
        </w:rPr>
      </w:pPr>
      <w:r w:rsidRPr="00F02DDF">
        <w:rPr>
          <w:rFonts w:asciiTheme="minorHAnsi" w:hAnsiTheme="minorHAnsi" w:cstheme="minorHAnsi"/>
          <w:b/>
          <w:sz w:val="22"/>
        </w:rPr>
        <w:t>CDPHE</w:t>
      </w:r>
      <w:r w:rsidR="0032390F">
        <w:rPr>
          <w:rFonts w:asciiTheme="minorHAnsi" w:hAnsiTheme="minorHAnsi" w:cstheme="minorHAnsi"/>
          <w:b/>
          <w:sz w:val="22"/>
        </w:rPr>
        <w:t>….</w:t>
      </w:r>
      <w:r w:rsidRPr="00F02DDF">
        <w:rPr>
          <w:rFonts w:asciiTheme="minorHAnsi" w:hAnsiTheme="minorHAnsi" w:cstheme="minorHAnsi"/>
          <w:b/>
          <w:sz w:val="22"/>
        </w:rPr>
        <w:tab/>
        <w:t>Colorado Dept. of Public Health and Environment</w:t>
      </w:r>
    </w:p>
    <w:p w14:paraId="1E85B6DD"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CDOT</w:t>
      </w:r>
      <w:r w:rsidRPr="00F02DDF">
        <w:rPr>
          <w:rFonts w:asciiTheme="minorHAnsi" w:hAnsiTheme="minorHAnsi" w:cstheme="minorHAnsi"/>
          <w:b/>
          <w:sz w:val="22"/>
        </w:rPr>
        <w:tab/>
        <w:t>Colorado Department of Transportation</w:t>
      </w:r>
    </w:p>
    <w:p w14:paraId="0AC4FEC0"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w:t>
      </w:r>
      <w:r w:rsidR="000117C6" w:rsidRPr="00F02DDF">
        <w:rPr>
          <w:rFonts w:asciiTheme="minorHAnsi" w:hAnsiTheme="minorHAnsi" w:cstheme="minorHAnsi"/>
          <w:b/>
          <w:sz w:val="22"/>
        </w:rPr>
        <w:t>PW</w:t>
      </w:r>
      <w:r w:rsidRPr="00F02DDF">
        <w:rPr>
          <w:rFonts w:asciiTheme="minorHAnsi" w:hAnsiTheme="minorHAnsi" w:cstheme="minorHAnsi"/>
          <w:b/>
          <w:sz w:val="22"/>
        </w:rPr>
        <w:tab/>
        <w:t xml:space="preserve">Colorado </w:t>
      </w:r>
      <w:r w:rsidR="000117C6" w:rsidRPr="00F02DDF">
        <w:rPr>
          <w:rFonts w:asciiTheme="minorHAnsi" w:hAnsiTheme="minorHAnsi" w:cstheme="minorHAnsi"/>
          <w:b/>
          <w:sz w:val="22"/>
        </w:rPr>
        <w:t xml:space="preserve">Parks and </w:t>
      </w:r>
      <w:r w:rsidRPr="00F02DDF">
        <w:rPr>
          <w:rFonts w:asciiTheme="minorHAnsi" w:hAnsiTheme="minorHAnsi" w:cstheme="minorHAnsi"/>
          <w:b/>
          <w:sz w:val="22"/>
        </w:rPr>
        <w:t>Wildlife</w:t>
      </w:r>
    </w:p>
    <w:p w14:paraId="426DC3A6"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CDWR</w:t>
      </w:r>
      <w:r w:rsidRPr="00F02DDF">
        <w:rPr>
          <w:rFonts w:asciiTheme="minorHAnsi" w:hAnsiTheme="minorHAnsi" w:cstheme="minorHAnsi"/>
          <w:b/>
          <w:sz w:val="22"/>
        </w:rPr>
        <w:tab/>
        <w:t>Colorado Division of Water Resources</w:t>
      </w:r>
    </w:p>
    <w:p w14:paraId="07F77E1E"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CMLRD</w:t>
      </w:r>
      <w:r w:rsidRPr="00F02DDF">
        <w:rPr>
          <w:rFonts w:asciiTheme="minorHAnsi" w:hAnsiTheme="minorHAnsi" w:cstheme="minorHAnsi"/>
          <w:b/>
          <w:sz w:val="22"/>
        </w:rPr>
        <w:tab/>
        <w:t>Colorado Mined Land Reclamation Division</w:t>
      </w:r>
    </w:p>
    <w:p w14:paraId="3CADEAF6"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CRM</w:t>
      </w:r>
      <w:r w:rsidRPr="00F02DDF">
        <w:rPr>
          <w:rFonts w:asciiTheme="minorHAnsi" w:hAnsiTheme="minorHAnsi" w:cstheme="minorHAnsi"/>
          <w:b/>
          <w:sz w:val="22"/>
        </w:rPr>
        <w:tab/>
        <w:t>Coordinated Resource Management</w:t>
      </w:r>
    </w:p>
    <w:p w14:paraId="771BC3B1"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CRP</w:t>
      </w:r>
      <w:r w:rsidRPr="00F02DDF">
        <w:rPr>
          <w:rFonts w:asciiTheme="minorHAnsi" w:hAnsiTheme="minorHAnsi" w:cstheme="minorHAnsi"/>
          <w:b/>
          <w:sz w:val="22"/>
        </w:rPr>
        <w:tab/>
        <w:t>Conservation Reserve Program</w:t>
      </w:r>
    </w:p>
    <w:p w14:paraId="7F2F65D1"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CSCB</w:t>
      </w:r>
      <w:r w:rsidRPr="00F02DDF">
        <w:rPr>
          <w:rFonts w:asciiTheme="minorHAnsi" w:hAnsiTheme="minorHAnsi" w:cstheme="minorHAnsi"/>
          <w:b/>
          <w:sz w:val="22"/>
        </w:rPr>
        <w:tab/>
        <w:t>Colorado State Conservation Board</w:t>
      </w:r>
    </w:p>
    <w:p w14:paraId="58620154"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CSFS</w:t>
      </w:r>
      <w:r w:rsidRPr="00F02DDF">
        <w:rPr>
          <w:rFonts w:asciiTheme="minorHAnsi" w:hAnsiTheme="minorHAnsi" w:cstheme="minorHAnsi"/>
          <w:b/>
          <w:sz w:val="22"/>
        </w:rPr>
        <w:tab/>
        <w:t>Colorado State Forest Service</w:t>
      </w:r>
    </w:p>
    <w:p w14:paraId="42D9DDD7"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CSLB</w:t>
      </w:r>
      <w:r w:rsidRPr="00F02DDF">
        <w:rPr>
          <w:rFonts w:asciiTheme="minorHAnsi" w:hAnsiTheme="minorHAnsi" w:cstheme="minorHAnsi"/>
          <w:b/>
          <w:sz w:val="22"/>
        </w:rPr>
        <w:tab/>
        <w:t>Colorado State Land Board</w:t>
      </w:r>
    </w:p>
    <w:p w14:paraId="3B205148"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CSU</w:t>
      </w:r>
      <w:r w:rsidRPr="00F02DDF">
        <w:rPr>
          <w:rFonts w:asciiTheme="minorHAnsi" w:hAnsiTheme="minorHAnsi" w:cstheme="minorHAnsi"/>
          <w:b/>
          <w:sz w:val="22"/>
        </w:rPr>
        <w:tab/>
        <w:t>Colorado State University</w:t>
      </w:r>
    </w:p>
    <w:p w14:paraId="61DAF844"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CTA</w:t>
      </w:r>
      <w:r w:rsidRPr="00F02DDF">
        <w:rPr>
          <w:rFonts w:asciiTheme="minorHAnsi" w:hAnsiTheme="minorHAnsi" w:cstheme="minorHAnsi"/>
          <w:b/>
          <w:sz w:val="22"/>
        </w:rPr>
        <w:tab/>
        <w:t>Conservation Technical Assistance</w:t>
      </w:r>
    </w:p>
    <w:p w14:paraId="287342FD"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CWA</w:t>
      </w:r>
      <w:r w:rsidRPr="00F02DDF">
        <w:rPr>
          <w:rFonts w:asciiTheme="minorHAnsi" w:hAnsiTheme="minorHAnsi" w:cstheme="minorHAnsi"/>
          <w:b/>
          <w:sz w:val="22"/>
        </w:rPr>
        <w:tab/>
        <w:t>Clean Water Act</w:t>
      </w:r>
    </w:p>
    <w:p w14:paraId="68DDA82B"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CWCB</w:t>
      </w:r>
      <w:r w:rsidRPr="00F02DDF">
        <w:rPr>
          <w:rFonts w:asciiTheme="minorHAnsi" w:hAnsiTheme="minorHAnsi" w:cstheme="minorHAnsi"/>
          <w:b/>
          <w:sz w:val="22"/>
        </w:rPr>
        <w:tab/>
        <w:t>Colorado Water Conservation Board</w:t>
      </w:r>
    </w:p>
    <w:p w14:paraId="1A8965AC"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CWMA</w:t>
      </w:r>
      <w:r w:rsidRPr="00F02DDF">
        <w:rPr>
          <w:rFonts w:asciiTheme="minorHAnsi" w:hAnsiTheme="minorHAnsi" w:cstheme="minorHAnsi"/>
          <w:b/>
          <w:sz w:val="22"/>
        </w:rPr>
        <w:tab/>
        <w:t>Colorado Weed Management Act</w:t>
      </w:r>
    </w:p>
    <w:p w14:paraId="240E281D" w14:textId="77777777" w:rsidR="000C0011" w:rsidRPr="00F02DDF" w:rsidRDefault="000A38E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CWMA</w:t>
      </w:r>
      <w:r w:rsidR="000C0011" w:rsidRPr="00F02DDF">
        <w:rPr>
          <w:rFonts w:asciiTheme="minorHAnsi" w:hAnsiTheme="minorHAnsi" w:cstheme="minorHAnsi"/>
          <w:b/>
          <w:sz w:val="22"/>
        </w:rPr>
        <w:tab/>
        <w:t>Colorado Weed Management Association</w:t>
      </w:r>
    </w:p>
    <w:p w14:paraId="4E25B5F4"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DMG</w:t>
      </w:r>
      <w:r w:rsidRPr="00F02DDF">
        <w:rPr>
          <w:rFonts w:asciiTheme="minorHAnsi" w:hAnsiTheme="minorHAnsi" w:cstheme="minorHAnsi"/>
          <w:b/>
          <w:sz w:val="22"/>
        </w:rPr>
        <w:tab/>
        <w:t>Division of Mineral and Geology</w:t>
      </w:r>
    </w:p>
    <w:p w14:paraId="17C22E2E"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EPA</w:t>
      </w:r>
      <w:r w:rsidRPr="00F02DDF">
        <w:rPr>
          <w:rFonts w:asciiTheme="minorHAnsi" w:hAnsiTheme="minorHAnsi" w:cstheme="minorHAnsi"/>
          <w:b/>
          <w:sz w:val="22"/>
        </w:rPr>
        <w:tab/>
        <w:t>Environmental Protection Agency</w:t>
      </w:r>
    </w:p>
    <w:p w14:paraId="0F725AB4"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EQIP</w:t>
      </w:r>
      <w:r w:rsidRPr="00F02DDF">
        <w:rPr>
          <w:rFonts w:asciiTheme="minorHAnsi" w:hAnsiTheme="minorHAnsi" w:cstheme="minorHAnsi"/>
          <w:b/>
          <w:sz w:val="22"/>
        </w:rPr>
        <w:tab/>
        <w:t>Environmental Quality Incentives Program</w:t>
      </w:r>
      <w:r w:rsidRPr="00F02DDF">
        <w:rPr>
          <w:rFonts w:asciiTheme="minorHAnsi" w:hAnsiTheme="minorHAnsi" w:cstheme="minorHAnsi"/>
          <w:b/>
          <w:sz w:val="22"/>
        </w:rPr>
        <w:tab/>
      </w:r>
    </w:p>
    <w:p w14:paraId="310E6383"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ESA</w:t>
      </w:r>
      <w:r w:rsidRPr="00F02DDF">
        <w:rPr>
          <w:rFonts w:asciiTheme="minorHAnsi" w:hAnsiTheme="minorHAnsi" w:cstheme="minorHAnsi"/>
          <w:b/>
          <w:sz w:val="22"/>
        </w:rPr>
        <w:tab/>
        <w:t>Endangered Species Act</w:t>
      </w:r>
    </w:p>
    <w:p w14:paraId="100C744E"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FSA</w:t>
      </w:r>
      <w:r w:rsidRPr="00F02DDF">
        <w:rPr>
          <w:rFonts w:asciiTheme="minorHAnsi" w:hAnsiTheme="minorHAnsi" w:cstheme="minorHAnsi"/>
          <w:b/>
          <w:sz w:val="22"/>
        </w:rPr>
        <w:tab/>
        <w:t>Farm Service Agency</w:t>
      </w:r>
    </w:p>
    <w:p w14:paraId="48D69466"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GLCI</w:t>
      </w:r>
      <w:r w:rsidRPr="00F02DDF">
        <w:rPr>
          <w:rFonts w:asciiTheme="minorHAnsi" w:hAnsiTheme="minorHAnsi" w:cstheme="minorHAnsi"/>
          <w:b/>
          <w:sz w:val="22"/>
        </w:rPr>
        <w:tab/>
        <w:t>Grazing Lands Conservation Initiative</w:t>
      </w:r>
    </w:p>
    <w:p w14:paraId="6B07F281"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HEL</w:t>
      </w:r>
      <w:r w:rsidRPr="00F02DDF">
        <w:rPr>
          <w:rFonts w:asciiTheme="minorHAnsi" w:hAnsiTheme="minorHAnsi" w:cstheme="minorHAnsi"/>
          <w:b/>
          <w:sz w:val="22"/>
        </w:rPr>
        <w:tab/>
        <w:t>Highly Erodible Land</w:t>
      </w:r>
    </w:p>
    <w:p w14:paraId="2AEF3CD2"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IRS</w:t>
      </w:r>
      <w:r w:rsidRPr="00F02DDF">
        <w:rPr>
          <w:rFonts w:asciiTheme="minorHAnsi" w:hAnsiTheme="minorHAnsi" w:cstheme="minorHAnsi"/>
          <w:b/>
          <w:sz w:val="22"/>
        </w:rPr>
        <w:tab/>
        <w:t>Internal Revenue Service</w:t>
      </w:r>
    </w:p>
    <w:p w14:paraId="36FD04CE"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MLRB</w:t>
      </w:r>
      <w:r w:rsidRPr="00F02DDF">
        <w:rPr>
          <w:rFonts w:asciiTheme="minorHAnsi" w:hAnsiTheme="minorHAnsi" w:cstheme="minorHAnsi"/>
          <w:b/>
          <w:sz w:val="22"/>
        </w:rPr>
        <w:tab/>
        <w:t>Mine Land Reclamation Board</w:t>
      </w:r>
    </w:p>
    <w:p w14:paraId="23AE1560"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NACD</w:t>
      </w:r>
      <w:r w:rsidRPr="00F02DDF">
        <w:rPr>
          <w:rFonts w:asciiTheme="minorHAnsi" w:hAnsiTheme="minorHAnsi" w:cstheme="minorHAnsi"/>
          <w:b/>
          <w:sz w:val="22"/>
        </w:rPr>
        <w:tab/>
        <w:t>National Association of Conservation Districts</w:t>
      </w:r>
    </w:p>
    <w:p w14:paraId="6876C2BD"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NRCS</w:t>
      </w:r>
      <w:r w:rsidRPr="00F02DDF">
        <w:rPr>
          <w:rFonts w:asciiTheme="minorHAnsi" w:hAnsiTheme="minorHAnsi" w:cstheme="minorHAnsi"/>
          <w:b/>
          <w:sz w:val="22"/>
        </w:rPr>
        <w:tab/>
        <w:t>Natural Resources Conservation Service</w:t>
      </w:r>
    </w:p>
    <w:p w14:paraId="2F19B5B6"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NWF</w:t>
      </w:r>
      <w:r w:rsidRPr="00F02DDF">
        <w:rPr>
          <w:rFonts w:asciiTheme="minorHAnsi" w:hAnsiTheme="minorHAnsi" w:cstheme="minorHAnsi"/>
          <w:b/>
          <w:sz w:val="22"/>
        </w:rPr>
        <w:tab/>
        <w:t>National Wildlife Federation</w:t>
      </w:r>
    </w:p>
    <w:p w14:paraId="085CD3EC"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RC&amp;D</w:t>
      </w:r>
      <w:r w:rsidRPr="00F02DDF">
        <w:rPr>
          <w:rFonts w:asciiTheme="minorHAnsi" w:hAnsiTheme="minorHAnsi" w:cstheme="minorHAnsi"/>
          <w:b/>
          <w:sz w:val="22"/>
        </w:rPr>
        <w:tab/>
        <w:t>Resource Conservation &amp; Development</w:t>
      </w:r>
    </w:p>
    <w:p w14:paraId="6C3ABF2D"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SNOTEL</w:t>
      </w:r>
      <w:r w:rsidRPr="00F02DDF">
        <w:rPr>
          <w:rFonts w:asciiTheme="minorHAnsi" w:hAnsiTheme="minorHAnsi" w:cstheme="minorHAnsi"/>
          <w:b/>
          <w:sz w:val="22"/>
        </w:rPr>
        <w:tab/>
        <w:t>Snow Telemetry Network</w:t>
      </w:r>
    </w:p>
    <w:p w14:paraId="24C51544"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USDA</w:t>
      </w:r>
      <w:r w:rsidRPr="00F02DDF">
        <w:rPr>
          <w:rFonts w:asciiTheme="minorHAnsi" w:hAnsiTheme="minorHAnsi" w:cstheme="minorHAnsi"/>
          <w:b/>
          <w:sz w:val="22"/>
        </w:rPr>
        <w:tab/>
        <w:t>United States Department of Agriculture</w:t>
      </w:r>
    </w:p>
    <w:p w14:paraId="37CD852E"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USFS</w:t>
      </w:r>
      <w:r w:rsidRPr="00F02DDF">
        <w:rPr>
          <w:rFonts w:asciiTheme="minorHAnsi" w:hAnsiTheme="minorHAnsi" w:cstheme="minorHAnsi"/>
          <w:b/>
          <w:sz w:val="22"/>
        </w:rPr>
        <w:tab/>
        <w:t>United States Forest Service</w:t>
      </w:r>
    </w:p>
    <w:p w14:paraId="627B0762" w14:textId="77777777" w:rsidR="000C0011" w:rsidRPr="00F02DDF" w:rsidRDefault="000C0011" w:rsidP="00886E77">
      <w:pPr>
        <w:tabs>
          <w:tab w:val="left" w:leader="dot" w:pos="4320"/>
          <w:tab w:val="left" w:pos="5130"/>
        </w:tabs>
        <w:rPr>
          <w:rFonts w:asciiTheme="minorHAnsi" w:hAnsiTheme="minorHAnsi" w:cstheme="minorHAnsi"/>
          <w:b/>
          <w:sz w:val="22"/>
        </w:rPr>
      </w:pPr>
      <w:r w:rsidRPr="00F02DDF">
        <w:rPr>
          <w:rFonts w:asciiTheme="minorHAnsi" w:hAnsiTheme="minorHAnsi" w:cstheme="minorHAnsi"/>
          <w:b/>
          <w:sz w:val="22"/>
        </w:rPr>
        <w:t>USFWS</w:t>
      </w:r>
      <w:r w:rsidRPr="00F02DDF">
        <w:rPr>
          <w:rFonts w:asciiTheme="minorHAnsi" w:hAnsiTheme="minorHAnsi" w:cstheme="minorHAnsi"/>
          <w:b/>
          <w:sz w:val="22"/>
        </w:rPr>
        <w:tab/>
        <w:t>United States Fish and Wildlife Service</w:t>
      </w:r>
    </w:p>
    <w:p w14:paraId="24D713FE" w14:textId="77777777" w:rsidR="000C0011" w:rsidRPr="00F02DDF" w:rsidRDefault="000C0011" w:rsidP="00886E77">
      <w:pPr>
        <w:tabs>
          <w:tab w:val="left" w:leader="dot" w:pos="4320"/>
          <w:tab w:val="left" w:pos="5130"/>
        </w:tabs>
        <w:rPr>
          <w:rFonts w:asciiTheme="minorHAnsi" w:hAnsiTheme="minorHAnsi" w:cstheme="minorHAnsi"/>
          <w:sz w:val="24"/>
        </w:rPr>
      </w:pPr>
      <w:r w:rsidRPr="00F02DDF">
        <w:rPr>
          <w:rFonts w:asciiTheme="minorHAnsi" w:hAnsiTheme="minorHAnsi" w:cstheme="minorHAnsi"/>
          <w:b/>
          <w:sz w:val="22"/>
        </w:rPr>
        <w:t>WHIP</w:t>
      </w:r>
      <w:r w:rsidRPr="00F02DDF">
        <w:rPr>
          <w:rFonts w:asciiTheme="minorHAnsi" w:hAnsiTheme="minorHAnsi" w:cstheme="minorHAnsi"/>
          <w:b/>
          <w:sz w:val="22"/>
        </w:rPr>
        <w:tab/>
        <w:t>Wildlife Habitat Incentives Program</w:t>
      </w:r>
    </w:p>
    <w:p w14:paraId="6C738B40" w14:textId="4B9D611E" w:rsidR="00EA7531" w:rsidRPr="00245A59" w:rsidRDefault="00542847" w:rsidP="00245A59">
      <w:pPr>
        <w:jc w:val="center"/>
        <w:rPr>
          <w:rFonts w:ascii="Calibri" w:hAnsi="Calibri"/>
          <w:sz w:val="28"/>
          <w:szCs w:val="28"/>
        </w:rPr>
      </w:pPr>
      <w:r w:rsidRPr="00640D02">
        <w:rPr>
          <w:b/>
          <w:bCs/>
          <w:noProof/>
          <w:color w:val="FFFF00"/>
          <w:sz w:val="28"/>
          <w:szCs w:val="28"/>
        </w:rPr>
        <w:lastRenderedPageBreak/>
        <w:drawing>
          <wp:anchor distT="0" distB="0" distL="114300" distR="114300" simplePos="0" relativeHeight="251658752" behindDoc="1" locked="0" layoutInCell="1" allowOverlap="1" wp14:anchorId="2A352A49" wp14:editId="7703BDF5">
            <wp:simplePos x="0" y="0"/>
            <wp:positionH relativeFrom="column">
              <wp:posOffset>461645</wp:posOffset>
            </wp:positionH>
            <wp:positionV relativeFrom="paragraph">
              <wp:posOffset>571500</wp:posOffset>
            </wp:positionV>
            <wp:extent cx="5177155" cy="7879080"/>
            <wp:effectExtent l="0" t="0" r="0" b="0"/>
            <wp:wrapTight wrapText="bothSides">
              <wp:wrapPolygon edited="0">
                <wp:start x="0" y="0"/>
                <wp:lineTo x="0" y="21569"/>
                <wp:lineTo x="21539" y="21569"/>
                <wp:lineTo x="21539"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155" cy="787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531" w:rsidRPr="00640D02">
        <w:rPr>
          <w:rFonts w:ascii="Calibri" w:hAnsi="Calibri"/>
          <w:b/>
          <w:bCs/>
          <w:sz w:val="28"/>
          <w:szCs w:val="28"/>
        </w:rPr>
        <w:t xml:space="preserve">Dust Bowl Priority Area Map referenced </w:t>
      </w:r>
      <w:r w:rsidR="004924CE" w:rsidRPr="00640D02">
        <w:rPr>
          <w:rFonts w:ascii="Calibri" w:hAnsi="Calibri"/>
          <w:b/>
          <w:bCs/>
          <w:sz w:val="28"/>
          <w:szCs w:val="28"/>
        </w:rPr>
        <w:t xml:space="preserve">under CRP, </w:t>
      </w:r>
      <w:r w:rsidR="00EA7531" w:rsidRPr="00640D02">
        <w:rPr>
          <w:rFonts w:ascii="Calibri" w:hAnsi="Calibri"/>
          <w:b/>
          <w:bCs/>
          <w:sz w:val="28"/>
          <w:szCs w:val="28"/>
        </w:rPr>
        <w:t xml:space="preserve">page </w:t>
      </w:r>
      <w:r w:rsidR="002B510E" w:rsidRPr="00640D02">
        <w:rPr>
          <w:rFonts w:ascii="Calibri" w:hAnsi="Calibri"/>
          <w:b/>
          <w:bCs/>
          <w:sz w:val="28"/>
          <w:szCs w:val="28"/>
        </w:rPr>
        <w:t>2</w:t>
      </w:r>
      <w:r w:rsidR="00634724">
        <w:rPr>
          <w:rFonts w:ascii="Calibri" w:hAnsi="Calibri"/>
          <w:b/>
          <w:bCs/>
          <w:sz w:val="28"/>
          <w:szCs w:val="28"/>
        </w:rPr>
        <w:t>6</w:t>
      </w:r>
      <w:r w:rsidR="004924CE" w:rsidRPr="00640D02">
        <w:rPr>
          <w:rFonts w:ascii="Calibri" w:hAnsi="Calibri"/>
          <w:b/>
          <w:bCs/>
          <w:sz w:val="28"/>
          <w:szCs w:val="28"/>
        </w:rPr>
        <w:t>, #11</w:t>
      </w:r>
      <w:r w:rsidR="004924CE" w:rsidRPr="00245A59">
        <w:rPr>
          <w:rFonts w:ascii="Calibri" w:hAnsi="Calibri"/>
          <w:sz w:val="28"/>
          <w:szCs w:val="28"/>
        </w:rPr>
        <w:t>.</w:t>
      </w:r>
    </w:p>
    <w:sectPr w:rsidR="00EA7531" w:rsidRPr="00245A59" w:rsidSect="00B016EF">
      <w:type w:val="continuous"/>
      <w:pgSz w:w="12240" w:h="15840"/>
      <w:pgMar w:top="126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DE9D" w14:textId="77777777" w:rsidR="001621D6" w:rsidRDefault="001621D6">
      <w:r>
        <w:separator/>
      </w:r>
    </w:p>
  </w:endnote>
  <w:endnote w:type="continuationSeparator" w:id="0">
    <w:p w14:paraId="156733B6" w14:textId="77777777" w:rsidR="001621D6" w:rsidRDefault="001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1BDA" w14:textId="4B157716" w:rsidR="00B016EF" w:rsidRDefault="00B016EF" w:rsidP="00B01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498">
      <w:rPr>
        <w:rStyle w:val="PageNumber"/>
        <w:noProof/>
      </w:rPr>
      <w:t>1</w:t>
    </w:r>
    <w:r>
      <w:rPr>
        <w:rStyle w:val="PageNumber"/>
      </w:rPr>
      <w:fldChar w:fldCharType="end"/>
    </w:r>
  </w:p>
  <w:p w14:paraId="570D7407" w14:textId="77777777" w:rsidR="00B016EF" w:rsidRDefault="00B016EF" w:rsidP="004A397D">
    <w:pPr>
      <w:tabs>
        <w:tab w:val="center" w:pos="4320"/>
        <w:tab w:val="right" w:pos="8640"/>
      </w:tabs>
      <w:spacing w:line="200" w:lineRule="exact"/>
      <w:ind w:right="360"/>
      <w:jc w:val="center"/>
    </w:pPr>
    <w:r>
      <w:t xml:space="preserve">Page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8BFE" w14:textId="57F76B97" w:rsidR="00B016EF" w:rsidRDefault="00B016EF" w:rsidP="004A397D">
    <w:pPr>
      <w:tabs>
        <w:tab w:val="center" w:pos="4320"/>
        <w:tab w:val="right" w:pos="8640"/>
      </w:tabs>
      <w:spacing w:line="200" w:lineRule="exact"/>
      <w:ind w:right="360"/>
      <w:jc w:val="center"/>
    </w:pPr>
    <w:r>
      <w:t>P</w:t>
    </w:r>
    <w:r w:rsidR="003C74F4">
      <w:t>AGE</w:t>
    </w:r>
    <w:r>
      <w:t xml:space="preserve"> </w:t>
    </w:r>
    <w:r>
      <w:pgNum/>
    </w:r>
    <w:r w:rsidR="003C74F4">
      <w:br/>
      <w:t>CACD 20</w:t>
    </w:r>
    <w:r w:rsidR="004E7064">
      <w:t>2</w:t>
    </w:r>
    <w:r w:rsidR="00927498">
      <w:t>2</w:t>
    </w:r>
    <w:r w:rsidR="003C74F4">
      <w:t xml:space="preserve"> POLICY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0A78" w14:textId="77777777" w:rsidR="001621D6" w:rsidRDefault="001621D6">
      <w:r>
        <w:separator/>
      </w:r>
    </w:p>
  </w:footnote>
  <w:footnote w:type="continuationSeparator" w:id="0">
    <w:p w14:paraId="1359DFAF" w14:textId="77777777" w:rsidR="001621D6" w:rsidRDefault="0016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BAD"/>
    <w:multiLevelType w:val="multilevel"/>
    <w:tmpl w:val="134A6F6E"/>
    <w:lvl w:ilvl="0">
      <w:start w:val="1"/>
      <w:numFmt w:val="upperRoman"/>
      <w:lvlText w:val="%1."/>
      <w:lvlJc w:val="left"/>
      <w:pPr>
        <w:tabs>
          <w:tab w:val="num" w:pos="720"/>
        </w:tabs>
        <w:ind w:left="720" w:hanging="360"/>
      </w:pPr>
      <w:rPr>
        <w:rFonts w:hint="default"/>
        <w:b/>
        <w:i w:val="0"/>
      </w:rPr>
    </w:lvl>
    <w:lvl w:ilvl="1">
      <w:start w:val="1"/>
      <w:numFmt w:val="upperLetter"/>
      <w:lvlText w:val="%2."/>
      <w:lvlJc w:val="left"/>
      <w:pPr>
        <w:tabs>
          <w:tab w:val="num" w:pos="1080"/>
        </w:tabs>
        <w:ind w:left="1080" w:hanging="360"/>
      </w:pPr>
      <w:rPr>
        <w:rFonts w:ascii="Calibri" w:hAnsi="Calibri" w:hint="default"/>
        <w:b w:val="0"/>
        <w:i/>
        <w:strike w:val="0"/>
        <w:color w:val="000000"/>
      </w:rPr>
    </w:lvl>
    <w:lvl w:ilvl="2">
      <w:start w:val="1"/>
      <w:numFmt w:val="decimal"/>
      <w:lvlText w:val="%3."/>
      <w:lvlJc w:val="left"/>
      <w:pPr>
        <w:tabs>
          <w:tab w:val="num" w:pos="1260"/>
        </w:tabs>
        <w:ind w:left="1260" w:hanging="360"/>
      </w:pPr>
      <w:rPr>
        <w:rFonts w:ascii="Times New Roman" w:hAnsi="Times New Roman" w:cs="Times New Roman" w:hint="default"/>
        <w:b w:val="0"/>
      </w:rPr>
    </w:lvl>
    <w:lvl w:ilvl="3">
      <w:start w:val="1"/>
      <w:numFmt w:val="lowerLetter"/>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15:restartNumberingAfterBreak="0">
    <w:nsid w:val="078A7642"/>
    <w:multiLevelType w:val="hybridMultilevel"/>
    <w:tmpl w:val="024A40F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150C7F"/>
    <w:multiLevelType w:val="hybridMultilevel"/>
    <w:tmpl w:val="EA3247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D5580B42">
      <w:start w:val="1"/>
      <w:numFmt w:val="upperRoman"/>
      <w:lvlText w:val="%3."/>
      <w:lvlJc w:val="left"/>
      <w:pPr>
        <w:ind w:left="2700" w:hanging="720"/>
      </w:pPr>
      <w:rPr>
        <w:rFonts w:hint="default"/>
        <w:b w:val="0"/>
        <w:color w:val="00000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69ED"/>
    <w:multiLevelType w:val="singleLevel"/>
    <w:tmpl w:val="0FFA6316"/>
    <w:lvl w:ilvl="0">
      <w:start w:val="1"/>
      <w:numFmt w:val="decimal"/>
      <w:lvlText w:val="%1."/>
      <w:lvlJc w:val="left"/>
      <w:pPr>
        <w:tabs>
          <w:tab w:val="num" w:pos="360"/>
        </w:tabs>
        <w:ind w:left="360" w:hanging="360"/>
      </w:pPr>
    </w:lvl>
  </w:abstractNum>
  <w:abstractNum w:abstractNumId="4" w15:restartNumberingAfterBreak="0">
    <w:nsid w:val="0FF71C15"/>
    <w:multiLevelType w:val="hybridMultilevel"/>
    <w:tmpl w:val="1A5C8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6002"/>
    <w:multiLevelType w:val="multilevel"/>
    <w:tmpl w:val="C1FEE20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b w:val="0"/>
        <w:i w:val="0"/>
        <w:color w:val="auto"/>
        <w:sz w:val="24"/>
        <w:szCs w:val="24"/>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520"/>
        </w:tabs>
        <w:ind w:left="2520" w:hanging="360"/>
      </w:pPr>
      <w:rPr>
        <w:rFonts w:hint="default"/>
        <w:b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3653135"/>
    <w:multiLevelType w:val="multilevel"/>
    <w:tmpl w:val="7C787E94"/>
    <w:lvl w:ilvl="0">
      <w:start w:val="1"/>
      <w:numFmt w:val="upperRoman"/>
      <w:lvlText w:val="%1."/>
      <w:lvlJc w:val="left"/>
      <w:pPr>
        <w:tabs>
          <w:tab w:val="num" w:pos="540"/>
        </w:tabs>
        <w:ind w:left="540" w:hanging="360"/>
      </w:pPr>
      <w:rPr>
        <w:rFonts w:hint="default"/>
        <w:b/>
      </w:rPr>
    </w:lvl>
    <w:lvl w:ilvl="1">
      <w:start w:val="1"/>
      <w:numFmt w:val="upperLetter"/>
      <w:lvlText w:val="%2."/>
      <w:lvlJc w:val="left"/>
      <w:pPr>
        <w:tabs>
          <w:tab w:val="num" w:pos="900"/>
        </w:tabs>
        <w:ind w:left="900" w:hanging="360"/>
      </w:pPr>
      <w:rPr>
        <w:b w:val="0"/>
        <w:i/>
        <w:color w:val="auto"/>
        <w:sz w:val="22"/>
        <w:szCs w:val="22"/>
      </w:rPr>
    </w:lvl>
    <w:lvl w:ilvl="2">
      <w:start w:val="1"/>
      <w:numFmt w:val="upperLetter"/>
      <w:lvlText w:val="%3."/>
      <w:lvlJc w:val="left"/>
      <w:pPr>
        <w:tabs>
          <w:tab w:val="num" w:pos="1260"/>
        </w:tabs>
        <w:ind w:left="1260" w:hanging="360"/>
      </w:pPr>
      <w:rPr>
        <w:rFonts w:ascii="Calibri" w:eastAsia="Times New Roman" w:hAnsi="Calibri" w:cs="Times New Roman" w:hint="default"/>
        <w:b w:val="0"/>
        <w:sz w:val="22"/>
        <w:szCs w:val="22"/>
      </w:rPr>
    </w:lvl>
    <w:lvl w:ilvl="3">
      <w:start w:val="1"/>
      <w:numFmt w:val="lowerLetter"/>
      <w:lvlText w:val="%4)"/>
      <w:lvlJc w:val="left"/>
      <w:pPr>
        <w:tabs>
          <w:tab w:val="num" w:pos="1440"/>
        </w:tabs>
        <w:ind w:left="1440" w:hanging="360"/>
      </w:pPr>
      <w:rPr>
        <w:rFonts w:hint="default"/>
        <w:b w:val="0"/>
        <w:strike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12A77C0"/>
    <w:multiLevelType w:val="multilevel"/>
    <w:tmpl w:val="404E7D92"/>
    <w:lvl w:ilvl="0">
      <w:start w:val="1"/>
      <w:numFmt w:val="upperRoman"/>
      <w:lvlText w:val="%1."/>
      <w:lvlJc w:val="left"/>
      <w:pPr>
        <w:tabs>
          <w:tab w:val="num" w:pos="540"/>
        </w:tabs>
        <w:ind w:left="540" w:hanging="360"/>
      </w:pPr>
      <w:rPr>
        <w:rFonts w:hint="default"/>
        <w:b/>
      </w:rPr>
    </w:lvl>
    <w:lvl w:ilvl="1">
      <w:start w:val="1"/>
      <w:numFmt w:val="upperLetter"/>
      <w:lvlText w:val="%2."/>
      <w:lvlJc w:val="left"/>
      <w:pPr>
        <w:tabs>
          <w:tab w:val="num" w:pos="1170"/>
        </w:tabs>
        <w:ind w:left="1170" w:hanging="360"/>
      </w:pPr>
      <w:rPr>
        <w:rFonts w:hint="default"/>
        <w:b w:val="0"/>
        <w:sz w:val="24"/>
        <w:szCs w:val="24"/>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800"/>
        </w:tabs>
        <w:ind w:left="1800" w:hanging="360"/>
      </w:pPr>
      <w:rPr>
        <w:rFonts w:ascii="Calibri" w:eastAsia="Times New Roman" w:hAnsi="Calibri" w:cs="Calibri"/>
        <w:b w:val="0"/>
        <w:strike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246212F"/>
    <w:multiLevelType w:val="hybridMultilevel"/>
    <w:tmpl w:val="760E56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27CD3000"/>
    <w:multiLevelType w:val="hybridMultilevel"/>
    <w:tmpl w:val="700864F8"/>
    <w:lvl w:ilvl="0" w:tplc="D7047024">
      <w:start w:val="9"/>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BB4F6C"/>
    <w:multiLevelType w:val="hybridMultilevel"/>
    <w:tmpl w:val="4E2EB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C2BA0"/>
    <w:multiLevelType w:val="hybridMultilevel"/>
    <w:tmpl w:val="9EA83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902C7"/>
    <w:multiLevelType w:val="hybridMultilevel"/>
    <w:tmpl w:val="082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B4C60"/>
    <w:multiLevelType w:val="hybridMultilevel"/>
    <w:tmpl w:val="950A2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F1CA2"/>
    <w:multiLevelType w:val="multilevel"/>
    <w:tmpl w:val="F09E77FC"/>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b w:val="0"/>
      </w:rPr>
    </w:lvl>
    <w:lvl w:ilvl="3">
      <w:start w:val="1"/>
      <w:numFmt w:val="lowerLetter"/>
      <w:lvlText w:val="%4)"/>
      <w:lvlJc w:val="left"/>
      <w:pPr>
        <w:tabs>
          <w:tab w:val="num" w:pos="1440"/>
        </w:tabs>
        <w:ind w:left="1440" w:hanging="360"/>
      </w:pPr>
      <w:rPr>
        <w:rFonts w:hint="default"/>
        <w:b w:val="0"/>
        <w:strike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C497428"/>
    <w:multiLevelType w:val="hybridMultilevel"/>
    <w:tmpl w:val="FDF8D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90E6A"/>
    <w:multiLevelType w:val="hybridMultilevel"/>
    <w:tmpl w:val="7C788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243EF"/>
    <w:multiLevelType w:val="hybridMultilevel"/>
    <w:tmpl w:val="F7340E2A"/>
    <w:lvl w:ilvl="0" w:tplc="0409000F">
      <w:start w:val="1"/>
      <w:numFmt w:val="decimal"/>
      <w:lvlText w:val="%1."/>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3F01A2F"/>
    <w:multiLevelType w:val="hybridMultilevel"/>
    <w:tmpl w:val="7ECE1E0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73340AE"/>
    <w:multiLevelType w:val="hybridMultilevel"/>
    <w:tmpl w:val="26B0B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E0DA3"/>
    <w:multiLevelType w:val="hybridMultilevel"/>
    <w:tmpl w:val="C35AE0CE"/>
    <w:lvl w:ilvl="0" w:tplc="375633D4">
      <w:start w:val="1"/>
      <w:numFmt w:val="upperLetter"/>
      <w:lvlText w:val="%1)"/>
      <w:lvlJc w:val="left"/>
      <w:pPr>
        <w:ind w:left="136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21" w15:restartNumberingAfterBreak="0">
    <w:nsid w:val="4E985FC5"/>
    <w:multiLevelType w:val="hybridMultilevel"/>
    <w:tmpl w:val="8DE62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B10F6A"/>
    <w:multiLevelType w:val="hybridMultilevel"/>
    <w:tmpl w:val="EB9AF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B035D"/>
    <w:multiLevelType w:val="hybridMultilevel"/>
    <w:tmpl w:val="8020C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DE5FC8"/>
    <w:multiLevelType w:val="hybridMultilevel"/>
    <w:tmpl w:val="A10E0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7636"/>
    <w:multiLevelType w:val="multilevel"/>
    <w:tmpl w:val="6AA82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697444"/>
    <w:multiLevelType w:val="hybridMultilevel"/>
    <w:tmpl w:val="59B86DF6"/>
    <w:lvl w:ilvl="0" w:tplc="0FFA6316">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B9525BB"/>
    <w:multiLevelType w:val="hybridMultilevel"/>
    <w:tmpl w:val="ECD43404"/>
    <w:lvl w:ilvl="0" w:tplc="04090001">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051FC"/>
    <w:multiLevelType w:val="multilevel"/>
    <w:tmpl w:val="19261EDC"/>
    <w:lvl w:ilvl="0">
      <w:start w:val="1"/>
      <w:numFmt w:val="upperRoman"/>
      <w:lvlText w:val="%1."/>
      <w:lvlJc w:val="right"/>
      <w:pPr>
        <w:tabs>
          <w:tab w:val="num" w:pos="360"/>
        </w:tabs>
        <w:ind w:left="360" w:hanging="360"/>
      </w:pPr>
      <w:rPr>
        <w:b/>
      </w:rPr>
    </w:lvl>
    <w:lvl w:ilvl="1">
      <w:start w:val="1"/>
      <w:numFmt w:val="upperLetter"/>
      <w:lvlText w:val="%2."/>
      <w:lvlJc w:val="left"/>
      <w:pPr>
        <w:tabs>
          <w:tab w:val="num" w:pos="450"/>
        </w:tabs>
        <w:ind w:left="45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strike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D111834"/>
    <w:multiLevelType w:val="hybridMultilevel"/>
    <w:tmpl w:val="83643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73F82"/>
    <w:multiLevelType w:val="multilevel"/>
    <w:tmpl w:val="286C17E4"/>
    <w:lvl w:ilvl="0">
      <w:start w:val="1"/>
      <w:numFmt w:val="decimal"/>
      <w:lvlText w:val="%1."/>
      <w:lvlJc w:val="left"/>
      <w:pPr>
        <w:tabs>
          <w:tab w:val="num" w:pos="1368"/>
        </w:tabs>
        <w:ind w:left="1368" w:hanging="360"/>
      </w:pPr>
      <w:rPr>
        <w:rFonts w:hint="default"/>
        <w:b w:val="0"/>
        <w:i w:val="0"/>
        <w:color w:val="auto"/>
      </w:rPr>
    </w:lvl>
    <w:lvl w:ilvl="1">
      <w:start w:val="1"/>
      <w:numFmt w:val="upperLetter"/>
      <w:lvlText w:val="%2."/>
      <w:lvlJc w:val="left"/>
      <w:pPr>
        <w:tabs>
          <w:tab w:val="num" w:pos="2088"/>
        </w:tabs>
        <w:ind w:left="2088" w:hanging="360"/>
      </w:pPr>
      <w:rPr>
        <w:rFonts w:hint="default"/>
        <w:b w:val="0"/>
        <w:i w:val="0"/>
        <w:color w:val="auto"/>
      </w:rPr>
    </w:lvl>
    <w:lvl w:ilvl="2">
      <w:start w:val="1"/>
      <w:numFmt w:val="decimal"/>
      <w:lvlText w:val="%3."/>
      <w:lvlJc w:val="left"/>
      <w:pPr>
        <w:tabs>
          <w:tab w:val="num" w:pos="2808"/>
        </w:tabs>
        <w:ind w:left="2808" w:hanging="360"/>
      </w:pPr>
      <w:rPr>
        <w:rFonts w:hint="default"/>
        <w:b w:val="0"/>
        <w:i w:val="0"/>
      </w:rPr>
    </w:lvl>
    <w:lvl w:ilvl="3">
      <w:start w:val="1"/>
      <w:numFmt w:val="lowerLetter"/>
      <w:lvlText w:val="%4)"/>
      <w:lvlJc w:val="left"/>
      <w:pPr>
        <w:tabs>
          <w:tab w:val="num" w:pos="3528"/>
        </w:tabs>
        <w:ind w:left="3528" w:hanging="360"/>
      </w:pPr>
      <w:rPr>
        <w:rFonts w:hint="default"/>
        <w:b w:val="0"/>
      </w:rPr>
    </w:lvl>
    <w:lvl w:ilvl="4">
      <w:start w:val="1"/>
      <w:numFmt w:val="decimal"/>
      <w:lvlText w:val="(%5)"/>
      <w:lvlJc w:val="left"/>
      <w:pPr>
        <w:tabs>
          <w:tab w:val="num" w:pos="4248"/>
        </w:tabs>
        <w:ind w:left="3888" w:firstLine="0"/>
      </w:pPr>
      <w:rPr>
        <w:rFonts w:hint="default"/>
      </w:rPr>
    </w:lvl>
    <w:lvl w:ilvl="5">
      <w:start w:val="1"/>
      <w:numFmt w:val="lowerLetter"/>
      <w:lvlText w:val="(%6)"/>
      <w:lvlJc w:val="left"/>
      <w:pPr>
        <w:tabs>
          <w:tab w:val="num" w:pos="4968"/>
        </w:tabs>
        <w:ind w:left="4608" w:firstLine="0"/>
      </w:pPr>
      <w:rPr>
        <w:rFonts w:hint="default"/>
      </w:rPr>
    </w:lvl>
    <w:lvl w:ilvl="6">
      <w:start w:val="1"/>
      <w:numFmt w:val="lowerRoman"/>
      <w:lvlText w:val="(%7)"/>
      <w:lvlJc w:val="left"/>
      <w:pPr>
        <w:tabs>
          <w:tab w:val="num" w:pos="5688"/>
        </w:tabs>
        <w:ind w:left="5328" w:firstLine="0"/>
      </w:pPr>
      <w:rPr>
        <w:rFonts w:hint="default"/>
      </w:rPr>
    </w:lvl>
    <w:lvl w:ilvl="7">
      <w:start w:val="1"/>
      <w:numFmt w:val="lowerLetter"/>
      <w:lvlText w:val="(%8)"/>
      <w:lvlJc w:val="left"/>
      <w:pPr>
        <w:tabs>
          <w:tab w:val="num" w:pos="6408"/>
        </w:tabs>
        <w:ind w:left="6048" w:firstLine="0"/>
      </w:pPr>
      <w:rPr>
        <w:rFonts w:hint="default"/>
      </w:rPr>
    </w:lvl>
    <w:lvl w:ilvl="8">
      <w:start w:val="1"/>
      <w:numFmt w:val="lowerRoman"/>
      <w:lvlText w:val="(%9)"/>
      <w:lvlJc w:val="left"/>
      <w:pPr>
        <w:tabs>
          <w:tab w:val="num" w:pos="7128"/>
        </w:tabs>
        <w:ind w:left="6768" w:firstLine="0"/>
      </w:pPr>
      <w:rPr>
        <w:rFonts w:hint="default"/>
      </w:rPr>
    </w:lvl>
  </w:abstractNum>
  <w:abstractNum w:abstractNumId="31" w15:restartNumberingAfterBreak="0">
    <w:nsid w:val="5FF21DEE"/>
    <w:multiLevelType w:val="hybridMultilevel"/>
    <w:tmpl w:val="EDF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44F94"/>
    <w:multiLevelType w:val="hybridMultilevel"/>
    <w:tmpl w:val="4CBC1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E0F5C"/>
    <w:multiLevelType w:val="hybridMultilevel"/>
    <w:tmpl w:val="E222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4D6B83"/>
    <w:multiLevelType w:val="multilevel"/>
    <w:tmpl w:val="EF867A16"/>
    <w:lvl w:ilvl="0">
      <w:start w:val="1"/>
      <w:numFmt w:val="decimal"/>
      <w:lvlText w:val="%1."/>
      <w:lvlJc w:val="left"/>
      <w:pPr>
        <w:tabs>
          <w:tab w:val="num" w:pos="540"/>
        </w:tabs>
        <w:ind w:left="540" w:hanging="360"/>
      </w:pPr>
      <w:rPr>
        <w:rFonts w:hint="default"/>
        <w:b w:val="0"/>
        <w:i w:val="0"/>
        <w:color w:val="auto"/>
      </w:rPr>
    </w:lvl>
    <w:lvl w:ilvl="1">
      <w:start w:val="1"/>
      <w:numFmt w:val="upperLetter"/>
      <w:lvlText w:val="%2."/>
      <w:lvlJc w:val="left"/>
      <w:pPr>
        <w:tabs>
          <w:tab w:val="num" w:pos="1080"/>
        </w:tabs>
        <w:ind w:left="1080" w:hanging="360"/>
      </w:pPr>
      <w:rPr>
        <w:rFonts w:hint="default"/>
        <w:b w:val="0"/>
        <w:i w:val="0"/>
        <w:color w:val="auto"/>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520"/>
        </w:tabs>
        <w:ind w:left="2520" w:hanging="360"/>
      </w:pPr>
      <w:rPr>
        <w:rFonts w:hint="default"/>
        <w:b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6A10CAF"/>
    <w:multiLevelType w:val="multilevel"/>
    <w:tmpl w:val="14B22F74"/>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1080"/>
        </w:tabs>
        <w:ind w:left="108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strike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69C27BB3"/>
    <w:multiLevelType w:val="multilevel"/>
    <w:tmpl w:val="32D683A6"/>
    <w:lvl w:ilvl="0">
      <w:start w:val="1"/>
      <w:numFmt w:val="upperRoman"/>
      <w:lvlText w:val="%1."/>
      <w:lvlJc w:val="left"/>
      <w:pPr>
        <w:tabs>
          <w:tab w:val="num" w:pos="630"/>
        </w:tabs>
        <w:ind w:left="630" w:hanging="360"/>
      </w:pPr>
      <w:rPr>
        <w:rFonts w:hint="default"/>
        <w:b/>
      </w:rPr>
    </w:lvl>
    <w:lvl w:ilvl="1">
      <w:start w:val="1"/>
      <w:numFmt w:val="upperLetter"/>
      <w:lvlText w:val="%2."/>
      <w:lvlJc w:val="left"/>
      <w:pPr>
        <w:tabs>
          <w:tab w:val="num" w:pos="900"/>
        </w:tabs>
        <w:ind w:left="900" w:hanging="360"/>
      </w:pPr>
      <w:rPr>
        <w:rFonts w:ascii="Calibri" w:hAnsi="Calibri" w:hint="default"/>
        <w:b w:val="0"/>
        <w:i/>
        <w:sz w:val="24"/>
        <w:szCs w:val="24"/>
      </w:rPr>
    </w:lvl>
    <w:lvl w:ilvl="2">
      <w:start w:val="1"/>
      <w:numFmt w:val="decimal"/>
      <w:lvlText w:val="(%3)"/>
      <w:lvlJc w:val="left"/>
      <w:pPr>
        <w:tabs>
          <w:tab w:val="num" w:pos="1080"/>
        </w:tabs>
        <w:ind w:left="1080" w:hanging="360"/>
      </w:pPr>
      <w:rPr>
        <w:rFonts w:ascii="Calibri" w:eastAsia="Times New Roman" w:hAnsi="Calibri" w:cs="Calibri"/>
        <w:b w:val="0"/>
      </w:rPr>
    </w:lvl>
    <w:lvl w:ilvl="3">
      <w:start w:val="1"/>
      <w:numFmt w:val="lowerLetter"/>
      <w:lvlText w:val="%4)"/>
      <w:lvlJc w:val="left"/>
      <w:pPr>
        <w:tabs>
          <w:tab w:val="num" w:pos="1800"/>
        </w:tabs>
        <w:ind w:left="1800" w:hanging="360"/>
      </w:pPr>
      <w:rPr>
        <w:rFonts w:hint="default"/>
        <w:b w:val="0"/>
        <w:strike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6D2146DB"/>
    <w:multiLevelType w:val="hybridMultilevel"/>
    <w:tmpl w:val="2850C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210BE"/>
    <w:multiLevelType w:val="hybridMultilevel"/>
    <w:tmpl w:val="2E62E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B42FC"/>
    <w:multiLevelType w:val="hybridMultilevel"/>
    <w:tmpl w:val="DD4A0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C22D9"/>
    <w:multiLevelType w:val="hybridMultilevel"/>
    <w:tmpl w:val="245A1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86002"/>
    <w:multiLevelType w:val="hybridMultilevel"/>
    <w:tmpl w:val="E15C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B1E53"/>
    <w:multiLevelType w:val="hybridMultilevel"/>
    <w:tmpl w:val="21B69B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E61A11"/>
    <w:multiLevelType w:val="hybridMultilevel"/>
    <w:tmpl w:val="7AA0B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41E98"/>
    <w:multiLevelType w:val="hybridMultilevel"/>
    <w:tmpl w:val="DE448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6D5A4E"/>
    <w:multiLevelType w:val="multilevel"/>
    <w:tmpl w:val="8D18671C"/>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ascii="Calibri" w:eastAsia="Times New Roman" w:hAnsi="Calibri" w:cs="Calibri"/>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strike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23604903">
    <w:abstractNumId w:val="3"/>
  </w:num>
  <w:num w:numId="2" w16cid:durableId="1717243145">
    <w:abstractNumId w:val="36"/>
  </w:num>
  <w:num w:numId="3" w16cid:durableId="90976810">
    <w:abstractNumId w:val="7"/>
  </w:num>
  <w:num w:numId="4" w16cid:durableId="1963490819">
    <w:abstractNumId w:val="28"/>
  </w:num>
  <w:num w:numId="5" w16cid:durableId="669648925">
    <w:abstractNumId w:val="6"/>
  </w:num>
  <w:num w:numId="6" w16cid:durableId="256795677">
    <w:abstractNumId w:val="34"/>
  </w:num>
  <w:num w:numId="7" w16cid:durableId="683702713">
    <w:abstractNumId w:val="5"/>
  </w:num>
  <w:num w:numId="8" w16cid:durableId="1626891326">
    <w:abstractNumId w:val="30"/>
  </w:num>
  <w:num w:numId="9" w16cid:durableId="1314260720">
    <w:abstractNumId w:val="35"/>
  </w:num>
  <w:num w:numId="10" w16cid:durableId="1183086709">
    <w:abstractNumId w:val="45"/>
  </w:num>
  <w:num w:numId="11" w16cid:durableId="1915698705">
    <w:abstractNumId w:val="14"/>
  </w:num>
  <w:num w:numId="12" w16cid:durableId="291057847">
    <w:abstractNumId w:val="0"/>
  </w:num>
  <w:num w:numId="13" w16cid:durableId="362902259">
    <w:abstractNumId w:val="12"/>
  </w:num>
  <w:num w:numId="14" w16cid:durableId="1938757217">
    <w:abstractNumId w:val="9"/>
  </w:num>
  <w:num w:numId="15" w16cid:durableId="1685404276">
    <w:abstractNumId w:val="27"/>
  </w:num>
  <w:num w:numId="16" w16cid:durableId="675305100">
    <w:abstractNumId w:val="25"/>
  </w:num>
  <w:num w:numId="17" w16cid:durableId="1582642507">
    <w:abstractNumId w:val="16"/>
  </w:num>
  <w:num w:numId="18" w16cid:durableId="444662773">
    <w:abstractNumId w:val="17"/>
  </w:num>
  <w:num w:numId="19" w16cid:durableId="320499823">
    <w:abstractNumId w:val="10"/>
  </w:num>
  <w:num w:numId="20" w16cid:durableId="2042364051">
    <w:abstractNumId w:val="39"/>
  </w:num>
  <w:num w:numId="21" w16cid:durableId="269314079">
    <w:abstractNumId w:val="29"/>
  </w:num>
  <w:num w:numId="22" w16cid:durableId="602610785">
    <w:abstractNumId w:val="18"/>
  </w:num>
  <w:num w:numId="23" w16cid:durableId="1962835520">
    <w:abstractNumId w:val="22"/>
  </w:num>
  <w:num w:numId="24" w16cid:durableId="614101125">
    <w:abstractNumId w:val="41"/>
  </w:num>
  <w:num w:numId="25" w16cid:durableId="1289780614">
    <w:abstractNumId w:val="2"/>
  </w:num>
  <w:num w:numId="26" w16cid:durableId="1918856951">
    <w:abstractNumId w:val="26"/>
  </w:num>
  <w:num w:numId="27" w16cid:durableId="588075275">
    <w:abstractNumId w:val="15"/>
  </w:num>
  <w:num w:numId="28" w16cid:durableId="270359194">
    <w:abstractNumId w:val="37"/>
  </w:num>
  <w:num w:numId="29" w16cid:durableId="976228400">
    <w:abstractNumId w:val="21"/>
  </w:num>
  <w:num w:numId="30" w16cid:durableId="955984263">
    <w:abstractNumId w:val="19"/>
  </w:num>
  <w:num w:numId="31" w16cid:durableId="773980414">
    <w:abstractNumId w:val="32"/>
  </w:num>
  <w:num w:numId="32" w16cid:durableId="1208955485">
    <w:abstractNumId w:val="40"/>
  </w:num>
  <w:num w:numId="33" w16cid:durableId="874003620">
    <w:abstractNumId w:val="33"/>
  </w:num>
  <w:num w:numId="34" w16cid:durableId="21368267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3358751">
    <w:abstractNumId w:val="13"/>
  </w:num>
  <w:num w:numId="36" w16cid:durableId="194463238">
    <w:abstractNumId w:val="8"/>
  </w:num>
  <w:num w:numId="37" w16cid:durableId="1116755578">
    <w:abstractNumId w:val="44"/>
  </w:num>
  <w:num w:numId="38" w16cid:durableId="257491091">
    <w:abstractNumId w:val="24"/>
  </w:num>
  <w:num w:numId="39" w16cid:durableId="988442785">
    <w:abstractNumId w:val="4"/>
  </w:num>
  <w:num w:numId="40" w16cid:durableId="185607964">
    <w:abstractNumId w:val="43"/>
  </w:num>
  <w:num w:numId="41" w16cid:durableId="1573084863">
    <w:abstractNumId w:val="42"/>
  </w:num>
  <w:num w:numId="42" w16cid:durableId="935020971">
    <w:abstractNumId w:val="11"/>
  </w:num>
  <w:num w:numId="43" w16cid:durableId="1351486637">
    <w:abstractNumId w:val="38"/>
  </w:num>
  <w:num w:numId="44" w16cid:durableId="1828589193">
    <w:abstractNumId w:val="1"/>
  </w:num>
  <w:num w:numId="45" w16cid:durableId="1161044830">
    <w:abstractNumId w:val="23"/>
  </w:num>
  <w:num w:numId="46" w16cid:durableId="562329584">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0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86"/>
    <w:rsid w:val="00000214"/>
    <w:rsid w:val="0000078A"/>
    <w:rsid w:val="00001E45"/>
    <w:rsid w:val="000021E5"/>
    <w:rsid w:val="00003078"/>
    <w:rsid w:val="00005A54"/>
    <w:rsid w:val="0000789B"/>
    <w:rsid w:val="000117C6"/>
    <w:rsid w:val="00012C93"/>
    <w:rsid w:val="00012F9F"/>
    <w:rsid w:val="0001308C"/>
    <w:rsid w:val="000144B0"/>
    <w:rsid w:val="00014695"/>
    <w:rsid w:val="00014ECB"/>
    <w:rsid w:val="00016F55"/>
    <w:rsid w:val="000170D3"/>
    <w:rsid w:val="00020374"/>
    <w:rsid w:val="00020D2B"/>
    <w:rsid w:val="00020F07"/>
    <w:rsid w:val="00021A35"/>
    <w:rsid w:val="000225EA"/>
    <w:rsid w:val="00023A40"/>
    <w:rsid w:val="00023B20"/>
    <w:rsid w:val="00023E93"/>
    <w:rsid w:val="00024349"/>
    <w:rsid w:val="00024A6C"/>
    <w:rsid w:val="00025033"/>
    <w:rsid w:val="00025454"/>
    <w:rsid w:val="0002656C"/>
    <w:rsid w:val="000305FB"/>
    <w:rsid w:val="00031037"/>
    <w:rsid w:val="0003181F"/>
    <w:rsid w:val="00031F4B"/>
    <w:rsid w:val="0003346E"/>
    <w:rsid w:val="00033855"/>
    <w:rsid w:val="00033F02"/>
    <w:rsid w:val="0003403D"/>
    <w:rsid w:val="00034137"/>
    <w:rsid w:val="00034A35"/>
    <w:rsid w:val="0003577E"/>
    <w:rsid w:val="00040F74"/>
    <w:rsid w:val="00040FA6"/>
    <w:rsid w:val="000422BC"/>
    <w:rsid w:val="00042E2D"/>
    <w:rsid w:val="00043810"/>
    <w:rsid w:val="00044E4E"/>
    <w:rsid w:val="00044E6B"/>
    <w:rsid w:val="00044E9B"/>
    <w:rsid w:val="000452AD"/>
    <w:rsid w:val="000462BA"/>
    <w:rsid w:val="00046D8A"/>
    <w:rsid w:val="00050625"/>
    <w:rsid w:val="00050982"/>
    <w:rsid w:val="00050A25"/>
    <w:rsid w:val="000516EB"/>
    <w:rsid w:val="000518DE"/>
    <w:rsid w:val="00052DAE"/>
    <w:rsid w:val="0005302D"/>
    <w:rsid w:val="00053CE4"/>
    <w:rsid w:val="0005713A"/>
    <w:rsid w:val="00060429"/>
    <w:rsid w:val="00061158"/>
    <w:rsid w:val="00061EE7"/>
    <w:rsid w:val="0006202F"/>
    <w:rsid w:val="0006231E"/>
    <w:rsid w:val="0006254A"/>
    <w:rsid w:val="0006256E"/>
    <w:rsid w:val="00062929"/>
    <w:rsid w:val="000630D4"/>
    <w:rsid w:val="00063165"/>
    <w:rsid w:val="00063B2C"/>
    <w:rsid w:val="00064BF8"/>
    <w:rsid w:val="000651DE"/>
    <w:rsid w:val="0006523F"/>
    <w:rsid w:val="000653E5"/>
    <w:rsid w:val="00065869"/>
    <w:rsid w:val="00066877"/>
    <w:rsid w:val="0006689A"/>
    <w:rsid w:val="00066B58"/>
    <w:rsid w:val="00067143"/>
    <w:rsid w:val="00067772"/>
    <w:rsid w:val="00070FFC"/>
    <w:rsid w:val="00071265"/>
    <w:rsid w:val="00071305"/>
    <w:rsid w:val="000727A7"/>
    <w:rsid w:val="00073EDA"/>
    <w:rsid w:val="00074A02"/>
    <w:rsid w:val="00074A49"/>
    <w:rsid w:val="00075340"/>
    <w:rsid w:val="00075D9A"/>
    <w:rsid w:val="000766C2"/>
    <w:rsid w:val="00077603"/>
    <w:rsid w:val="000805AE"/>
    <w:rsid w:val="00081E10"/>
    <w:rsid w:val="00082151"/>
    <w:rsid w:val="00082F48"/>
    <w:rsid w:val="00083264"/>
    <w:rsid w:val="0008393C"/>
    <w:rsid w:val="0008463D"/>
    <w:rsid w:val="00084795"/>
    <w:rsid w:val="00085BF5"/>
    <w:rsid w:val="00085E32"/>
    <w:rsid w:val="000864D2"/>
    <w:rsid w:val="00086C37"/>
    <w:rsid w:val="000872CB"/>
    <w:rsid w:val="00087C25"/>
    <w:rsid w:val="00090B73"/>
    <w:rsid w:val="00090F47"/>
    <w:rsid w:val="00090F69"/>
    <w:rsid w:val="0009179A"/>
    <w:rsid w:val="00092741"/>
    <w:rsid w:val="00093C2D"/>
    <w:rsid w:val="000949F4"/>
    <w:rsid w:val="00095FB6"/>
    <w:rsid w:val="0009652E"/>
    <w:rsid w:val="000966AB"/>
    <w:rsid w:val="000A0BA2"/>
    <w:rsid w:val="000A0C63"/>
    <w:rsid w:val="000A1507"/>
    <w:rsid w:val="000A1AE3"/>
    <w:rsid w:val="000A38E1"/>
    <w:rsid w:val="000A39BD"/>
    <w:rsid w:val="000A3CC5"/>
    <w:rsid w:val="000A440F"/>
    <w:rsid w:val="000A45B9"/>
    <w:rsid w:val="000A4F21"/>
    <w:rsid w:val="000A53D5"/>
    <w:rsid w:val="000A56E6"/>
    <w:rsid w:val="000A5CCA"/>
    <w:rsid w:val="000A5D98"/>
    <w:rsid w:val="000A6757"/>
    <w:rsid w:val="000A6AE6"/>
    <w:rsid w:val="000A6E30"/>
    <w:rsid w:val="000B2028"/>
    <w:rsid w:val="000B2A94"/>
    <w:rsid w:val="000B2DC7"/>
    <w:rsid w:val="000B3155"/>
    <w:rsid w:val="000B338C"/>
    <w:rsid w:val="000B3C0B"/>
    <w:rsid w:val="000B480A"/>
    <w:rsid w:val="000B62C6"/>
    <w:rsid w:val="000B640C"/>
    <w:rsid w:val="000B6D5C"/>
    <w:rsid w:val="000B70FF"/>
    <w:rsid w:val="000B75B2"/>
    <w:rsid w:val="000B7E8B"/>
    <w:rsid w:val="000C0011"/>
    <w:rsid w:val="000C062D"/>
    <w:rsid w:val="000C0694"/>
    <w:rsid w:val="000C09AD"/>
    <w:rsid w:val="000C0A61"/>
    <w:rsid w:val="000C1278"/>
    <w:rsid w:val="000C14AE"/>
    <w:rsid w:val="000C1686"/>
    <w:rsid w:val="000C2B4B"/>
    <w:rsid w:val="000C3B3A"/>
    <w:rsid w:val="000C3EE6"/>
    <w:rsid w:val="000C41B9"/>
    <w:rsid w:val="000C46C8"/>
    <w:rsid w:val="000C47DE"/>
    <w:rsid w:val="000C5541"/>
    <w:rsid w:val="000C561A"/>
    <w:rsid w:val="000C7017"/>
    <w:rsid w:val="000C727C"/>
    <w:rsid w:val="000C72C0"/>
    <w:rsid w:val="000D04E0"/>
    <w:rsid w:val="000D127F"/>
    <w:rsid w:val="000D1972"/>
    <w:rsid w:val="000D252E"/>
    <w:rsid w:val="000D27D4"/>
    <w:rsid w:val="000D3071"/>
    <w:rsid w:val="000D36F5"/>
    <w:rsid w:val="000D38E6"/>
    <w:rsid w:val="000D3CE7"/>
    <w:rsid w:val="000D3E19"/>
    <w:rsid w:val="000D4709"/>
    <w:rsid w:val="000D47DD"/>
    <w:rsid w:val="000D4A9C"/>
    <w:rsid w:val="000D5B94"/>
    <w:rsid w:val="000D5C16"/>
    <w:rsid w:val="000D76A6"/>
    <w:rsid w:val="000D7878"/>
    <w:rsid w:val="000D7F35"/>
    <w:rsid w:val="000D7FB9"/>
    <w:rsid w:val="000E04C7"/>
    <w:rsid w:val="000E05CB"/>
    <w:rsid w:val="000E169C"/>
    <w:rsid w:val="000E2507"/>
    <w:rsid w:val="000E3878"/>
    <w:rsid w:val="000E3C65"/>
    <w:rsid w:val="000E4C06"/>
    <w:rsid w:val="000E50D8"/>
    <w:rsid w:val="000E598D"/>
    <w:rsid w:val="000E5C4F"/>
    <w:rsid w:val="000E6414"/>
    <w:rsid w:val="000E6CCC"/>
    <w:rsid w:val="000E78EC"/>
    <w:rsid w:val="000F02A3"/>
    <w:rsid w:val="000F08A9"/>
    <w:rsid w:val="000F099B"/>
    <w:rsid w:val="000F1342"/>
    <w:rsid w:val="000F1809"/>
    <w:rsid w:val="000F1A37"/>
    <w:rsid w:val="000F1A72"/>
    <w:rsid w:val="000F2823"/>
    <w:rsid w:val="000F2891"/>
    <w:rsid w:val="000F2B0D"/>
    <w:rsid w:val="000F2B9E"/>
    <w:rsid w:val="000F2D73"/>
    <w:rsid w:val="000F33ED"/>
    <w:rsid w:val="000F43D5"/>
    <w:rsid w:val="000F6101"/>
    <w:rsid w:val="000F63E8"/>
    <w:rsid w:val="000F7682"/>
    <w:rsid w:val="000F7A8B"/>
    <w:rsid w:val="00100297"/>
    <w:rsid w:val="0010172B"/>
    <w:rsid w:val="00101D9C"/>
    <w:rsid w:val="00101E47"/>
    <w:rsid w:val="00102452"/>
    <w:rsid w:val="00102851"/>
    <w:rsid w:val="00102952"/>
    <w:rsid w:val="00103114"/>
    <w:rsid w:val="00103A2E"/>
    <w:rsid w:val="0010402C"/>
    <w:rsid w:val="00104540"/>
    <w:rsid w:val="001058D5"/>
    <w:rsid w:val="00105E81"/>
    <w:rsid w:val="0010631E"/>
    <w:rsid w:val="0010798D"/>
    <w:rsid w:val="00107F1A"/>
    <w:rsid w:val="00110744"/>
    <w:rsid w:val="00110E85"/>
    <w:rsid w:val="00111D19"/>
    <w:rsid w:val="00113F5C"/>
    <w:rsid w:val="00114B24"/>
    <w:rsid w:val="00114EEA"/>
    <w:rsid w:val="00116054"/>
    <w:rsid w:val="00116102"/>
    <w:rsid w:val="001162D5"/>
    <w:rsid w:val="00116AE7"/>
    <w:rsid w:val="00116F45"/>
    <w:rsid w:val="00117713"/>
    <w:rsid w:val="00117B80"/>
    <w:rsid w:val="0012076B"/>
    <w:rsid w:val="00121984"/>
    <w:rsid w:val="0012201B"/>
    <w:rsid w:val="001236A9"/>
    <w:rsid w:val="00123C1D"/>
    <w:rsid w:val="001246D4"/>
    <w:rsid w:val="00126A3C"/>
    <w:rsid w:val="00126C93"/>
    <w:rsid w:val="00127577"/>
    <w:rsid w:val="001317D7"/>
    <w:rsid w:val="00131DE9"/>
    <w:rsid w:val="00132E01"/>
    <w:rsid w:val="00133808"/>
    <w:rsid w:val="001346B9"/>
    <w:rsid w:val="00134C7D"/>
    <w:rsid w:val="001351B3"/>
    <w:rsid w:val="001352EB"/>
    <w:rsid w:val="001356C7"/>
    <w:rsid w:val="00135E23"/>
    <w:rsid w:val="00136C57"/>
    <w:rsid w:val="00136D1F"/>
    <w:rsid w:val="00137E9C"/>
    <w:rsid w:val="001401CD"/>
    <w:rsid w:val="001403EB"/>
    <w:rsid w:val="00141A2D"/>
    <w:rsid w:val="00142AD5"/>
    <w:rsid w:val="00143E93"/>
    <w:rsid w:val="001464BF"/>
    <w:rsid w:val="00147BBC"/>
    <w:rsid w:val="00151349"/>
    <w:rsid w:val="001534D3"/>
    <w:rsid w:val="00153EC2"/>
    <w:rsid w:val="00154032"/>
    <w:rsid w:val="00154530"/>
    <w:rsid w:val="00155454"/>
    <w:rsid w:val="0015548F"/>
    <w:rsid w:val="00155575"/>
    <w:rsid w:val="0015716B"/>
    <w:rsid w:val="00157E2F"/>
    <w:rsid w:val="00160101"/>
    <w:rsid w:val="00160231"/>
    <w:rsid w:val="00160EA5"/>
    <w:rsid w:val="001621D6"/>
    <w:rsid w:val="001627F5"/>
    <w:rsid w:val="00162B63"/>
    <w:rsid w:val="00163EBE"/>
    <w:rsid w:val="00164447"/>
    <w:rsid w:val="00164B85"/>
    <w:rsid w:val="00165BB4"/>
    <w:rsid w:val="001666D4"/>
    <w:rsid w:val="00166A9E"/>
    <w:rsid w:val="0017055C"/>
    <w:rsid w:val="001731A3"/>
    <w:rsid w:val="001742EB"/>
    <w:rsid w:val="00176AAC"/>
    <w:rsid w:val="00176C4D"/>
    <w:rsid w:val="001770C1"/>
    <w:rsid w:val="0017770B"/>
    <w:rsid w:val="00180664"/>
    <w:rsid w:val="00180BE7"/>
    <w:rsid w:val="00181404"/>
    <w:rsid w:val="00182323"/>
    <w:rsid w:val="001828F2"/>
    <w:rsid w:val="0018354C"/>
    <w:rsid w:val="001835B3"/>
    <w:rsid w:val="001837DB"/>
    <w:rsid w:val="0018542B"/>
    <w:rsid w:val="001855CE"/>
    <w:rsid w:val="00186824"/>
    <w:rsid w:val="00186B1B"/>
    <w:rsid w:val="001902ED"/>
    <w:rsid w:val="001907C9"/>
    <w:rsid w:val="001913C3"/>
    <w:rsid w:val="00191AE4"/>
    <w:rsid w:val="00191CE4"/>
    <w:rsid w:val="00192211"/>
    <w:rsid w:val="0019225D"/>
    <w:rsid w:val="00193C7A"/>
    <w:rsid w:val="001944EF"/>
    <w:rsid w:val="0019662D"/>
    <w:rsid w:val="00197990"/>
    <w:rsid w:val="00197BC2"/>
    <w:rsid w:val="001A0888"/>
    <w:rsid w:val="001A0A9F"/>
    <w:rsid w:val="001A0B73"/>
    <w:rsid w:val="001A167D"/>
    <w:rsid w:val="001A1AA3"/>
    <w:rsid w:val="001A1F53"/>
    <w:rsid w:val="001A291A"/>
    <w:rsid w:val="001A30D0"/>
    <w:rsid w:val="001A3246"/>
    <w:rsid w:val="001A444F"/>
    <w:rsid w:val="001A4A3E"/>
    <w:rsid w:val="001A5472"/>
    <w:rsid w:val="001A6383"/>
    <w:rsid w:val="001A6463"/>
    <w:rsid w:val="001A64D7"/>
    <w:rsid w:val="001A66A7"/>
    <w:rsid w:val="001A6CCD"/>
    <w:rsid w:val="001A7DA2"/>
    <w:rsid w:val="001B0B88"/>
    <w:rsid w:val="001B0DC2"/>
    <w:rsid w:val="001B1823"/>
    <w:rsid w:val="001B1FAB"/>
    <w:rsid w:val="001B26F5"/>
    <w:rsid w:val="001B3FD3"/>
    <w:rsid w:val="001B425C"/>
    <w:rsid w:val="001B4419"/>
    <w:rsid w:val="001B50B1"/>
    <w:rsid w:val="001B511C"/>
    <w:rsid w:val="001B5C80"/>
    <w:rsid w:val="001B5DB5"/>
    <w:rsid w:val="001B5DC4"/>
    <w:rsid w:val="001B61CE"/>
    <w:rsid w:val="001B628E"/>
    <w:rsid w:val="001C0157"/>
    <w:rsid w:val="001C03DF"/>
    <w:rsid w:val="001C0671"/>
    <w:rsid w:val="001C091A"/>
    <w:rsid w:val="001C0ADE"/>
    <w:rsid w:val="001C1BA0"/>
    <w:rsid w:val="001C2443"/>
    <w:rsid w:val="001C2CBA"/>
    <w:rsid w:val="001C37A7"/>
    <w:rsid w:val="001C4078"/>
    <w:rsid w:val="001C46E2"/>
    <w:rsid w:val="001C623F"/>
    <w:rsid w:val="001C6757"/>
    <w:rsid w:val="001C6B08"/>
    <w:rsid w:val="001C742E"/>
    <w:rsid w:val="001D0268"/>
    <w:rsid w:val="001D05AD"/>
    <w:rsid w:val="001D0B37"/>
    <w:rsid w:val="001D1486"/>
    <w:rsid w:val="001D1555"/>
    <w:rsid w:val="001D159A"/>
    <w:rsid w:val="001D164B"/>
    <w:rsid w:val="001D17D8"/>
    <w:rsid w:val="001D1C09"/>
    <w:rsid w:val="001D25D7"/>
    <w:rsid w:val="001D2DD4"/>
    <w:rsid w:val="001D3240"/>
    <w:rsid w:val="001D522A"/>
    <w:rsid w:val="001D52DE"/>
    <w:rsid w:val="001D57CE"/>
    <w:rsid w:val="001D5A19"/>
    <w:rsid w:val="001D634F"/>
    <w:rsid w:val="001D6CFD"/>
    <w:rsid w:val="001E04CE"/>
    <w:rsid w:val="001E1C88"/>
    <w:rsid w:val="001E243F"/>
    <w:rsid w:val="001E2ACE"/>
    <w:rsid w:val="001E2CF1"/>
    <w:rsid w:val="001E5F97"/>
    <w:rsid w:val="001E63F9"/>
    <w:rsid w:val="001E668A"/>
    <w:rsid w:val="001E6B8C"/>
    <w:rsid w:val="001F0057"/>
    <w:rsid w:val="001F0EB5"/>
    <w:rsid w:val="001F0F74"/>
    <w:rsid w:val="001F131D"/>
    <w:rsid w:val="001F19B1"/>
    <w:rsid w:val="001F1BC9"/>
    <w:rsid w:val="001F3EFC"/>
    <w:rsid w:val="001F5333"/>
    <w:rsid w:val="001F57A4"/>
    <w:rsid w:val="001F6DB0"/>
    <w:rsid w:val="001F6DC3"/>
    <w:rsid w:val="001F6E4D"/>
    <w:rsid w:val="001F6FD1"/>
    <w:rsid w:val="00201485"/>
    <w:rsid w:val="002018BD"/>
    <w:rsid w:val="002019CF"/>
    <w:rsid w:val="00201ACA"/>
    <w:rsid w:val="00201FE5"/>
    <w:rsid w:val="00202145"/>
    <w:rsid w:val="00202C82"/>
    <w:rsid w:val="0020547E"/>
    <w:rsid w:val="00205BA9"/>
    <w:rsid w:val="0020616A"/>
    <w:rsid w:val="002063F8"/>
    <w:rsid w:val="00207FD8"/>
    <w:rsid w:val="00211A25"/>
    <w:rsid w:val="00212274"/>
    <w:rsid w:val="002125CB"/>
    <w:rsid w:val="00213584"/>
    <w:rsid w:val="00213EBD"/>
    <w:rsid w:val="00213FD6"/>
    <w:rsid w:val="00214786"/>
    <w:rsid w:val="00215126"/>
    <w:rsid w:val="002159D2"/>
    <w:rsid w:val="00215E7B"/>
    <w:rsid w:val="002160BA"/>
    <w:rsid w:val="00216976"/>
    <w:rsid w:val="002171AE"/>
    <w:rsid w:val="002171D1"/>
    <w:rsid w:val="002171FB"/>
    <w:rsid w:val="00217B7F"/>
    <w:rsid w:val="00220043"/>
    <w:rsid w:val="002207A6"/>
    <w:rsid w:val="002208EF"/>
    <w:rsid w:val="00220CC2"/>
    <w:rsid w:val="002210A0"/>
    <w:rsid w:val="00221B28"/>
    <w:rsid w:val="00222FEC"/>
    <w:rsid w:val="0022346E"/>
    <w:rsid w:val="0022410B"/>
    <w:rsid w:val="002254A0"/>
    <w:rsid w:val="00226152"/>
    <w:rsid w:val="002263E7"/>
    <w:rsid w:val="00227331"/>
    <w:rsid w:val="00227BA4"/>
    <w:rsid w:val="002300A4"/>
    <w:rsid w:val="00230736"/>
    <w:rsid w:val="0023083F"/>
    <w:rsid w:val="00231CF1"/>
    <w:rsid w:val="002323F4"/>
    <w:rsid w:val="002327BB"/>
    <w:rsid w:val="00232889"/>
    <w:rsid w:val="002332BD"/>
    <w:rsid w:val="00233B4D"/>
    <w:rsid w:val="00233FA0"/>
    <w:rsid w:val="00234E0F"/>
    <w:rsid w:val="00235D96"/>
    <w:rsid w:val="002361D0"/>
    <w:rsid w:val="00237B2B"/>
    <w:rsid w:val="00237E08"/>
    <w:rsid w:val="00237FD2"/>
    <w:rsid w:val="002402C5"/>
    <w:rsid w:val="0024154F"/>
    <w:rsid w:val="00241F2F"/>
    <w:rsid w:val="00241FED"/>
    <w:rsid w:val="00243124"/>
    <w:rsid w:val="002442EE"/>
    <w:rsid w:val="00245A59"/>
    <w:rsid w:val="0024668C"/>
    <w:rsid w:val="002467E3"/>
    <w:rsid w:val="002468C6"/>
    <w:rsid w:val="00246F18"/>
    <w:rsid w:val="0025009A"/>
    <w:rsid w:val="00251D3B"/>
    <w:rsid w:val="00252080"/>
    <w:rsid w:val="00252450"/>
    <w:rsid w:val="00252768"/>
    <w:rsid w:val="00252895"/>
    <w:rsid w:val="002532EB"/>
    <w:rsid w:val="00253CC7"/>
    <w:rsid w:val="00253D88"/>
    <w:rsid w:val="00254222"/>
    <w:rsid w:val="00254C79"/>
    <w:rsid w:val="0025504F"/>
    <w:rsid w:val="0025567B"/>
    <w:rsid w:val="002557DE"/>
    <w:rsid w:val="00255E45"/>
    <w:rsid w:val="00256A28"/>
    <w:rsid w:val="002578D1"/>
    <w:rsid w:val="002602B0"/>
    <w:rsid w:val="0026206A"/>
    <w:rsid w:val="002621BD"/>
    <w:rsid w:val="002649E6"/>
    <w:rsid w:val="00264CC3"/>
    <w:rsid w:val="00266078"/>
    <w:rsid w:val="00266391"/>
    <w:rsid w:val="0026651F"/>
    <w:rsid w:val="00266E9D"/>
    <w:rsid w:val="00267074"/>
    <w:rsid w:val="00270C8B"/>
    <w:rsid w:val="002714A3"/>
    <w:rsid w:val="00271D7E"/>
    <w:rsid w:val="002732DB"/>
    <w:rsid w:val="00273EA6"/>
    <w:rsid w:val="002746A5"/>
    <w:rsid w:val="00274F55"/>
    <w:rsid w:val="00275914"/>
    <w:rsid w:val="00276BB2"/>
    <w:rsid w:val="00276EC2"/>
    <w:rsid w:val="0027771D"/>
    <w:rsid w:val="00277840"/>
    <w:rsid w:val="00280429"/>
    <w:rsid w:val="00280C10"/>
    <w:rsid w:val="002814D5"/>
    <w:rsid w:val="002848FC"/>
    <w:rsid w:val="00286FBC"/>
    <w:rsid w:val="00287110"/>
    <w:rsid w:val="0028787F"/>
    <w:rsid w:val="002902BE"/>
    <w:rsid w:val="002907CA"/>
    <w:rsid w:val="00291AE2"/>
    <w:rsid w:val="002949BA"/>
    <w:rsid w:val="00296202"/>
    <w:rsid w:val="00296731"/>
    <w:rsid w:val="00296902"/>
    <w:rsid w:val="00296DA3"/>
    <w:rsid w:val="002970AB"/>
    <w:rsid w:val="002A1FD2"/>
    <w:rsid w:val="002A38D8"/>
    <w:rsid w:val="002A46A6"/>
    <w:rsid w:val="002A4DCB"/>
    <w:rsid w:val="002A5451"/>
    <w:rsid w:val="002A5732"/>
    <w:rsid w:val="002B0459"/>
    <w:rsid w:val="002B069E"/>
    <w:rsid w:val="002B0B65"/>
    <w:rsid w:val="002B1630"/>
    <w:rsid w:val="002B1633"/>
    <w:rsid w:val="002B16C7"/>
    <w:rsid w:val="002B2510"/>
    <w:rsid w:val="002B2701"/>
    <w:rsid w:val="002B46B8"/>
    <w:rsid w:val="002B510E"/>
    <w:rsid w:val="002B5756"/>
    <w:rsid w:val="002B605F"/>
    <w:rsid w:val="002B7179"/>
    <w:rsid w:val="002B7811"/>
    <w:rsid w:val="002B7F47"/>
    <w:rsid w:val="002C1D01"/>
    <w:rsid w:val="002C3E4E"/>
    <w:rsid w:val="002C4A5B"/>
    <w:rsid w:val="002C5916"/>
    <w:rsid w:val="002C666B"/>
    <w:rsid w:val="002C6C1F"/>
    <w:rsid w:val="002C7F17"/>
    <w:rsid w:val="002D0034"/>
    <w:rsid w:val="002D2094"/>
    <w:rsid w:val="002D34C1"/>
    <w:rsid w:val="002D4DE0"/>
    <w:rsid w:val="002D5D7E"/>
    <w:rsid w:val="002D6813"/>
    <w:rsid w:val="002D6968"/>
    <w:rsid w:val="002D6A5A"/>
    <w:rsid w:val="002D6D07"/>
    <w:rsid w:val="002E03F5"/>
    <w:rsid w:val="002E0544"/>
    <w:rsid w:val="002E1156"/>
    <w:rsid w:val="002E234F"/>
    <w:rsid w:val="002E2EC3"/>
    <w:rsid w:val="002E31EA"/>
    <w:rsid w:val="002E4F7A"/>
    <w:rsid w:val="002E5740"/>
    <w:rsid w:val="002E58A8"/>
    <w:rsid w:val="002E58C0"/>
    <w:rsid w:val="002E5C0F"/>
    <w:rsid w:val="002E60AC"/>
    <w:rsid w:val="002E6C0A"/>
    <w:rsid w:val="002E7243"/>
    <w:rsid w:val="002F014E"/>
    <w:rsid w:val="002F08AD"/>
    <w:rsid w:val="002F0BFF"/>
    <w:rsid w:val="002F10F5"/>
    <w:rsid w:val="002F11B8"/>
    <w:rsid w:val="002F14A6"/>
    <w:rsid w:val="002F1C43"/>
    <w:rsid w:val="002F1E16"/>
    <w:rsid w:val="002F2C65"/>
    <w:rsid w:val="002F2CC1"/>
    <w:rsid w:val="002F2E66"/>
    <w:rsid w:val="002F3720"/>
    <w:rsid w:val="002F3D6F"/>
    <w:rsid w:val="002F3FF3"/>
    <w:rsid w:val="002F4283"/>
    <w:rsid w:val="002F4519"/>
    <w:rsid w:val="002F489F"/>
    <w:rsid w:val="002F4B9A"/>
    <w:rsid w:val="002F559E"/>
    <w:rsid w:val="002F5810"/>
    <w:rsid w:val="002F5CD1"/>
    <w:rsid w:val="002F6117"/>
    <w:rsid w:val="002F66E6"/>
    <w:rsid w:val="002F6F50"/>
    <w:rsid w:val="002F760B"/>
    <w:rsid w:val="0030069A"/>
    <w:rsid w:val="00300986"/>
    <w:rsid w:val="00300A71"/>
    <w:rsid w:val="00302C30"/>
    <w:rsid w:val="00302D94"/>
    <w:rsid w:val="00304D41"/>
    <w:rsid w:val="00305317"/>
    <w:rsid w:val="0030695B"/>
    <w:rsid w:val="00307853"/>
    <w:rsid w:val="00307B60"/>
    <w:rsid w:val="00307DB2"/>
    <w:rsid w:val="00310436"/>
    <w:rsid w:val="00311753"/>
    <w:rsid w:val="003131A1"/>
    <w:rsid w:val="003138A5"/>
    <w:rsid w:val="0031402C"/>
    <w:rsid w:val="0031405C"/>
    <w:rsid w:val="00314403"/>
    <w:rsid w:val="0031622A"/>
    <w:rsid w:val="0031685D"/>
    <w:rsid w:val="00316E72"/>
    <w:rsid w:val="00322BA5"/>
    <w:rsid w:val="00323564"/>
    <w:rsid w:val="0032390F"/>
    <w:rsid w:val="00323990"/>
    <w:rsid w:val="00323BE5"/>
    <w:rsid w:val="003244B4"/>
    <w:rsid w:val="0032543A"/>
    <w:rsid w:val="00325605"/>
    <w:rsid w:val="003258F4"/>
    <w:rsid w:val="00325ACB"/>
    <w:rsid w:val="003262F7"/>
    <w:rsid w:val="0032689B"/>
    <w:rsid w:val="003269A0"/>
    <w:rsid w:val="00326EBC"/>
    <w:rsid w:val="00326FB8"/>
    <w:rsid w:val="003300D3"/>
    <w:rsid w:val="0033123F"/>
    <w:rsid w:val="00331ED6"/>
    <w:rsid w:val="003325E6"/>
    <w:rsid w:val="00332FDE"/>
    <w:rsid w:val="003335CC"/>
    <w:rsid w:val="00336232"/>
    <w:rsid w:val="00341C03"/>
    <w:rsid w:val="0034293B"/>
    <w:rsid w:val="00342EA7"/>
    <w:rsid w:val="003442D4"/>
    <w:rsid w:val="00344D0C"/>
    <w:rsid w:val="00345D57"/>
    <w:rsid w:val="00345DC3"/>
    <w:rsid w:val="00346BDF"/>
    <w:rsid w:val="003474EF"/>
    <w:rsid w:val="003501F8"/>
    <w:rsid w:val="00350516"/>
    <w:rsid w:val="00351A40"/>
    <w:rsid w:val="00351F3E"/>
    <w:rsid w:val="0035328B"/>
    <w:rsid w:val="00353455"/>
    <w:rsid w:val="003535FF"/>
    <w:rsid w:val="003540B4"/>
    <w:rsid w:val="0035413F"/>
    <w:rsid w:val="00354791"/>
    <w:rsid w:val="00354B5C"/>
    <w:rsid w:val="003564C6"/>
    <w:rsid w:val="0035653A"/>
    <w:rsid w:val="00356E02"/>
    <w:rsid w:val="00357DA4"/>
    <w:rsid w:val="003609EF"/>
    <w:rsid w:val="00360AA1"/>
    <w:rsid w:val="00360D79"/>
    <w:rsid w:val="00360FD5"/>
    <w:rsid w:val="00361055"/>
    <w:rsid w:val="00362F8C"/>
    <w:rsid w:val="003648C0"/>
    <w:rsid w:val="00364A31"/>
    <w:rsid w:val="00366395"/>
    <w:rsid w:val="00366B0D"/>
    <w:rsid w:val="00370908"/>
    <w:rsid w:val="00372594"/>
    <w:rsid w:val="00372603"/>
    <w:rsid w:val="00373440"/>
    <w:rsid w:val="003740ED"/>
    <w:rsid w:val="003745D5"/>
    <w:rsid w:val="00375832"/>
    <w:rsid w:val="0037645E"/>
    <w:rsid w:val="00376D53"/>
    <w:rsid w:val="003770BC"/>
    <w:rsid w:val="003800C3"/>
    <w:rsid w:val="00380320"/>
    <w:rsid w:val="00382D10"/>
    <w:rsid w:val="00382E0D"/>
    <w:rsid w:val="00382EE6"/>
    <w:rsid w:val="00384C06"/>
    <w:rsid w:val="00384C81"/>
    <w:rsid w:val="00384D4E"/>
    <w:rsid w:val="00385D04"/>
    <w:rsid w:val="00386543"/>
    <w:rsid w:val="0038772C"/>
    <w:rsid w:val="00387B16"/>
    <w:rsid w:val="00390AAC"/>
    <w:rsid w:val="00390D50"/>
    <w:rsid w:val="00390D53"/>
    <w:rsid w:val="00391316"/>
    <w:rsid w:val="0039196A"/>
    <w:rsid w:val="003923D7"/>
    <w:rsid w:val="003924D5"/>
    <w:rsid w:val="003927CA"/>
    <w:rsid w:val="00392AE4"/>
    <w:rsid w:val="00392D3A"/>
    <w:rsid w:val="00392F1A"/>
    <w:rsid w:val="003938E1"/>
    <w:rsid w:val="00393DF3"/>
    <w:rsid w:val="00393E36"/>
    <w:rsid w:val="003944B9"/>
    <w:rsid w:val="00395728"/>
    <w:rsid w:val="003964BD"/>
    <w:rsid w:val="003968B0"/>
    <w:rsid w:val="00396941"/>
    <w:rsid w:val="003A034D"/>
    <w:rsid w:val="003A1907"/>
    <w:rsid w:val="003A24CC"/>
    <w:rsid w:val="003A2981"/>
    <w:rsid w:val="003A2BA0"/>
    <w:rsid w:val="003A31F3"/>
    <w:rsid w:val="003A4000"/>
    <w:rsid w:val="003A4066"/>
    <w:rsid w:val="003A60D9"/>
    <w:rsid w:val="003A611B"/>
    <w:rsid w:val="003A767F"/>
    <w:rsid w:val="003B0104"/>
    <w:rsid w:val="003B2616"/>
    <w:rsid w:val="003B2792"/>
    <w:rsid w:val="003B2E76"/>
    <w:rsid w:val="003B3611"/>
    <w:rsid w:val="003B40EA"/>
    <w:rsid w:val="003B431F"/>
    <w:rsid w:val="003B5E05"/>
    <w:rsid w:val="003B70AE"/>
    <w:rsid w:val="003B7678"/>
    <w:rsid w:val="003C07E1"/>
    <w:rsid w:val="003C11F8"/>
    <w:rsid w:val="003C171A"/>
    <w:rsid w:val="003C1AEC"/>
    <w:rsid w:val="003C24CC"/>
    <w:rsid w:val="003C2888"/>
    <w:rsid w:val="003C3BAC"/>
    <w:rsid w:val="003C414A"/>
    <w:rsid w:val="003C4A66"/>
    <w:rsid w:val="003C5BE9"/>
    <w:rsid w:val="003C5D38"/>
    <w:rsid w:val="003C654D"/>
    <w:rsid w:val="003C658A"/>
    <w:rsid w:val="003C74F4"/>
    <w:rsid w:val="003D1076"/>
    <w:rsid w:val="003D1C27"/>
    <w:rsid w:val="003D1D6B"/>
    <w:rsid w:val="003D243D"/>
    <w:rsid w:val="003D465D"/>
    <w:rsid w:val="003D47F6"/>
    <w:rsid w:val="003D4B44"/>
    <w:rsid w:val="003D4CC3"/>
    <w:rsid w:val="003D54A5"/>
    <w:rsid w:val="003D5DB6"/>
    <w:rsid w:val="003D645C"/>
    <w:rsid w:val="003D67EB"/>
    <w:rsid w:val="003D6EB2"/>
    <w:rsid w:val="003D6F55"/>
    <w:rsid w:val="003D7748"/>
    <w:rsid w:val="003E0037"/>
    <w:rsid w:val="003E13AF"/>
    <w:rsid w:val="003E51C2"/>
    <w:rsid w:val="003E5E85"/>
    <w:rsid w:val="003E5EF5"/>
    <w:rsid w:val="003E6336"/>
    <w:rsid w:val="003E69F4"/>
    <w:rsid w:val="003E7941"/>
    <w:rsid w:val="003F1668"/>
    <w:rsid w:val="003F3943"/>
    <w:rsid w:val="003F4CC4"/>
    <w:rsid w:val="003F4F27"/>
    <w:rsid w:val="003F5705"/>
    <w:rsid w:val="003F5EC8"/>
    <w:rsid w:val="003F6BB5"/>
    <w:rsid w:val="003F724D"/>
    <w:rsid w:val="003F75B6"/>
    <w:rsid w:val="003F77F0"/>
    <w:rsid w:val="00400857"/>
    <w:rsid w:val="00400CC0"/>
    <w:rsid w:val="0040141D"/>
    <w:rsid w:val="004026C3"/>
    <w:rsid w:val="004026FB"/>
    <w:rsid w:val="004030BB"/>
    <w:rsid w:val="00403AC0"/>
    <w:rsid w:val="00403E02"/>
    <w:rsid w:val="00404224"/>
    <w:rsid w:val="004047F8"/>
    <w:rsid w:val="0040501B"/>
    <w:rsid w:val="0040590F"/>
    <w:rsid w:val="00405CB8"/>
    <w:rsid w:val="00405D6C"/>
    <w:rsid w:val="00406434"/>
    <w:rsid w:val="00406E6C"/>
    <w:rsid w:val="00406FFD"/>
    <w:rsid w:val="00407630"/>
    <w:rsid w:val="00407FB4"/>
    <w:rsid w:val="004106B8"/>
    <w:rsid w:val="00412C01"/>
    <w:rsid w:val="00414296"/>
    <w:rsid w:val="004146E9"/>
    <w:rsid w:val="00414DE5"/>
    <w:rsid w:val="0041555B"/>
    <w:rsid w:val="004163B8"/>
    <w:rsid w:val="00417074"/>
    <w:rsid w:val="00421CB1"/>
    <w:rsid w:val="00422652"/>
    <w:rsid w:val="00422C37"/>
    <w:rsid w:val="00422D46"/>
    <w:rsid w:val="0042320F"/>
    <w:rsid w:val="00423756"/>
    <w:rsid w:val="004241BF"/>
    <w:rsid w:val="00424719"/>
    <w:rsid w:val="00424A13"/>
    <w:rsid w:val="00424E66"/>
    <w:rsid w:val="00425529"/>
    <w:rsid w:val="00427017"/>
    <w:rsid w:val="0042719D"/>
    <w:rsid w:val="00427764"/>
    <w:rsid w:val="0042798B"/>
    <w:rsid w:val="004304BF"/>
    <w:rsid w:val="00430D90"/>
    <w:rsid w:val="00431017"/>
    <w:rsid w:val="00431423"/>
    <w:rsid w:val="00431AB8"/>
    <w:rsid w:val="00432241"/>
    <w:rsid w:val="00434C05"/>
    <w:rsid w:val="004355FE"/>
    <w:rsid w:val="00435C54"/>
    <w:rsid w:val="004363A5"/>
    <w:rsid w:val="00436729"/>
    <w:rsid w:val="00436BD8"/>
    <w:rsid w:val="00437588"/>
    <w:rsid w:val="004413DC"/>
    <w:rsid w:val="00445EEF"/>
    <w:rsid w:val="004467DA"/>
    <w:rsid w:val="00446DAE"/>
    <w:rsid w:val="00447F00"/>
    <w:rsid w:val="00450026"/>
    <w:rsid w:val="0045017A"/>
    <w:rsid w:val="004507C4"/>
    <w:rsid w:val="00450C97"/>
    <w:rsid w:val="00451764"/>
    <w:rsid w:val="004517DE"/>
    <w:rsid w:val="00451DEC"/>
    <w:rsid w:val="00451EA4"/>
    <w:rsid w:val="00451F5F"/>
    <w:rsid w:val="00454168"/>
    <w:rsid w:val="00455562"/>
    <w:rsid w:val="00455FA5"/>
    <w:rsid w:val="0045718E"/>
    <w:rsid w:val="00457644"/>
    <w:rsid w:val="00460226"/>
    <w:rsid w:val="004602E9"/>
    <w:rsid w:val="004612EE"/>
    <w:rsid w:val="00461F2F"/>
    <w:rsid w:val="0046398F"/>
    <w:rsid w:val="00464E84"/>
    <w:rsid w:val="00464FC5"/>
    <w:rsid w:val="00465BB8"/>
    <w:rsid w:val="00467337"/>
    <w:rsid w:val="0046762A"/>
    <w:rsid w:val="00470C3C"/>
    <w:rsid w:val="00470FCC"/>
    <w:rsid w:val="004715B0"/>
    <w:rsid w:val="00472F88"/>
    <w:rsid w:val="0047436B"/>
    <w:rsid w:val="0047494F"/>
    <w:rsid w:val="00475A8D"/>
    <w:rsid w:val="004763FA"/>
    <w:rsid w:val="00476C5E"/>
    <w:rsid w:val="00476EC1"/>
    <w:rsid w:val="00477D10"/>
    <w:rsid w:val="004815AE"/>
    <w:rsid w:val="0048163B"/>
    <w:rsid w:val="00481E78"/>
    <w:rsid w:val="00482255"/>
    <w:rsid w:val="00482604"/>
    <w:rsid w:val="004826C6"/>
    <w:rsid w:val="00482BED"/>
    <w:rsid w:val="00482F96"/>
    <w:rsid w:val="0048348B"/>
    <w:rsid w:val="00483492"/>
    <w:rsid w:val="004836D1"/>
    <w:rsid w:val="00483753"/>
    <w:rsid w:val="00484545"/>
    <w:rsid w:val="00484684"/>
    <w:rsid w:val="004853A5"/>
    <w:rsid w:val="00485A3C"/>
    <w:rsid w:val="0048734B"/>
    <w:rsid w:val="00490E10"/>
    <w:rsid w:val="00492151"/>
    <w:rsid w:val="004924CE"/>
    <w:rsid w:val="00492658"/>
    <w:rsid w:val="004928E8"/>
    <w:rsid w:val="00492C98"/>
    <w:rsid w:val="00492F9F"/>
    <w:rsid w:val="0049360A"/>
    <w:rsid w:val="00494973"/>
    <w:rsid w:val="00494CF3"/>
    <w:rsid w:val="00494DFB"/>
    <w:rsid w:val="004952F0"/>
    <w:rsid w:val="0049672B"/>
    <w:rsid w:val="00497980"/>
    <w:rsid w:val="004A0BBF"/>
    <w:rsid w:val="004A0D77"/>
    <w:rsid w:val="004A11C7"/>
    <w:rsid w:val="004A1920"/>
    <w:rsid w:val="004A1B2D"/>
    <w:rsid w:val="004A397D"/>
    <w:rsid w:val="004A3CD7"/>
    <w:rsid w:val="004A471D"/>
    <w:rsid w:val="004A49F6"/>
    <w:rsid w:val="004A6EB2"/>
    <w:rsid w:val="004A74D4"/>
    <w:rsid w:val="004A7AD0"/>
    <w:rsid w:val="004A7F3F"/>
    <w:rsid w:val="004B0469"/>
    <w:rsid w:val="004B0CE0"/>
    <w:rsid w:val="004B1342"/>
    <w:rsid w:val="004B2140"/>
    <w:rsid w:val="004B2669"/>
    <w:rsid w:val="004B4E60"/>
    <w:rsid w:val="004B56AE"/>
    <w:rsid w:val="004B5BF2"/>
    <w:rsid w:val="004B5E5F"/>
    <w:rsid w:val="004B6678"/>
    <w:rsid w:val="004B691C"/>
    <w:rsid w:val="004B6BAA"/>
    <w:rsid w:val="004B6D3E"/>
    <w:rsid w:val="004B7086"/>
    <w:rsid w:val="004B7375"/>
    <w:rsid w:val="004B7624"/>
    <w:rsid w:val="004B7A5B"/>
    <w:rsid w:val="004C0731"/>
    <w:rsid w:val="004C0CDE"/>
    <w:rsid w:val="004C26F4"/>
    <w:rsid w:val="004C2C03"/>
    <w:rsid w:val="004C2C9A"/>
    <w:rsid w:val="004C2E24"/>
    <w:rsid w:val="004C34E0"/>
    <w:rsid w:val="004C50FA"/>
    <w:rsid w:val="004C6100"/>
    <w:rsid w:val="004C6EA5"/>
    <w:rsid w:val="004C7371"/>
    <w:rsid w:val="004D02B9"/>
    <w:rsid w:val="004D03A2"/>
    <w:rsid w:val="004D1651"/>
    <w:rsid w:val="004D1CAB"/>
    <w:rsid w:val="004D2D90"/>
    <w:rsid w:val="004D35E9"/>
    <w:rsid w:val="004D4B5C"/>
    <w:rsid w:val="004D5274"/>
    <w:rsid w:val="004D5C6D"/>
    <w:rsid w:val="004D645D"/>
    <w:rsid w:val="004D74C8"/>
    <w:rsid w:val="004D7693"/>
    <w:rsid w:val="004E0D02"/>
    <w:rsid w:val="004E11E7"/>
    <w:rsid w:val="004E1DAE"/>
    <w:rsid w:val="004E2534"/>
    <w:rsid w:val="004E40C2"/>
    <w:rsid w:val="004E4F78"/>
    <w:rsid w:val="004E577A"/>
    <w:rsid w:val="004E6C7D"/>
    <w:rsid w:val="004E6D82"/>
    <w:rsid w:val="004E7002"/>
    <w:rsid w:val="004E7064"/>
    <w:rsid w:val="004E7737"/>
    <w:rsid w:val="004F00B7"/>
    <w:rsid w:val="004F1078"/>
    <w:rsid w:val="004F26E3"/>
    <w:rsid w:val="004F2AC0"/>
    <w:rsid w:val="004F310B"/>
    <w:rsid w:val="004F3245"/>
    <w:rsid w:val="004F3E37"/>
    <w:rsid w:val="004F4840"/>
    <w:rsid w:val="004F48FE"/>
    <w:rsid w:val="004F531B"/>
    <w:rsid w:val="004F55FE"/>
    <w:rsid w:val="004F75D1"/>
    <w:rsid w:val="004F76FE"/>
    <w:rsid w:val="004F7E54"/>
    <w:rsid w:val="00501325"/>
    <w:rsid w:val="00501D15"/>
    <w:rsid w:val="00501E86"/>
    <w:rsid w:val="00502A72"/>
    <w:rsid w:val="005035AE"/>
    <w:rsid w:val="00503C19"/>
    <w:rsid w:val="005049C7"/>
    <w:rsid w:val="005055B7"/>
    <w:rsid w:val="00505772"/>
    <w:rsid w:val="00505F20"/>
    <w:rsid w:val="00507CF8"/>
    <w:rsid w:val="005105E1"/>
    <w:rsid w:val="00510E03"/>
    <w:rsid w:val="005124AD"/>
    <w:rsid w:val="0051648F"/>
    <w:rsid w:val="00516AB2"/>
    <w:rsid w:val="0051720A"/>
    <w:rsid w:val="00517B49"/>
    <w:rsid w:val="00521097"/>
    <w:rsid w:val="00521975"/>
    <w:rsid w:val="00521DBD"/>
    <w:rsid w:val="00522728"/>
    <w:rsid w:val="005238D2"/>
    <w:rsid w:val="0052412F"/>
    <w:rsid w:val="00524F9C"/>
    <w:rsid w:val="005260CB"/>
    <w:rsid w:val="00526C07"/>
    <w:rsid w:val="00530365"/>
    <w:rsid w:val="005311C0"/>
    <w:rsid w:val="005323C2"/>
    <w:rsid w:val="005334C3"/>
    <w:rsid w:val="005348BC"/>
    <w:rsid w:val="005365CB"/>
    <w:rsid w:val="0053682C"/>
    <w:rsid w:val="00537B3A"/>
    <w:rsid w:val="005408BC"/>
    <w:rsid w:val="005409F8"/>
    <w:rsid w:val="00540B0C"/>
    <w:rsid w:val="00542847"/>
    <w:rsid w:val="00542CF4"/>
    <w:rsid w:val="00544A56"/>
    <w:rsid w:val="00544F2A"/>
    <w:rsid w:val="00545A49"/>
    <w:rsid w:val="00546844"/>
    <w:rsid w:val="005468BA"/>
    <w:rsid w:val="00546946"/>
    <w:rsid w:val="00546976"/>
    <w:rsid w:val="005471F7"/>
    <w:rsid w:val="005478F4"/>
    <w:rsid w:val="00547DD9"/>
    <w:rsid w:val="0055156E"/>
    <w:rsid w:val="0055180A"/>
    <w:rsid w:val="00551954"/>
    <w:rsid w:val="00552089"/>
    <w:rsid w:val="00552690"/>
    <w:rsid w:val="00552BE7"/>
    <w:rsid w:val="00553D18"/>
    <w:rsid w:val="005551C2"/>
    <w:rsid w:val="00555715"/>
    <w:rsid w:val="00555A30"/>
    <w:rsid w:val="00555FA8"/>
    <w:rsid w:val="00556151"/>
    <w:rsid w:val="005567DC"/>
    <w:rsid w:val="00557050"/>
    <w:rsid w:val="00557964"/>
    <w:rsid w:val="00557B85"/>
    <w:rsid w:val="00557FBA"/>
    <w:rsid w:val="0056018F"/>
    <w:rsid w:val="00560D3E"/>
    <w:rsid w:val="00561E2F"/>
    <w:rsid w:val="00562E44"/>
    <w:rsid w:val="0056312D"/>
    <w:rsid w:val="00564607"/>
    <w:rsid w:val="00564A66"/>
    <w:rsid w:val="00564F28"/>
    <w:rsid w:val="005650AF"/>
    <w:rsid w:val="00565F4D"/>
    <w:rsid w:val="00566066"/>
    <w:rsid w:val="00566D92"/>
    <w:rsid w:val="00570F43"/>
    <w:rsid w:val="00571059"/>
    <w:rsid w:val="00571D31"/>
    <w:rsid w:val="00571F66"/>
    <w:rsid w:val="00572347"/>
    <w:rsid w:val="00572C2D"/>
    <w:rsid w:val="005761A4"/>
    <w:rsid w:val="00576872"/>
    <w:rsid w:val="00576CAE"/>
    <w:rsid w:val="00576F2D"/>
    <w:rsid w:val="0057707C"/>
    <w:rsid w:val="00577803"/>
    <w:rsid w:val="00577CC0"/>
    <w:rsid w:val="00580947"/>
    <w:rsid w:val="00580B17"/>
    <w:rsid w:val="00580F45"/>
    <w:rsid w:val="00583851"/>
    <w:rsid w:val="005843F0"/>
    <w:rsid w:val="00585403"/>
    <w:rsid w:val="00586E52"/>
    <w:rsid w:val="005874EE"/>
    <w:rsid w:val="005877C8"/>
    <w:rsid w:val="005920B7"/>
    <w:rsid w:val="0059263F"/>
    <w:rsid w:val="005930EE"/>
    <w:rsid w:val="0059421A"/>
    <w:rsid w:val="00594453"/>
    <w:rsid w:val="00594D51"/>
    <w:rsid w:val="005960F4"/>
    <w:rsid w:val="00596BEF"/>
    <w:rsid w:val="005975A4"/>
    <w:rsid w:val="005979F3"/>
    <w:rsid w:val="00597D02"/>
    <w:rsid w:val="005A0081"/>
    <w:rsid w:val="005A009A"/>
    <w:rsid w:val="005A0981"/>
    <w:rsid w:val="005A0F0B"/>
    <w:rsid w:val="005A2CF1"/>
    <w:rsid w:val="005A30C9"/>
    <w:rsid w:val="005A3A29"/>
    <w:rsid w:val="005A3DA3"/>
    <w:rsid w:val="005A411A"/>
    <w:rsid w:val="005A467A"/>
    <w:rsid w:val="005A506B"/>
    <w:rsid w:val="005A7030"/>
    <w:rsid w:val="005A7091"/>
    <w:rsid w:val="005A72E2"/>
    <w:rsid w:val="005B00A5"/>
    <w:rsid w:val="005B050A"/>
    <w:rsid w:val="005B07BD"/>
    <w:rsid w:val="005B1EDB"/>
    <w:rsid w:val="005B3AC1"/>
    <w:rsid w:val="005B3B73"/>
    <w:rsid w:val="005B3D10"/>
    <w:rsid w:val="005B41C4"/>
    <w:rsid w:val="005B459D"/>
    <w:rsid w:val="005B497D"/>
    <w:rsid w:val="005B4A14"/>
    <w:rsid w:val="005B4ED8"/>
    <w:rsid w:val="005B62A0"/>
    <w:rsid w:val="005B62A3"/>
    <w:rsid w:val="005B62BA"/>
    <w:rsid w:val="005B71E0"/>
    <w:rsid w:val="005C02E5"/>
    <w:rsid w:val="005C0567"/>
    <w:rsid w:val="005C1230"/>
    <w:rsid w:val="005C1C09"/>
    <w:rsid w:val="005C29DB"/>
    <w:rsid w:val="005C38B6"/>
    <w:rsid w:val="005C4C96"/>
    <w:rsid w:val="005C4DF2"/>
    <w:rsid w:val="005C553F"/>
    <w:rsid w:val="005C6F76"/>
    <w:rsid w:val="005D045D"/>
    <w:rsid w:val="005D0FB1"/>
    <w:rsid w:val="005D2AE6"/>
    <w:rsid w:val="005D333B"/>
    <w:rsid w:val="005D3A9A"/>
    <w:rsid w:val="005D4247"/>
    <w:rsid w:val="005D4E75"/>
    <w:rsid w:val="005D5579"/>
    <w:rsid w:val="005D57BE"/>
    <w:rsid w:val="005D59C1"/>
    <w:rsid w:val="005D5DCC"/>
    <w:rsid w:val="005D7212"/>
    <w:rsid w:val="005D7703"/>
    <w:rsid w:val="005D78A7"/>
    <w:rsid w:val="005D7C60"/>
    <w:rsid w:val="005D7E5C"/>
    <w:rsid w:val="005E07AB"/>
    <w:rsid w:val="005E0EDF"/>
    <w:rsid w:val="005E0FB2"/>
    <w:rsid w:val="005E1B21"/>
    <w:rsid w:val="005E2648"/>
    <w:rsid w:val="005E2981"/>
    <w:rsid w:val="005E2B7D"/>
    <w:rsid w:val="005E2C19"/>
    <w:rsid w:val="005E6703"/>
    <w:rsid w:val="005E6E4B"/>
    <w:rsid w:val="005E70C4"/>
    <w:rsid w:val="005E726A"/>
    <w:rsid w:val="005E742B"/>
    <w:rsid w:val="005E742D"/>
    <w:rsid w:val="005E76B3"/>
    <w:rsid w:val="005E79C7"/>
    <w:rsid w:val="005E7D1D"/>
    <w:rsid w:val="005F009F"/>
    <w:rsid w:val="005F120C"/>
    <w:rsid w:val="005F2050"/>
    <w:rsid w:val="005F27B9"/>
    <w:rsid w:val="005F27DE"/>
    <w:rsid w:val="005F2AC3"/>
    <w:rsid w:val="005F2EE5"/>
    <w:rsid w:val="005F2F86"/>
    <w:rsid w:val="005F4B28"/>
    <w:rsid w:val="005F523E"/>
    <w:rsid w:val="005F5910"/>
    <w:rsid w:val="005F78C3"/>
    <w:rsid w:val="005F7A82"/>
    <w:rsid w:val="005F7D78"/>
    <w:rsid w:val="005F7DC8"/>
    <w:rsid w:val="006002D2"/>
    <w:rsid w:val="006018C0"/>
    <w:rsid w:val="00602196"/>
    <w:rsid w:val="006038F8"/>
    <w:rsid w:val="006044A7"/>
    <w:rsid w:val="00604C79"/>
    <w:rsid w:val="00604D81"/>
    <w:rsid w:val="00605A5C"/>
    <w:rsid w:val="00606A6D"/>
    <w:rsid w:val="0060763B"/>
    <w:rsid w:val="006100CA"/>
    <w:rsid w:val="0061185F"/>
    <w:rsid w:val="00611942"/>
    <w:rsid w:val="00612BC0"/>
    <w:rsid w:val="00613DF8"/>
    <w:rsid w:val="00613E91"/>
    <w:rsid w:val="00614727"/>
    <w:rsid w:val="00614AB8"/>
    <w:rsid w:val="0061540B"/>
    <w:rsid w:val="00615578"/>
    <w:rsid w:val="0061608E"/>
    <w:rsid w:val="00616798"/>
    <w:rsid w:val="00620D05"/>
    <w:rsid w:val="006215C2"/>
    <w:rsid w:val="00622F91"/>
    <w:rsid w:val="00623C26"/>
    <w:rsid w:val="006240AA"/>
    <w:rsid w:val="006243B2"/>
    <w:rsid w:val="00624A47"/>
    <w:rsid w:val="00625037"/>
    <w:rsid w:val="0062540B"/>
    <w:rsid w:val="00625ED0"/>
    <w:rsid w:val="00626565"/>
    <w:rsid w:val="00627CF9"/>
    <w:rsid w:val="00630F4A"/>
    <w:rsid w:val="00630FF2"/>
    <w:rsid w:val="0063126A"/>
    <w:rsid w:val="00631609"/>
    <w:rsid w:val="00631A3F"/>
    <w:rsid w:val="00631BDC"/>
    <w:rsid w:val="00632082"/>
    <w:rsid w:val="006332DC"/>
    <w:rsid w:val="006337DD"/>
    <w:rsid w:val="00634724"/>
    <w:rsid w:val="00635947"/>
    <w:rsid w:val="00636A80"/>
    <w:rsid w:val="00637106"/>
    <w:rsid w:val="006378BA"/>
    <w:rsid w:val="00637B77"/>
    <w:rsid w:val="00637F54"/>
    <w:rsid w:val="00640820"/>
    <w:rsid w:val="00640D02"/>
    <w:rsid w:val="00641A47"/>
    <w:rsid w:val="00641E76"/>
    <w:rsid w:val="00642501"/>
    <w:rsid w:val="006429C8"/>
    <w:rsid w:val="00643A26"/>
    <w:rsid w:val="00643CB0"/>
    <w:rsid w:val="00645A3D"/>
    <w:rsid w:val="00646286"/>
    <w:rsid w:val="006464D7"/>
    <w:rsid w:val="00646A60"/>
    <w:rsid w:val="00646B99"/>
    <w:rsid w:val="006528E6"/>
    <w:rsid w:val="00652ACF"/>
    <w:rsid w:val="00654507"/>
    <w:rsid w:val="00655545"/>
    <w:rsid w:val="0065683C"/>
    <w:rsid w:val="00656BA9"/>
    <w:rsid w:val="00656C2B"/>
    <w:rsid w:val="00660299"/>
    <w:rsid w:val="00662D1D"/>
    <w:rsid w:val="0066342D"/>
    <w:rsid w:val="00663589"/>
    <w:rsid w:val="0066518D"/>
    <w:rsid w:val="006652AC"/>
    <w:rsid w:val="0066566A"/>
    <w:rsid w:val="006672E3"/>
    <w:rsid w:val="006711A6"/>
    <w:rsid w:val="00671569"/>
    <w:rsid w:val="006721B3"/>
    <w:rsid w:val="00674E32"/>
    <w:rsid w:val="00675C25"/>
    <w:rsid w:val="006760D6"/>
    <w:rsid w:val="00676449"/>
    <w:rsid w:val="006768FE"/>
    <w:rsid w:val="00677C46"/>
    <w:rsid w:val="00680488"/>
    <w:rsid w:val="006807E4"/>
    <w:rsid w:val="00680878"/>
    <w:rsid w:val="0068184A"/>
    <w:rsid w:val="00681CA3"/>
    <w:rsid w:val="00682070"/>
    <w:rsid w:val="0068208C"/>
    <w:rsid w:val="00682EAC"/>
    <w:rsid w:val="00684B94"/>
    <w:rsid w:val="00684DD0"/>
    <w:rsid w:val="00684F8E"/>
    <w:rsid w:val="00685739"/>
    <w:rsid w:val="00686A9D"/>
    <w:rsid w:val="00686E43"/>
    <w:rsid w:val="00686FAF"/>
    <w:rsid w:val="00687769"/>
    <w:rsid w:val="00687821"/>
    <w:rsid w:val="00687AE4"/>
    <w:rsid w:val="00690345"/>
    <w:rsid w:val="00691C8E"/>
    <w:rsid w:val="0069353B"/>
    <w:rsid w:val="00693F21"/>
    <w:rsid w:val="00694599"/>
    <w:rsid w:val="006946EC"/>
    <w:rsid w:val="00694BA4"/>
    <w:rsid w:val="00696E3F"/>
    <w:rsid w:val="00697201"/>
    <w:rsid w:val="0069722D"/>
    <w:rsid w:val="006979B2"/>
    <w:rsid w:val="006A1203"/>
    <w:rsid w:val="006A23AC"/>
    <w:rsid w:val="006A3FF9"/>
    <w:rsid w:val="006A4ACD"/>
    <w:rsid w:val="006A55CE"/>
    <w:rsid w:val="006A5C8D"/>
    <w:rsid w:val="006A6C8D"/>
    <w:rsid w:val="006A7C0D"/>
    <w:rsid w:val="006B0E3D"/>
    <w:rsid w:val="006B11C2"/>
    <w:rsid w:val="006B2119"/>
    <w:rsid w:val="006B2CC7"/>
    <w:rsid w:val="006B3B98"/>
    <w:rsid w:val="006B6028"/>
    <w:rsid w:val="006B6A26"/>
    <w:rsid w:val="006B71AD"/>
    <w:rsid w:val="006B7B1C"/>
    <w:rsid w:val="006C05B1"/>
    <w:rsid w:val="006C07A8"/>
    <w:rsid w:val="006C0A71"/>
    <w:rsid w:val="006C1C54"/>
    <w:rsid w:val="006C29E7"/>
    <w:rsid w:val="006C2EDC"/>
    <w:rsid w:val="006C32F4"/>
    <w:rsid w:val="006C3CF6"/>
    <w:rsid w:val="006C3F2F"/>
    <w:rsid w:val="006C402A"/>
    <w:rsid w:val="006C49A0"/>
    <w:rsid w:val="006C50A8"/>
    <w:rsid w:val="006C5B9F"/>
    <w:rsid w:val="006C77EA"/>
    <w:rsid w:val="006D156E"/>
    <w:rsid w:val="006D1C75"/>
    <w:rsid w:val="006D1CD0"/>
    <w:rsid w:val="006D287D"/>
    <w:rsid w:val="006D2BDF"/>
    <w:rsid w:val="006D32CF"/>
    <w:rsid w:val="006D4003"/>
    <w:rsid w:val="006D52F0"/>
    <w:rsid w:val="006D5588"/>
    <w:rsid w:val="006D5F13"/>
    <w:rsid w:val="006D656D"/>
    <w:rsid w:val="006D6ED8"/>
    <w:rsid w:val="006D76AE"/>
    <w:rsid w:val="006E02EB"/>
    <w:rsid w:val="006E0659"/>
    <w:rsid w:val="006E09E6"/>
    <w:rsid w:val="006E0D4A"/>
    <w:rsid w:val="006E10C5"/>
    <w:rsid w:val="006E2136"/>
    <w:rsid w:val="006E2A39"/>
    <w:rsid w:val="006E303D"/>
    <w:rsid w:val="006E305D"/>
    <w:rsid w:val="006E38D3"/>
    <w:rsid w:val="006E440D"/>
    <w:rsid w:val="006E44DB"/>
    <w:rsid w:val="006E589A"/>
    <w:rsid w:val="006E5B96"/>
    <w:rsid w:val="006E60E7"/>
    <w:rsid w:val="006E65F0"/>
    <w:rsid w:val="006E66AC"/>
    <w:rsid w:val="006E7557"/>
    <w:rsid w:val="006F12AC"/>
    <w:rsid w:val="006F1497"/>
    <w:rsid w:val="006F27FF"/>
    <w:rsid w:val="006F2996"/>
    <w:rsid w:val="006F2A6F"/>
    <w:rsid w:val="006F402E"/>
    <w:rsid w:val="006F40F6"/>
    <w:rsid w:val="006F4278"/>
    <w:rsid w:val="006F483F"/>
    <w:rsid w:val="006F4D42"/>
    <w:rsid w:val="006F5ADC"/>
    <w:rsid w:val="006F726F"/>
    <w:rsid w:val="006F7813"/>
    <w:rsid w:val="007008B0"/>
    <w:rsid w:val="007012B6"/>
    <w:rsid w:val="00701889"/>
    <w:rsid w:val="0070194A"/>
    <w:rsid w:val="007023FE"/>
    <w:rsid w:val="00702E54"/>
    <w:rsid w:val="00704550"/>
    <w:rsid w:val="00704B02"/>
    <w:rsid w:val="00704CE6"/>
    <w:rsid w:val="00704E9A"/>
    <w:rsid w:val="00705681"/>
    <w:rsid w:val="00705898"/>
    <w:rsid w:val="00705C6B"/>
    <w:rsid w:val="007065A6"/>
    <w:rsid w:val="007069CE"/>
    <w:rsid w:val="007069D1"/>
    <w:rsid w:val="00706A2A"/>
    <w:rsid w:val="00707121"/>
    <w:rsid w:val="00707E40"/>
    <w:rsid w:val="00710152"/>
    <w:rsid w:val="00711B32"/>
    <w:rsid w:val="00712347"/>
    <w:rsid w:val="00712E5E"/>
    <w:rsid w:val="00712F8F"/>
    <w:rsid w:val="0071356D"/>
    <w:rsid w:val="007145F9"/>
    <w:rsid w:val="00714F06"/>
    <w:rsid w:val="00716926"/>
    <w:rsid w:val="00716A39"/>
    <w:rsid w:val="007200B2"/>
    <w:rsid w:val="007207C4"/>
    <w:rsid w:val="00722091"/>
    <w:rsid w:val="00723C36"/>
    <w:rsid w:val="00727439"/>
    <w:rsid w:val="00727582"/>
    <w:rsid w:val="00727B46"/>
    <w:rsid w:val="0073003F"/>
    <w:rsid w:val="0073048F"/>
    <w:rsid w:val="00730E5D"/>
    <w:rsid w:val="00731FDB"/>
    <w:rsid w:val="00732A18"/>
    <w:rsid w:val="00732CD1"/>
    <w:rsid w:val="00732DFA"/>
    <w:rsid w:val="0073300C"/>
    <w:rsid w:val="00733E08"/>
    <w:rsid w:val="00734718"/>
    <w:rsid w:val="007347A6"/>
    <w:rsid w:val="00736A3A"/>
    <w:rsid w:val="00736EE7"/>
    <w:rsid w:val="007372B0"/>
    <w:rsid w:val="00737654"/>
    <w:rsid w:val="00737FEC"/>
    <w:rsid w:val="007402BB"/>
    <w:rsid w:val="00740F3A"/>
    <w:rsid w:val="00741E65"/>
    <w:rsid w:val="00742C92"/>
    <w:rsid w:val="00744EFD"/>
    <w:rsid w:val="007451CB"/>
    <w:rsid w:val="00745F71"/>
    <w:rsid w:val="007474B1"/>
    <w:rsid w:val="007475F4"/>
    <w:rsid w:val="007479DF"/>
    <w:rsid w:val="00747D2C"/>
    <w:rsid w:val="00751B69"/>
    <w:rsid w:val="007520F6"/>
    <w:rsid w:val="007604FA"/>
    <w:rsid w:val="00760755"/>
    <w:rsid w:val="00761965"/>
    <w:rsid w:val="007626D5"/>
    <w:rsid w:val="00763139"/>
    <w:rsid w:val="0076362B"/>
    <w:rsid w:val="00763F7F"/>
    <w:rsid w:val="00765267"/>
    <w:rsid w:val="00765432"/>
    <w:rsid w:val="0076605D"/>
    <w:rsid w:val="007661AC"/>
    <w:rsid w:val="0076762A"/>
    <w:rsid w:val="00767891"/>
    <w:rsid w:val="00767FC0"/>
    <w:rsid w:val="00770F18"/>
    <w:rsid w:val="00772328"/>
    <w:rsid w:val="00772AAD"/>
    <w:rsid w:val="00772B41"/>
    <w:rsid w:val="00773DA8"/>
    <w:rsid w:val="00773F1B"/>
    <w:rsid w:val="007744EF"/>
    <w:rsid w:val="00774B21"/>
    <w:rsid w:val="00775772"/>
    <w:rsid w:val="00776302"/>
    <w:rsid w:val="007802E1"/>
    <w:rsid w:val="00781D1B"/>
    <w:rsid w:val="00781EB4"/>
    <w:rsid w:val="00782751"/>
    <w:rsid w:val="007829F4"/>
    <w:rsid w:val="00783643"/>
    <w:rsid w:val="00784FC8"/>
    <w:rsid w:val="00785920"/>
    <w:rsid w:val="007868C8"/>
    <w:rsid w:val="0078726C"/>
    <w:rsid w:val="00787439"/>
    <w:rsid w:val="00787746"/>
    <w:rsid w:val="00791779"/>
    <w:rsid w:val="00792397"/>
    <w:rsid w:val="00793D61"/>
    <w:rsid w:val="00794012"/>
    <w:rsid w:val="00794604"/>
    <w:rsid w:val="00796235"/>
    <w:rsid w:val="007964C6"/>
    <w:rsid w:val="007969BD"/>
    <w:rsid w:val="00796BE2"/>
    <w:rsid w:val="007A2019"/>
    <w:rsid w:val="007A2239"/>
    <w:rsid w:val="007A34A2"/>
    <w:rsid w:val="007A361B"/>
    <w:rsid w:val="007A3F3B"/>
    <w:rsid w:val="007A485F"/>
    <w:rsid w:val="007A5662"/>
    <w:rsid w:val="007A581E"/>
    <w:rsid w:val="007A5D91"/>
    <w:rsid w:val="007A621C"/>
    <w:rsid w:val="007B02B3"/>
    <w:rsid w:val="007B09D8"/>
    <w:rsid w:val="007B0CD8"/>
    <w:rsid w:val="007B22C1"/>
    <w:rsid w:val="007B2611"/>
    <w:rsid w:val="007B2829"/>
    <w:rsid w:val="007B28C2"/>
    <w:rsid w:val="007B2AD9"/>
    <w:rsid w:val="007B34A4"/>
    <w:rsid w:val="007B416B"/>
    <w:rsid w:val="007B51D3"/>
    <w:rsid w:val="007B5F49"/>
    <w:rsid w:val="007B6147"/>
    <w:rsid w:val="007B65E3"/>
    <w:rsid w:val="007B76E3"/>
    <w:rsid w:val="007B7BAE"/>
    <w:rsid w:val="007B7D64"/>
    <w:rsid w:val="007B7DE8"/>
    <w:rsid w:val="007B7FD8"/>
    <w:rsid w:val="007C0CDC"/>
    <w:rsid w:val="007C0F6B"/>
    <w:rsid w:val="007C1A9B"/>
    <w:rsid w:val="007C21CA"/>
    <w:rsid w:val="007C29F6"/>
    <w:rsid w:val="007C4426"/>
    <w:rsid w:val="007C5860"/>
    <w:rsid w:val="007C6261"/>
    <w:rsid w:val="007C6FBD"/>
    <w:rsid w:val="007D04F4"/>
    <w:rsid w:val="007D0B10"/>
    <w:rsid w:val="007D0D68"/>
    <w:rsid w:val="007D1C2B"/>
    <w:rsid w:val="007D1CEB"/>
    <w:rsid w:val="007D2C49"/>
    <w:rsid w:val="007D3238"/>
    <w:rsid w:val="007D3740"/>
    <w:rsid w:val="007D3AA4"/>
    <w:rsid w:val="007D449B"/>
    <w:rsid w:val="007D4F60"/>
    <w:rsid w:val="007D56EE"/>
    <w:rsid w:val="007D6D73"/>
    <w:rsid w:val="007D6F8B"/>
    <w:rsid w:val="007E0196"/>
    <w:rsid w:val="007E0594"/>
    <w:rsid w:val="007E0BDE"/>
    <w:rsid w:val="007E27DB"/>
    <w:rsid w:val="007E3AB6"/>
    <w:rsid w:val="007E46F5"/>
    <w:rsid w:val="007E4776"/>
    <w:rsid w:val="007E53C6"/>
    <w:rsid w:val="007E6572"/>
    <w:rsid w:val="007E6C3E"/>
    <w:rsid w:val="007E6FDA"/>
    <w:rsid w:val="007E71EE"/>
    <w:rsid w:val="007E73BB"/>
    <w:rsid w:val="007F03CD"/>
    <w:rsid w:val="007F0A2F"/>
    <w:rsid w:val="007F129C"/>
    <w:rsid w:val="007F3A9B"/>
    <w:rsid w:val="007F4A15"/>
    <w:rsid w:val="007F4E8A"/>
    <w:rsid w:val="007F54BB"/>
    <w:rsid w:val="007F694B"/>
    <w:rsid w:val="007F7423"/>
    <w:rsid w:val="007F769C"/>
    <w:rsid w:val="007F7792"/>
    <w:rsid w:val="008005F5"/>
    <w:rsid w:val="00800D7C"/>
    <w:rsid w:val="00801B09"/>
    <w:rsid w:val="00801FA3"/>
    <w:rsid w:val="008023CF"/>
    <w:rsid w:val="0080382A"/>
    <w:rsid w:val="00804BD0"/>
    <w:rsid w:val="00804E71"/>
    <w:rsid w:val="008062DF"/>
    <w:rsid w:val="0080651C"/>
    <w:rsid w:val="0080655C"/>
    <w:rsid w:val="00806E8A"/>
    <w:rsid w:val="0081007E"/>
    <w:rsid w:val="00812CB9"/>
    <w:rsid w:val="00813122"/>
    <w:rsid w:val="008134FE"/>
    <w:rsid w:val="00815937"/>
    <w:rsid w:val="00815E63"/>
    <w:rsid w:val="00816387"/>
    <w:rsid w:val="008174F3"/>
    <w:rsid w:val="00817CB0"/>
    <w:rsid w:val="00817CC6"/>
    <w:rsid w:val="00821D7E"/>
    <w:rsid w:val="00823575"/>
    <w:rsid w:val="00823840"/>
    <w:rsid w:val="00824251"/>
    <w:rsid w:val="008243E5"/>
    <w:rsid w:val="00826EF0"/>
    <w:rsid w:val="008272FD"/>
    <w:rsid w:val="00827A73"/>
    <w:rsid w:val="008303BB"/>
    <w:rsid w:val="00831DA7"/>
    <w:rsid w:val="00831DB2"/>
    <w:rsid w:val="00831EAD"/>
    <w:rsid w:val="0083569C"/>
    <w:rsid w:val="008374F3"/>
    <w:rsid w:val="00837E19"/>
    <w:rsid w:val="00837E2F"/>
    <w:rsid w:val="00840213"/>
    <w:rsid w:val="0084087A"/>
    <w:rsid w:val="00840DF2"/>
    <w:rsid w:val="008437A8"/>
    <w:rsid w:val="00843876"/>
    <w:rsid w:val="00845F23"/>
    <w:rsid w:val="00845F53"/>
    <w:rsid w:val="008461E7"/>
    <w:rsid w:val="00846FA4"/>
    <w:rsid w:val="008476A0"/>
    <w:rsid w:val="008476E0"/>
    <w:rsid w:val="00850217"/>
    <w:rsid w:val="008508F7"/>
    <w:rsid w:val="00851941"/>
    <w:rsid w:val="00851ED6"/>
    <w:rsid w:val="008520CB"/>
    <w:rsid w:val="00852F2D"/>
    <w:rsid w:val="00853EA9"/>
    <w:rsid w:val="0085431D"/>
    <w:rsid w:val="00855170"/>
    <w:rsid w:val="008553F0"/>
    <w:rsid w:val="008568C5"/>
    <w:rsid w:val="0085775D"/>
    <w:rsid w:val="0085780F"/>
    <w:rsid w:val="008579A4"/>
    <w:rsid w:val="0086176D"/>
    <w:rsid w:val="00862196"/>
    <w:rsid w:val="008631DB"/>
    <w:rsid w:val="008635E0"/>
    <w:rsid w:val="00863E21"/>
    <w:rsid w:val="00864B16"/>
    <w:rsid w:val="00865797"/>
    <w:rsid w:val="00865DE3"/>
    <w:rsid w:val="008662BC"/>
    <w:rsid w:val="008666A4"/>
    <w:rsid w:val="00867924"/>
    <w:rsid w:val="00867998"/>
    <w:rsid w:val="00870FDC"/>
    <w:rsid w:val="00872796"/>
    <w:rsid w:val="00872B23"/>
    <w:rsid w:val="00872DF2"/>
    <w:rsid w:val="00872E81"/>
    <w:rsid w:val="00872F72"/>
    <w:rsid w:val="0087549C"/>
    <w:rsid w:val="00876991"/>
    <w:rsid w:val="00876DA9"/>
    <w:rsid w:val="0087732C"/>
    <w:rsid w:val="008776B7"/>
    <w:rsid w:val="00877957"/>
    <w:rsid w:val="00880D6B"/>
    <w:rsid w:val="00880E8F"/>
    <w:rsid w:val="008829A5"/>
    <w:rsid w:val="00882A0B"/>
    <w:rsid w:val="008834D2"/>
    <w:rsid w:val="0088392A"/>
    <w:rsid w:val="00883FBC"/>
    <w:rsid w:val="00885E5F"/>
    <w:rsid w:val="0088641C"/>
    <w:rsid w:val="00886B97"/>
    <w:rsid w:val="00886E77"/>
    <w:rsid w:val="00887027"/>
    <w:rsid w:val="008870A6"/>
    <w:rsid w:val="008906BD"/>
    <w:rsid w:val="0089198E"/>
    <w:rsid w:val="00891DFD"/>
    <w:rsid w:val="008922E1"/>
    <w:rsid w:val="00892C4E"/>
    <w:rsid w:val="00892DE0"/>
    <w:rsid w:val="00896AC1"/>
    <w:rsid w:val="00896C5C"/>
    <w:rsid w:val="00896F36"/>
    <w:rsid w:val="00897C0E"/>
    <w:rsid w:val="008A0925"/>
    <w:rsid w:val="008A0B9B"/>
    <w:rsid w:val="008A0E1E"/>
    <w:rsid w:val="008A100C"/>
    <w:rsid w:val="008A102D"/>
    <w:rsid w:val="008A16E8"/>
    <w:rsid w:val="008A19A5"/>
    <w:rsid w:val="008A27DB"/>
    <w:rsid w:val="008A393E"/>
    <w:rsid w:val="008A4559"/>
    <w:rsid w:val="008A4B2B"/>
    <w:rsid w:val="008A4DAD"/>
    <w:rsid w:val="008A62AE"/>
    <w:rsid w:val="008A7225"/>
    <w:rsid w:val="008A74DC"/>
    <w:rsid w:val="008A77D5"/>
    <w:rsid w:val="008A79C9"/>
    <w:rsid w:val="008B04C0"/>
    <w:rsid w:val="008B0D7B"/>
    <w:rsid w:val="008B12AE"/>
    <w:rsid w:val="008B14FF"/>
    <w:rsid w:val="008B1D9A"/>
    <w:rsid w:val="008B2290"/>
    <w:rsid w:val="008B2CA4"/>
    <w:rsid w:val="008B2E87"/>
    <w:rsid w:val="008B39AC"/>
    <w:rsid w:val="008B4A5B"/>
    <w:rsid w:val="008B539F"/>
    <w:rsid w:val="008B5A89"/>
    <w:rsid w:val="008B6D25"/>
    <w:rsid w:val="008C0AF6"/>
    <w:rsid w:val="008C12D1"/>
    <w:rsid w:val="008C199D"/>
    <w:rsid w:val="008C1C6E"/>
    <w:rsid w:val="008C256A"/>
    <w:rsid w:val="008C35F4"/>
    <w:rsid w:val="008C3D95"/>
    <w:rsid w:val="008C3DD5"/>
    <w:rsid w:val="008C3E06"/>
    <w:rsid w:val="008C4284"/>
    <w:rsid w:val="008C494C"/>
    <w:rsid w:val="008C6E0B"/>
    <w:rsid w:val="008C6E38"/>
    <w:rsid w:val="008C7FA5"/>
    <w:rsid w:val="008D00A4"/>
    <w:rsid w:val="008D18F5"/>
    <w:rsid w:val="008D2A40"/>
    <w:rsid w:val="008D39F1"/>
    <w:rsid w:val="008D3AEF"/>
    <w:rsid w:val="008D3EAC"/>
    <w:rsid w:val="008D40DB"/>
    <w:rsid w:val="008D44A5"/>
    <w:rsid w:val="008D4679"/>
    <w:rsid w:val="008D4A3C"/>
    <w:rsid w:val="008D5531"/>
    <w:rsid w:val="008D5F2C"/>
    <w:rsid w:val="008D60D4"/>
    <w:rsid w:val="008D623A"/>
    <w:rsid w:val="008D66AF"/>
    <w:rsid w:val="008E05EB"/>
    <w:rsid w:val="008E2974"/>
    <w:rsid w:val="008E3A58"/>
    <w:rsid w:val="008E4E44"/>
    <w:rsid w:val="008E57FD"/>
    <w:rsid w:val="008E609A"/>
    <w:rsid w:val="008E6989"/>
    <w:rsid w:val="008E6A79"/>
    <w:rsid w:val="008E7B89"/>
    <w:rsid w:val="008F0A4B"/>
    <w:rsid w:val="008F0A6E"/>
    <w:rsid w:val="008F0E73"/>
    <w:rsid w:val="008F1AD6"/>
    <w:rsid w:val="008F2530"/>
    <w:rsid w:val="008F279E"/>
    <w:rsid w:val="008F3585"/>
    <w:rsid w:val="008F377B"/>
    <w:rsid w:val="008F40A0"/>
    <w:rsid w:val="008F5414"/>
    <w:rsid w:val="008F5BEC"/>
    <w:rsid w:val="008F616C"/>
    <w:rsid w:val="008F776A"/>
    <w:rsid w:val="00900CAA"/>
    <w:rsid w:val="00901674"/>
    <w:rsid w:val="00901B0D"/>
    <w:rsid w:val="00902BEE"/>
    <w:rsid w:val="00903499"/>
    <w:rsid w:val="009035C1"/>
    <w:rsid w:val="00904700"/>
    <w:rsid w:val="00904B63"/>
    <w:rsid w:val="009060CD"/>
    <w:rsid w:val="009066FB"/>
    <w:rsid w:val="00906CAB"/>
    <w:rsid w:val="0090708D"/>
    <w:rsid w:val="0090722A"/>
    <w:rsid w:val="009100DA"/>
    <w:rsid w:val="009110FE"/>
    <w:rsid w:val="00911172"/>
    <w:rsid w:val="0091159A"/>
    <w:rsid w:val="00911CB7"/>
    <w:rsid w:val="0091366E"/>
    <w:rsid w:val="00913C16"/>
    <w:rsid w:val="00913D0D"/>
    <w:rsid w:val="009141CA"/>
    <w:rsid w:val="0091427E"/>
    <w:rsid w:val="00914376"/>
    <w:rsid w:val="00915E69"/>
    <w:rsid w:val="00916A96"/>
    <w:rsid w:val="00917BC0"/>
    <w:rsid w:val="0092075D"/>
    <w:rsid w:val="00921268"/>
    <w:rsid w:val="00921A0C"/>
    <w:rsid w:val="009224DC"/>
    <w:rsid w:val="00922B26"/>
    <w:rsid w:val="00923EB6"/>
    <w:rsid w:val="009242D6"/>
    <w:rsid w:val="00924D1E"/>
    <w:rsid w:val="00925E75"/>
    <w:rsid w:val="00925F06"/>
    <w:rsid w:val="00927498"/>
    <w:rsid w:val="00927B97"/>
    <w:rsid w:val="00927C5E"/>
    <w:rsid w:val="009305A7"/>
    <w:rsid w:val="00931533"/>
    <w:rsid w:val="00932012"/>
    <w:rsid w:val="009337EB"/>
    <w:rsid w:val="00934A33"/>
    <w:rsid w:val="00934A9C"/>
    <w:rsid w:val="00934ADF"/>
    <w:rsid w:val="00935521"/>
    <w:rsid w:val="00936492"/>
    <w:rsid w:val="00937925"/>
    <w:rsid w:val="00940263"/>
    <w:rsid w:val="00942D50"/>
    <w:rsid w:val="00944549"/>
    <w:rsid w:val="00944F8D"/>
    <w:rsid w:val="00945622"/>
    <w:rsid w:val="0094591E"/>
    <w:rsid w:val="00946466"/>
    <w:rsid w:val="00947231"/>
    <w:rsid w:val="00947384"/>
    <w:rsid w:val="00947BE4"/>
    <w:rsid w:val="00947E8A"/>
    <w:rsid w:val="00947ECB"/>
    <w:rsid w:val="00950026"/>
    <w:rsid w:val="009506F4"/>
    <w:rsid w:val="00950BDE"/>
    <w:rsid w:val="00951C36"/>
    <w:rsid w:val="00951E11"/>
    <w:rsid w:val="009521CA"/>
    <w:rsid w:val="009526BA"/>
    <w:rsid w:val="0095285F"/>
    <w:rsid w:val="00952A0D"/>
    <w:rsid w:val="00952D73"/>
    <w:rsid w:val="009533F6"/>
    <w:rsid w:val="00953471"/>
    <w:rsid w:val="0095366D"/>
    <w:rsid w:val="009536AA"/>
    <w:rsid w:val="00954A72"/>
    <w:rsid w:val="00955537"/>
    <w:rsid w:val="00956D27"/>
    <w:rsid w:val="00956D57"/>
    <w:rsid w:val="00957F2B"/>
    <w:rsid w:val="0096107F"/>
    <w:rsid w:val="00961999"/>
    <w:rsid w:val="009621F6"/>
    <w:rsid w:val="009625B9"/>
    <w:rsid w:val="00964182"/>
    <w:rsid w:val="00964902"/>
    <w:rsid w:val="0096502E"/>
    <w:rsid w:val="00965FCD"/>
    <w:rsid w:val="009663D3"/>
    <w:rsid w:val="009669A1"/>
    <w:rsid w:val="009669A3"/>
    <w:rsid w:val="0096760F"/>
    <w:rsid w:val="00967624"/>
    <w:rsid w:val="00970237"/>
    <w:rsid w:val="00970972"/>
    <w:rsid w:val="00971086"/>
    <w:rsid w:val="009727AB"/>
    <w:rsid w:val="009729FA"/>
    <w:rsid w:val="009731A7"/>
    <w:rsid w:val="00973501"/>
    <w:rsid w:val="00973643"/>
    <w:rsid w:val="00973829"/>
    <w:rsid w:val="00974794"/>
    <w:rsid w:val="00974CC5"/>
    <w:rsid w:val="00975668"/>
    <w:rsid w:val="00977457"/>
    <w:rsid w:val="0097761A"/>
    <w:rsid w:val="00977AF8"/>
    <w:rsid w:val="00977C76"/>
    <w:rsid w:val="009809F1"/>
    <w:rsid w:val="00981152"/>
    <w:rsid w:val="0098115F"/>
    <w:rsid w:val="00983352"/>
    <w:rsid w:val="0098492B"/>
    <w:rsid w:val="00985A7C"/>
    <w:rsid w:val="00986AA5"/>
    <w:rsid w:val="00986FA8"/>
    <w:rsid w:val="009874E4"/>
    <w:rsid w:val="00990266"/>
    <w:rsid w:val="009904BE"/>
    <w:rsid w:val="009906CC"/>
    <w:rsid w:val="00990AC5"/>
    <w:rsid w:val="00990D47"/>
    <w:rsid w:val="00991B23"/>
    <w:rsid w:val="00991D9C"/>
    <w:rsid w:val="00993467"/>
    <w:rsid w:val="00993B2B"/>
    <w:rsid w:val="00994F0E"/>
    <w:rsid w:val="00994FF6"/>
    <w:rsid w:val="00995C34"/>
    <w:rsid w:val="00995EF4"/>
    <w:rsid w:val="00996809"/>
    <w:rsid w:val="00996A1E"/>
    <w:rsid w:val="00996DB0"/>
    <w:rsid w:val="009A14CC"/>
    <w:rsid w:val="009A1596"/>
    <w:rsid w:val="009A1D2A"/>
    <w:rsid w:val="009A2384"/>
    <w:rsid w:val="009A26D2"/>
    <w:rsid w:val="009A341F"/>
    <w:rsid w:val="009A4340"/>
    <w:rsid w:val="009A4542"/>
    <w:rsid w:val="009A4986"/>
    <w:rsid w:val="009A54A8"/>
    <w:rsid w:val="009A57BF"/>
    <w:rsid w:val="009A6DA3"/>
    <w:rsid w:val="009A6DB7"/>
    <w:rsid w:val="009A6EAA"/>
    <w:rsid w:val="009A7E49"/>
    <w:rsid w:val="009B0301"/>
    <w:rsid w:val="009B04D0"/>
    <w:rsid w:val="009B0A5B"/>
    <w:rsid w:val="009B1F50"/>
    <w:rsid w:val="009B200C"/>
    <w:rsid w:val="009B2128"/>
    <w:rsid w:val="009B301F"/>
    <w:rsid w:val="009B61EE"/>
    <w:rsid w:val="009B6B50"/>
    <w:rsid w:val="009B77AB"/>
    <w:rsid w:val="009B78D8"/>
    <w:rsid w:val="009C10A5"/>
    <w:rsid w:val="009C136F"/>
    <w:rsid w:val="009C1BD0"/>
    <w:rsid w:val="009C24E4"/>
    <w:rsid w:val="009C2654"/>
    <w:rsid w:val="009C2CA9"/>
    <w:rsid w:val="009C31FF"/>
    <w:rsid w:val="009C3A57"/>
    <w:rsid w:val="009C4320"/>
    <w:rsid w:val="009C4DA9"/>
    <w:rsid w:val="009C4E28"/>
    <w:rsid w:val="009C7E96"/>
    <w:rsid w:val="009D01C8"/>
    <w:rsid w:val="009D0A9A"/>
    <w:rsid w:val="009D0C54"/>
    <w:rsid w:val="009D1167"/>
    <w:rsid w:val="009D139F"/>
    <w:rsid w:val="009D16CE"/>
    <w:rsid w:val="009D2847"/>
    <w:rsid w:val="009D3219"/>
    <w:rsid w:val="009D3B82"/>
    <w:rsid w:val="009D4060"/>
    <w:rsid w:val="009D47DE"/>
    <w:rsid w:val="009D5B3E"/>
    <w:rsid w:val="009D64D9"/>
    <w:rsid w:val="009D66E4"/>
    <w:rsid w:val="009E07F6"/>
    <w:rsid w:val="009E143E"/>
    <w:rsid w:val="009E2FF1"/>
    <w:rsid w:val="009E35F9"/>
    <w:rsid w:val="009E46F6"/>
    <w:rsid w:val="009E5146"/>
    <w:rsid w:val="009E5329"/>
    <w:rsid w:val="009E693A"/>
    <w:rsid w:val="009E6D35"/>
    <w:rsid w:val="009E7097"/>
    <w:rsid w:val="009E768A"/>
    <w:rsid w:val="009E7F1E"/>
    <w:rsid w:val="009F0757"/>
    <w:rsid w:val="009F1290"/>
    <w:rsid w:val="009F2002"/>
    <w:rsid w:val="009F2DE0"/>
    <w:rsid w:val="009F36C3"/>
    <w:rsid w:val="009F37DD"/>
    <w:rsid w:val="009F39EC"/>
    <w:rsid w:val="009F495D"/>
    <w:rsid w:val="009F69A3"/>
    <w:rsid w:val="009F7195"/>
    <w:rsid w:val="00A039F3"/>
    <w:rsid w:val="00A048E4"/>
    <w:rsid w:val="00A05350"/>
    <w:rsid w:val="00A0568B"/>
    <w:rsid w:val="00A05B11"/>
    <w:rsid w:val="00A05C82"/>
    <w:rsid w:val="00A068A6"/>
    <w:rsid w:val="00A06C8C"/>
    <w:rsid w:val="00A10458"/>
    <w:rsid w:val="00A1114D"/>
    <w:rsid w:val="00A12037"/>
    <w:rsid w:val="00A12F17"/>
    <w:rsid w:val="00A13B13"/>
    <w:rsid w:val="00A14904"/>
    <w:rsid w:val="00A159D6"/>
    <w:rsid w:val="00A15E42"/>
    <w:rsid w:val="00A163AA"/>
    <w:rsid w:val="00A16B9B"/>
    <w:rsid w:val="00A16F0E"/>
    <w:rsid w:val="00A178F2"/>
    <w:rsid w:val="00A17E96"/>
    <w:rsid w:val="00A2095A"/>
    <w:rsid w:val="00A21885"/>
    <w:rsid w:val="00A21D20"/>
    <w:rsid w:val="00A225AA"/>
    <w:rsid w:val="00A22B1C"/>
    <w:rsid w:val="00A22D44"/>
    <w:rsid w:val="00A254DB"/>
    <w:rsid w:val="00A26152"/>
    <w:rsid w:val="00A3029B"/>
    <w:rsid w:val="00A31129"/>
    <w:rsid w:val="00A315D1"/>
    <w:rsid w:val="00A3160B"/>
    <w:rsid w:val="00A324B2"/>
    <w:rsid w:val="00A32A94"/>
    <w:rsid w:val="00A32C53"/>
    <w:rsid w:val="00A334E3"/>
    <w:rsid w:val="00A33904"/>
    <w:rsid w:val="00A345D7"/>
    <w:rsid w:val="00A35377"/>
    <w:rsid w:val="00A362C1"/>
    <w:rsid w:val="00A36D13"/>
    <w:rsid w:val="00A372F9"/>
    <w:rsid w:val="00A374EF"/>
    <w:rsid w:val="00A379A3"/>
    <w:rsid w:val="00A404AC"/>
    <w:rsid w:val="00A40E41"/>
    <w:rsid w:val="00A4117F"/>
    <w:rsid w:val="00A42399"/>
    <w:rsid w:val="00A42CC7"/>
    <w:rsid w:val="00A43007"/>
    <w:rsid w:val="00A43A93"/>
    <w:rsid w:val="00A44530"/>
    <w:rsid w:val="00A451D9"/>
    <w:rsid w:val="00A4677B"/>
    <w:rsid w:val="00A50449"/>
    <w:rsid w:val="00A512C6"/>
    <w:rsid w:val="00A5165C"/>
    <w:rsid w:val="00A516CE"/>
    <w:rsid w:val="00A526C2"/>
    <w:rsid w:val="00A53921"/>
    <w:rsid w:val="00A5400C"/>
    <w:rsid w:val="00A544F0"/>
    <w:rsid w:val="00A54658"/>
    <w:rsid w:val="00A559BE"/>
    <w:rsid w:val="00A56C11"/>
    <w:rsid w:val="00A573A8"/>
    <w:rsid w:val="00A5786C"/>
    <w:rsid w:val="00A57F66"/>
    <w:rsid w:val="00A605E0"/>
    <w:rsid w:val="00A618E6"/>
    <w:rsid w:val="00A618FE"/>
    <w:rsid w:val="00A61952"/>
    <w:rsid w:val="00A61D55"/>
    <w:rsid w:val="00A61F6B"/>
    <w:rsid w:val="00A6219E"/>
    <w:rsid w:val="00A62298"/>
    <w:rsid w:val="00A62907"/>
    <w:rsid w:val="00A6388C"/>
    <w:rsid w:val="00A64E27"/>
    <w:rsid w:val="00A650B4"/>
    <w:rsid w:val="00A661CA"/>
    <w:rsid w:val="00A66418"/>
    <w:rsid w:val="00A67314"/>
    <w:rsid w:val="00A674B0"/>
    <w:rsid w:val="00A67C32"/>
    <w:rsid w:val="00A67FCD"/>
    <w:rsid w:val="00A70486"/>
    <w:rsid w:val="00A70F18"/>
    <w:rsid w:val="00A71B8E"/>
    <w:rsid w:val="00A71BEF"/>
    <w:rsid w:val="00A721FF"/>
    <w:rsid w:val="00A73F51"/>
    <w:rsid w:val="00A743D6"/>
    <w:rsid w:val="00A7499D"/>
    <w:rsid w:val="00A7524A"/>
    <w:rsid w:val="00A75A01"/>
    <w:rsid w:val="00A774A2"/>
    <w:rsid w:val="00A77692"/>
    <w:rsid w:val="00A80A67"/>
    <w:rsid w:val="00A81013"/>
    <w:rsid w:val="00A81538"/>
    <w:rsid w:val="00A82C3C"/>
    <w:rsid w:val="00A83321"/>
    <w:rsid w:val="00A84AE1"/>
    <w:rsid w:val="00A854BE"/>
    <w:rsid w:val="00A858A2"/>
    <w:rsid w:val="00A85C56"/>
    <w:rsid w:val="00A874A2"/>
    <w:rsid w:val="00A8761A"/>
    <w:rsid w:val="00A9014B"/>
    <w:rsid w:val="00A904AB"/>
    <w:rsid w:val="00A909D8"/>
    <w:rsid w:val="00A913B8"/>
    <w:rsid w:val="00A9299C"/>
    <w:rsid w:val="00A93938"/>
    <w:rsid w:val="00A93A21"/>
    <w:rsid w:val="00A93C48"/>
    <w:rsid w:val="00A93DB0"/>
    <w:rsid w:val="00A93DD4"/>
    <w:rsid w:val="00A9412B"/>
    <w:rsid w:val="00A94529"/>
    <w:rsid w:val="00A951F2"/>
    <w:rsid w:val="00AA0148"/>
    <w:rsid w:val="00AA151E"/>
    <w:rsid w:val="00AA227F"/>
    <w:rsid w:val="00AA35ED"/>
    <w:rsid w:val="00AA3711"/>
    <w:rsid w:val="00AA3933"/>
    <w:rsid w:val="00AA3E58"/>
    <w:rsid w:val="00AA40B2"/>
    <w:rsid w:val="00AA411B"/>
    <w:rsid w:val="00AA501B"/>
    <w:rsid w:val="00AA535A"/>
    <w:rsid w:val="00AA557E"/>
    <w:rsid w:val="00AA55D1"/>
    <w:rsid w:val="00AA5809"/>
    <w:rsid w:val="00AA5D06"/>
    <w:rsid w:val="00AB020D"/>
    <w:rsid w:val="00AB05EA"/>
    <w:rsid w:val="00AB14E6"/>
    <w:rsid w:val="00AB184D"/>
    <w:rsid w:val="00AB1A1C"/>
    <w:rsid w:val="00AB2A8B"/>
    <w:rsid w:val="00AB2B49"/>
    <w:rsid w:val="00AB2C82"/>
    <w:rsid w:val="00AB448C"/>
    <w:rsid w:val="00AB55C4"/>
    <w:rsid w:val="00AB5887"/>
    <w:rsid w:val="00AB6279"/>
    <w:rsid w:val="00AB67E2"/>
    <w:rsid w:val="00AB6946"/>
    <w:rsid w:val="00AB6A61"/>
    <w:rsid w:val="00AC12FF"/>
    <w:rsid w:val="00AC3874"/>
    <w:rsid w:val="00AC3CF2"/>
    <w:rsid w:val="00AC510F"/>
    <w:rsid w:val="00AC597E"/>
    <w:rsid w:val="00AC5A58"/>
    <w:rsid w:val="00AC5E34"/>
    <w:rsid w:val="00AC5F4B"/>
    <w:rsid w:val="00AC62FC"/>
    <w:rsid w:val="00AC7787"/>
    <w:rsid w:val="00AC7DE1"/>
    <w:rsid w:val="00AD2B7C"/>
    <w:rsid w:val="00AD3686"/>
    <w:rsid w:val="00AD3EFB"/>
    <w:rsid w:val="00AD64B5"/>
    <w:rsid w:val="00AD6F0F"/>
    <w:rsid w:val="00AD7C2B"/>
    <w:rsid w:val="00AE069E"/>
    <w:rsid w:val="00AE0D10"/>
    <w:rsid w:val="00AE15DA"/>
    <w:rsid w:val="00AE173C"/>
    <w:rsid w:val="00AE25A9"/>
    <w:rsid w:val="00AE2E1C"/>
    <w:rsid w:val="00AE2EEA"/>
    <w:rsid w:val="00AE3B8E"/>
    <w:rsid w:val="00AE4E68"/>
    <w:rsid w:val="00AE6491"/>
    <w:rsid w:val="00AE7DB6"/>
    <w:rsid w:val="00AE7EB5"/>
    <w:rsid w:val="00AF1583"/>
    <w:rsid w:val="00AF22E5"/>
    <w:rsid w:val="00AF2CA7"/>
    <w:rsid w:val="00AF2DE7"/>
    <w:rsid w:val="00AF42A8"/>
    <w:rsid w:val="00AF4788"/>
    <w:rsid w:val="00AF5093"/>
    <w:rsid w:val="00AF56F5"/>
    <w:rsid w:val="00AF5FF9"/>
    <w:rsid w:val="00AF617E"/>
    <w:rsid w:val="00AF6720"/>
    <w:rsid w:val="00B00F26"/>
    <w:rsid w:val="00B01316"/>
    <w:rsid w:val="00B016EF"/>
    <w:rsid w:val="00B02071"/>
    <w:rsid w:val="00B020AF"/>
    <w:rsid w:val="00B0212A"/>
    <w:rsid w:val="00B03898"/>
    <w:rsid w:val="00B03AEC"/>
    <w:rsid w:val="00B04653"/>
    <w:rsid w:val="00B04E62"/>
    <w:rsid w:val="00B05406"/>
    <w:rsid w:val="00B0714A"/>
    <w:rsid w:val="00B072DE"/>
    <w:rsid w:val="00B101F3"/>
    <w:rsid w:val="00B1031B"/>
    <w:rsid w:val="00B10F52"/>
    <w:rsid w:val="00B12E9E"/>
    <w:rsid w:val="00B12FB3"/>
    <w:rsid w:val="00B1385E"/>
    <w:rsid w:val="00B13BC9"/>
    <w:rsid w:val="00B141AD"/>
    <w:rsid w:val="00B15076"/>
    <w:rsid w:val="00B15CE9"/>
    <w:rsid w:val="00B15CF7"/>
    <w:rsid w:val="00B15D6A"/>
    <w:rsid w:val="00B1743E"/>
    <w:rsid w:val="00B17660"/>
    <w:rsid w:val="00B17CBA"/>
    <w:rsid w:val="00B2092F"/>
    <w:rsid w:val="00B20BFA"/>
    <w:rsid w:val="00B20FB0"/>
    <w:rsid w:val="00B20FD1"/>
    <w:rsid w:val="00B21845"/>
    <w:rsid w:val="00B22C7C"/>
    <w:rsid w:val="00B24BB0"/>
    <w:rsid w:val="00B24E1D"/>
    <w:rsid w:val="00B2547A"/>
    <w:rsid w:val="00B262D4"/>
    <w:rsid w:val="00B30679"/>
    <w:rsid w:val="00B309E9"/>
    <w:rsid w:val="00B30A9C"/>
    <w:rsid w:val="00B30C9D"/>
    <w:rsid w:val="00B319BF"/>
    <w:rsid w:val="00B367B8"/>
    <w:rsid w:val="00B37ABA"/>
    <w:rsid w:val="00B4042C"/>
    <w:rsid w:val="00B40498"/>
    <w:rsid w:val="00B41250"/>
    <w:rsid w:val="00B41878"/>
    <w:rsid w:val="00B43041"/>
    <w:rsid w:val="00B44445"/>
    <w:rsid w:val="00B445CF"/>
    <w:rsid w:val="00B45436"/>
    <w:rsid w:val="00B45647"/>
    <w:rsid w:val="00B46EBC"/>
    <w:rsid w:val="00B4718E"/>
    <w:rsid w:val="00B47517"/>
    <w:rsid w:val="00B51E98"/>
    <w:rsid w:val="00B52EEA"/>
    <w:rsid w:val="00B5411F"/>
    <w:rsid w:val="00B5422B"/>
    <w:rsid w:val="00B54AEF"/>
    <w:rsid w:val="00B55D3B"/>
    <w:rsid w:val="00B56C31"/>
    <w:rsid w:val="00B57932"/>
    <w:rsid w:val="00B60F4A"/>
    <w:rsid w:val="00B61087"/>
    <w:rsid w:val="00B61169"/>
    <w:rsid w:val="00B6144E"/>
    <w:rsid w:val="00B614B4"/>
    <w:rsid w:val="00B61D86"/>
    <w:rsid w:val="00B6335C"/>
    <w:rsid w:val="00B6412A"/>
    <w:rsid w:val="00B646A2"/>
    <w:rsid w:val="00B64F7A"/>
    <w:rsid w:val="00B65F37"/>
    <w:rsid w:val="00B67021"/>
    <w:rsid w:val="00B67319"/>
    <w:rsid w:val="00B677F8"/>
    <w:rsid w:val="00B67DE1"/>
    <w:rsid w:val="00B7019A"/>
    <w:rsid w:val="00B7070D"/>
    <w:rsid w:val="00B71005"/>
    <w:rsid w:val="00B72614"/>
    <w:rsid w:val="00B72B5F"/>
    <w:rsid w:val="00B73322"/>
    <w:rsid w:val="00B75D8E"/>
    <w:rsid w:val="00B76E13"/>
    <w:rsid w:val="00B771E2"/>
    <w:rsid w:val="00B77C98"/>
    <w:rsid w:val="00B80263"/>
    <w:rsid w:val="00B80325"/>
    <w:rsid w:val="00B80AD5"/>
    <w:rsid w:val="00B81206"/>
    <w:rsid w:val="00B81FA6"/>
    <w:rsid w:val="00B81FAB"/>
    <w:rsid w:val="00B82B10"/>
    <w:rsid w:val="00B831A1"/>
    <w:rsid w:val="00B83A3F"/>
    <w:rsid w:val="00B83F3F"/>
    <w:rsid w:val="00B8429D"/>
    <w:rsid w:val="00B8488A"/>
    <w:rsid w:val="00B84D3C"/>
    <w:rsid w:val="00B85B00"/>
    <w:rsid w:val="00B8622D"/>
    <w:rsid w:val="00B8693A"/>
    <w:rsid w:val="00B87B74"/>
    <w:rsid w:val="00B87DB5"/>
    <w:rsid w:val="00B909A0"/>
    <w:rsid w:val="00B911D3"/>
    <w:rsid w:val="00B915AF"/>
    <w:rsid w:val="00B920F7"/>
    <w:rsid w:val="00B924FC"/>
    <w:rsid w:val="00B92D02"/>
    <w:rsid w:val="00B93598"/>
    <w:rsid w:val="00B94296"/>
    <w:rsid w:val="00B94C97"/>
    <w:rsid w:val="00B94D2F"/>
    <w:rsid w:val="00B94EDD"/>
    <w:rsid w:val="00B95E18"/>
    <w:rsid w:val="00B95E80"/>
    <w:rsid w:val="00B968B1"/>
    <w:rsid w:val="00B96A4F"/>
    <w:rsid w:val="00B96CE0"/>
    <w:rsid w:val="00BA047B"/>
    <w:rsid w:val="00BA2928"/>
    <w:rsid w:val="00BA3F17"/>
    <w:rsid w:val="00BA49B5"/>
    <w:rsid w:val="00BA4C9C"/>
    <w:rsid w:val="00BA4D70"/>
    <w:rsid w:val="00BA5B1D"/>
    <w:rsid w:val="00BA5B96"/>
    <w:rsid w:val="00BA5DCF"/>
    <w:rsid w:val="00BA5F3D"/>
    <w:rsid w:val="00BA617B"/>
    <w:rsid w:val="00BA6205"/>
    <w:rsid w:val="00BA63EE"/>
    <w:rsid w:val="00BA6F7A"/>
    <w:rsid w:val="00BA7177"/>
    <w:rsid w:val="00BA7E12"/>
    <w:rsid w:val="00BA7FA7"/>
    <w:rsid w:val="00BB09FF"/>
    <w:rsid w:val="00BB2F8A"/>
    <w:rsid w:val="00BB354A"/>
    <w:rsid w:val="00BB52D0"/>
    <w:rsid w:val="00BB6F47"/>
    <w:rsid w:val="00BB7E90"/>
    <w:rsid w:val="00BC0E34"/>
    <w:rsid w:val="00BC1B6C"/>
    <w:rsid w:val="00BC2062"/>
    <w:rsid w:val="00BC28F2"/>
    <w:rsid w:val="00BC2DB6"/>
    <w:rsid w:val="00BC3402"/>
    <w:rsid w:val="00BC3E2D"/>
    <w:rsid w:val="00BC3ED0"/>
    <w:rsid w:val="00BC45F3"/>
    <w:rsid w:val="00BC51A0"/>
    <w:rsid w:val="00BC57F3"/>
    <w:rsid w:val="00BC6433"/>
    <w:rsid w:val="00BC643A"/>
    <w:rsid w:val="00BC6ABA"/>
    <w:rsid w:val="00BC7590"/>
    <w:rsid w:val="00BC75A9"/>
    <w:rsid w:val="00BD110D"/>
    <w:rsid w:val="00BD1623"/>
    <w:rsid w:val="00BD18D9"/>
    <w:rsid w:val="00BD1B4D"/>
    <w:rsid w:val="00BD2E5C"/>
    <w:rsid w:val="00BD2F2C"/>
    <w:rsid w:val="00BD3840"/>
    <w:rsid w:val="00BD3FCA"/>
    <w:rsid w:val="00BD4B04"/>
    <w:rsid w:val="00BD5A5A"/>
    <w:rsid w:val="00BD6C3A"/>
    <w:rsid w:val="00BD745A"/>
    <w:rsid w:val="00BD74D6"/>
    <w:rsid w:val="00BD7E03"/>
    <w:rsid w:val="00BD7E30"/>
    <w:rsid w:val="00BE151F"/>
    <w:rsid w:val="00BE162C"/>
    <w:rsid w:val="00BE1CB9"/>
    <w:rsid w:val="00BE278C"/>
    <w:rsid w:val="00BE2791"/>
    <w:rsid w:val="00BE4324"/>
    <w:rsid w:val="00BE477C"/>
    <w:rsid w:val="00BE4AA8"/>
    <w:rsid w:val="00BE5A6B"/>
    <w:rsid w:val="00BE5E87"/>
    <w:rsid w:val="00BE5FD0"/>
    <w:rsid w:val="00BE60A5"/>
    <w:rsid w:val="00BE65FC"/>
    <w:rsid w:val="00BE6850"/>
    <w:rsid w:val="00BE6BB8"/>
    <w:rsid w:val="00BE6F73"/>
    <w:rsid w:val="00BF000F"/>
    <w:rsid w:val="00BF01A0"/>
    <w:rsid w:val="00BF06C6"/>
    <w:rsid w:val="00BF12FD"/>
    <w:rsid w:val="00BF19AE"/>
    <w:rsid w:val="00BF1F66"/>
    <w:rsid w:val="00BF23C6"/>
    <w:rsid w:val="00BF23F9"/>
    <w:rsid w:val="00BF283C"/>
    <w:rsid w:val="00BF325D"/>
    <w:rsid w:val="00BF5113"/>
    <w:rsid w:val="00BF548B"/>
    <w:rsid w:val="00BF5F34"/>
    <w:rsid w:val="00BF6C17"/>
    <w:rsid w:val="00BF7142"/>
    <w:rsid w:val="00BF75F2"/>
    <w:rsid w:val="00BF7ABA"/>
    <w:rsid w:val="00BF7BAD"/>
    <w:rsid w:val="00BF7D15"/>
    <w:rsid w:val="00BF7EC4"/>
    <w:rsid w:val="00C00A4E"/>
    <w:rsid w:val="00C00F9B"/>
    <w:rsid w:val="00C01D00"/>
    <w:rsid w:val="00C02D47"/>
    <w:rsid w:val="00C03100"/>
    <w:rsid w:val="00C03F2B"/>
    <w:rsid w:val="00C03F34"/>
    <w:rsid w:val="00C04C17"/>
    <w:rsid w:val="00C053EF"/>
    <w:rsid w:val="00C0654E"/>
    <w:rsid w:val="00C06D90"/>
    <w:rsid w:val="00C07C58"/>
    <w:rsid w:val="00C1186E"/>
    <w:rsid w:val="00C11E29"/>
    <w:rsid w:val="00C13E51"/>
    <w:rsid w:val="00C140B4"/>
    <w:rsid w:val="00C140BF"/>
    <w:rsid w:val="00C15C2C"/>
    <w:rsid w:val="00C16849"/>
    <w:rsid w:val="00C17481"/>
    <w:rsid w:val="00C174C3"/>
    <w:rsid w:val="00C20258"/>
    <w:rsid w:val="00C20C5B"/>
    <w:rsid w:val="00C224E4"/>
    <w:rsid w:val="00C237D0"/>
    <w:rsid w:val="00C238F3"/>
    <w:rsid w:val="00C25050"/>
    <w:rsid w:val="00C25399"/>
    <w:rsid w:val="00C26751"/>
    <w:rsid w:val="00C27A2C"/>
    <w:rsid w:val="00C27B7B"/>
    <w:rsid w:val="00C27D0E"/>
    <w:rsid w:val="00C3010C"/>
    <w:rsid w:val="00C322B4"/>
    <w:rsid w:val="00C34523"/>
    <w:rsid w:val="00C34548"/>
    <w:rsid w:val="00C354DC"/>
    <w:rsid w:val="00C35D2B"/>
    <w:rsid w:val="00C35FB3"/>
    <w:rsid w:val="00C3601A"/>
    <w:rsid w:val="00C37A69"/>
    <w:rsid w:val="00C37F6B"/>
    <w:rsid w:val="00C41244"/>
    <w:rsid w:val="00C417FA"/>
    <w:rsid w:val="00C41E84"/>
    <w:rsid w:val="00C42ED0"/>
    <w:rsid w:val="00C4323F"/>
    <w:rsid w:val="00C43248"/>
    <w:rsid w:val="00C43C47"/>
    <w:rsid w:val="00C44041"/>
    <w:rsid w:val="00C45FDA"/>
    <w:rsid w:val="00C47D1D"/>
    <w:rsid w:val="00C501BC"/>
    <w:rsid w:val="00C503CF"/>
    <w:rsid w:val="00C504AD"/>
    <w:rsid w:val="00C50A05"/>
    <w:rsid w:val="00C50B75"/>
    <w:rsid w:val="00C5182B"/>
    <w:rsid w:val="00C5252D"/>
    <w:rsid w:val="00C52EEA"/>
    <w:rsid w:val="00C53577"/>
    <w:rsid w:val="00C540C1"/>
    <w:rsid w:val="00C54443"/>
    <w:rsid w:val="00C54715"/>
    <w:rsid w:val="00C54738"/>
    <w:rsid w:val="00C54C3A"/>
    <w:rsid w:val="00C54F4C"/>
    <w:rsid w:val="00C55F50"/>
    <w:rsid w:val="00C60603"/>
    <w:rsid w:val="00C60F89"/>
    <w:rsid w:val="00C6127B"/>
    <w:rsid w:val="00C61A82"/>
    <w:rsid w:val="00C62A7A"/>
    <w:rsid w:val="00C6378D"/>
    <w:rsid w:val="00C63805"/>
    <w:rsid w:val="00C63CFC"/>
    <w:rsid w:val="00C65EB9"/>
    <w:rsid w:val="00C67468"/>
    <w:rsid w:val="00C67CB6"/>
    <w:rsid w:val="00C719B5"/>
    <w:rsid w:val="00C71F58"/>
    <w:rsid w:val="00C736E5"/>
    <w:rsid w:val="00C744BC"/>
    <w:rsid w:val="00C75BD9"/>
    <w:rsid w:val="00C7630B"/>
    <w:rsid w:val="00C813C7"/>
    <w:rsid w:val="00C8189B"/>
    <w:rsid w:val="00C83AC0"/>
    <w:rsid w:val="00C83E15"/>
    <w:rsid w:val="00C840B9"/>
    <w:rsid w:val="00C85F24"/>
    <w:rsid w:val="00C86B1D"/>
    <w:rsid w:val="00C8775D"/>
    <w:rsid w:val="00C905E2"/>
    <w:rsid w:val="00C90CEE"/>
    <w:rsid w:val="00C91509"/>
    <w:rsid w:val="00C9224D"/>
    <w:rsid w:val="00C92D9A"/>
    <w:rsid w:val="00C92F40"/>
    <w:rsid w:val="00C93218"/>
    <w:rsid w:val="00C93D1B"/>
    <w:rsid w:val="00C94330"/>
    <w:rsid w:val="00C94940"/>
    <w:rsid w:val="00C964E3"/>
    <w:rsid w:val="00C9719C"/>
    <w:rsid w:val="00C975AE"/>
    <w:rsid w:val="00CA002E"/>
    <w:rsid w:val="00CA08A6"/>
    <w:rsid w:val="00CA0DA8"/>
    <w:rsid w:val="00CA286D"/>
    <w:rsid w:val="00CA2A44"/>
    <w:rsid w:val="00CA34DF"/>
    <w:rsid w:val="00CA3887"/>
    <w:rsid w:val="00CA39FB"/>
    <w:rsid w:val="00CA4AB7"/>
    <w:rsid w:val="00CA4F1C"/>
    <w:rsid w:val="00CA6746"/>
    <w:rsid w:val="00CA6D88"/>
    <w:rsid w:val="00CA7992"/>
    <w:rsid w:val="00CA7DA1"/>
    <w:rsid w:val="00CB20BA"/>
    <w:rsid w:val="00CB22A8"/>
    <w:rsid w:val="00CB2335"/>
    <w:rsid w:val="00CB2B3A"/>
    <w:rsid w:val="00CB3684"/>
    <w:rsid w:val="00CB4127"/>
    <w:rsid w:val="00CB4337"/>
    <w:rsid w:val="00CB58E9"/>
    <w:rsid w:val="00CB7AE2"/>
    <w:rsid w:val="00CB7B00"/>
    <w:rsid w:val="00CC01D5"/>
    <w:rsid w:val="00CC081D"/>
    <w:rsid w:val="00CC12FB"/>
    <w:rsid w:val="00CC35FD"/>
    <w:rsid w:val="00CC360B"/>
    <w:rsid w:val="00CC4474"/>
    <w:rsid w:val="00CC459A"/>
    <w:rsid w:val="00CC494C"/>
    <w:rsid w:val="00CC4EDB"/>
    <w:rsid w:val="00CC4FAD"/>
    <w:rsid w:val="00CC5599"/>
    <w:rsid w:val="00CC5FD8"/>
    <w:rsid w:val="00CC64E7"/>
    <w:rsid w:val="00CC67C4"/>
    <w:rsid w:val="00CC6A5E"/>
    <w:rsid w:val="00CC76A6"/>
    <w:rsid w:val="00CC7BC3"/>
    <w:rsid w:val="00CD0765"/>
    <w:rsid w:val="00CD2937"/>
    <w:rsid w:val="00CD316C"/>
    <w:rsid w:val="00CD3479"/>
    <w:rsid w:val="00CD440C"/>
    <w:rsid w:val="00CD572A"/>
    <w:rsid w:val="00CD5969"/>
    <w:rsid w:val="00CD5C19"/>
    <w:rsid w:val="00CD7277"/>
    <w:rsid w:val="00CD755F"/>
    <w:rsid w:val="00CE069B"/>
    <w:rsid w:val="00CE1348"/>
    <w:rsid w:val="00CE1E39"/>
    <w:rsid w:val="00CE2356"/>
    <w:rsid w:val="00CE53B9"/>
    <w:rsid w:val="00CE5432"/>
    <w:rsid w:val="00CE5A06"/>
    <w:rsid w:val="00CE695A"/>
    <w:rsid w:val="00CE7006"/>
    <w:rsid w:val="00CF02D8"/>
    <w:rsid w:val="00CF07FA"/>
    <w:rsid w:val="00CF0D99"/>
    <w:rsid w:val="00CF0DCC"/>
    <w:rsid w:val="00CF1EDB"/>
    <w:rsid w:val="00CF2045"/>
    <w:rsid w:val="00CF205A"/>
    <w:rsid w:val="00CF27F5"/>
    <w:rsid w:val="00CF2810"/>
    <w:rsid w:val="00CF3EDD"/>
    <w:rsid w:val="00CF42F4"/>
    <w:rsid w:val="00CF5F5B"/>
    <w:rsid w:val="00CF6503"/>
    <w:rsid w:val="00CF6A76"/>
    <w:rsid w:val="00CF76E1"/>
    <w:rsid w:val="00D002A9"/>
    <w:rsid w:val="00D008B0"/>
    <w:rsid w:val="00D00B99"/>
    <w:rsid w:val="00D02649"/>
    <w:rsid w:val="00D02AA5"/>
    <w:rsid w:val="00D03505"/>
    <w:rsid w:val="00D03C1A"/>
    <w:rsid w:val="00D03F78"/>
    <w:rsid w:val="00D044C4"/>
    <w:rsid w:val="00D05AED"/>
    <w:rsid w:val="00D05E42"/>
    <w:rsid w:val="00D06396"/>
    <w:rsid w:val="00D07148"/>
    <w:rsid w:val="00D077B6"/>
    <w:rsid w:val="00D10B36"/>
    <w:rsid w:val="00D110C0"/>
    <w:rsid w:val="00D11704"/>
    <w:rsid w:val="00D120E7"/>
    <w:rsid w:val="00D12935"/>
    <w:rsid w:val="00D12971"/>
    <w:rsid w:val="00D12E8D"/>
    <w:rsid w:val="00D132D1"/>
    <w:rsid w:val="00D13357"/>
    <w:rsid w:val="00D134D4"/>
    <w:rsid w:val="00D13EE0"/>
    <w:rsid w:val="00D14184"/>
    <w:rsid w:val="00D14F8A"/>
    <w:rsid w:val="00D15C47"/>
    <w:rsid w:val="00D16061"/>
    <w:rsid w:val="00D17060"/>
    <w:rsid w:val="00D17C10"/>
    <w:rsid w:val="00D20078"/>
    <w:rsid w:val="00D2115C"/>
    <w:rsid w:val="00D21B42"/>
    <w:rsid w:val="00D225B8"/>
    <w:rsid w:val="00D2351B"/>
    <w:rsid w:val="00D247B3"/>
    <w:rsid w:val="00D251D8"/>
    <w:rsid w:val="00D25457"/>
    <w:rsid w:val="00D257F2"/>
    <w:rsid w:val="00D25D52"/>
    <w:rsid w:val="00D27147"/>
    <w:rsid w:val="00D27230"/>
    <w:rsid w:val="00D306B7"/>
    <w:rsid w:val="00D30A77"/>
    <w:rsid w:val="00D31A4E"/>
    <w:rsid w:val="00D324FB"/>
    <w:rsid w:val="00D3251B"/>
    <w:rsid w:val="00D334A1"/>
    <w:rsid w:val="00D34439"/>
    <w:rsid w:val="00D34486"/>
    <w:rsid w:val="00D3461D"/>
    <w:rsid w:val="00D34C02"/>
    <w:rsid w:val="00D35ED6"/>
    <w:rsid w:val="00D362EA"/>
    <w:rsid w:val="00D40029"/>
    <w:rsid w:val="00D40105"/>
    <w:rsid w:val="00D40F14"/>
    <w:rsid w:val="00D420D3"/>
    <w:rsid w:val="00D42307"/>
    <w:rsid w:val="00D4461D"/>
    <w:rsid w:val="00D44AF7"/>
    <w:rsid w:val="00D44BB1"/>
    <w:rsid w:val="00D45E76"/>
    <w:rsid w:val="00D4661D"/>
    <w:rsid w:val="00D469A7"/>
    <w:rsid w:val="00D46D5A"/>
    <w:rsid w:val="00D51188"/>
    <w:rsid w:val="00D51458"/>
    <w:rsid w:val="00D518F2"/>
    <w:rsid w:val="00D5269C"/>
    <w:rsid w:val="00D52FAA"/>
    <w:rsid w:val="00D5484F"/>
    <w:rsid w:val="00D553EF"/>
    <w:rsid w:val="00D56547"/>
    <w:rsid w:val="00D57936"/>
    <w:rsid w:val="00D601AF"/>
    <w:rsid w:val="00D61AFB"/>
    <w:rsid w:val="00D61FBA"/>
    <w:rsid w:val="00D62DC9"/>
    <w:rsid w:val="00D6302F"/>
    <w:rsid w:val="00D63467"/>
    <w:rsid w:val="00D648E0"/>
    <w:rsid w:val="00D64978"/>
    <w:rsid w:val="00D64B97"/>
    <w:rsid w:val="00D64D40"/>
    <w:rsid w:val="00D650E2"/>
    <w:rsid w:val="00D65E25"/>
    <w:rsid w:val="00D67209"/>
    <w:rsid w:val="00D6787C"/>
    <w:rsid w:val="00D7048B"/>
    <w:rsid w:val="00D710F2"/>
    <w:rsid w:val="00D724D4"/>
    <w:rsid w:val="00D7288A"/>
    <w:rsid w:val="00D7554E"/>
    <w:rsid w:val="00D75872"/>
    <w:rsid w:val="00D762C0"/>
    <w:rsid w:val="00D76B99"/>
    <w:rsid w:val="00D76C45"/>
    <w:rsid w:val="00D76C5A"/>
    <w:rsid w:val="00D76D7E"/>
    <w:rsid w:val="00D76DD2"/>
    <w:rsid w:val="00D76FD9"/>
    <w:rsid w:val="00D772DE"/>
    <w:rsid w:val="00D775A6"/>
    <w:rsid w:val="00D80FCA"/>
    <w:rsid w:val="00D81104"/>
    <w:rsid w:val="00D84500"/>
    <w:rsid w:val="00D8511B"/>
    <w:rsid w:val="00D86294"/>
    <w:rsid w:val="00D86CF7"/>
    <w:rsid w:val="00D86E67"/>
    <w:rsid w:val="00D87F57"/>
    <w:rsid w:val="00D90C8B"/>
    <w:rsid w:val="00D913B2"/>
    <w:rsid w:val="00D91B19"/>
    <w:rsid w:val="00D91E6B"/>
    <w:rsid w:val="00D92B55"/>
    <w:rsid w:val="00D93318"/>
    <w:rsid w:val="00D93D3B"/>
    <w:rsid w:val="00D95CA6"/>
    <w:rsid w:val="00D9683C"/>
    <w:rsid w:val="00D97D27"/>
    <w:rsid w:val="00DA1E65"/>
    <w:rsid w:val="00DA250F"/>
    <w:rsid w:val="00DA3B29"/>
    <w:rsid w:val="00DA3CB0"/>
    <w:rsid w:val="00DA4054"/>
    <w:rsid w:val="00DA4686"/>
    <w:rsid w:val="00DA4841"/>
    <w:rsid w:val="00DA59C5"/>
    <w:rsid w:val="00DA661E"/>
    <w:rsid w:val="00DA6FF8"/>
    <w:rsid w:val="00DB089A"/>
    <w:rsid w:val="00DB0FA3"/>
    <w:rsid w:val="00DB13FC"/>
    <w:rsid w:val="00DB1C26"/>
    <w:rsid w:val="00DB2BC2"/>
    <w:rsid w:val="00DB35F2"/>
    <w:rsid w:val="00DB384B"/>
    <w:rsid w:val="00DB42E7"/>
    <w:rsid w:val="00DB4C4E"/>
    <w:rsid w:val="00DB5314"/>
    <w:rsid w:val="00DB64B9"/>
    <w:rsid w:val="00DB7A56"/>
    <w:rsid w:val="00DC01C3"/>
    <w:rsid w:val="00DC181F"/>
    <w:rsid w:val="00DC2046"/>
    <w:rsid w:val="00DC2B4A"/>
    <w:rsid w:val="00DC3519"/>
    <w:rsid w:val="00DC39D5"/>
    <w:rsid w:val="00DC3F54"/>
    <w:rsid w:val="00DC577D"/>
    <w:rsid w:val="00DC6F4D"/>
    <w:rsid w:val="00DC744E"/>
    <w:rsid w:val="00DC7838"/>
    <w:rsid w:val="00DC7BB1"/>
    <w:rsid w:val="00DC7FBE"/>
    <w:rsid w:val="00DD0157"/>
    <w:rsid w:val="00DD0A98"/>
    <w:rsid w:val="00DD1E96"/>
    <w:rsid w:val="00DD21C8"/>
    <w:rsid w:val="00DD2D20"/>
    <w:rsid w:val="00DD37DA"/>
    <w:rsid w:val="00DD3B58"/>
    <w:rsid w:val="00DD4196"/>
    <w:rsid w:val="00DD45D7"/>
    <w:rsid w:val="00DD4B77"/>
    <w:rsid w:val="00DD4EE5"/>
    <w:rsid w:val="00DD61F7"/>
    <w:rsid w:val="00DD62FF"/>
    <w:rsid w:val="00DD63F0"/>
    <w:rsid w:val="00DD63FE"/>
    <w:rsid w:val="00DD69F0"/>
    <w:rsid w:val="00DD72C2"/>
    <w:rsid w:val="00DD7781"/>
    <w:rsid w:val="00DE0AB1"/>
    <w:rsid w:val="00DE1A37"/>
    <w:rsid w:val="00DE1AD3"/>
    <w:rsid w:val="00DE440B"/>
    <w:rsid w:val="00DE5E41"/>
    <w:rsid w:val="00DE688D"/>
    <w:rsid w:val="00DF1CC4"/>
    <w:rsid w:val="00DF32F7"/>
    <w:rsid w:val="00DF35E8"/>
    <w:rsid w:val="00DF39B3"/>
    <w:rsid w:val="00DF465F"/>
    <w:rsid w:val="00DF7C29"/>
    <w:rsid w:val="00E000A9"/>
    <w:rsid w:val="00E011C2"/>
    <w:rsid w:val="00E013D1"/>
    <w:rsid w:val="00E013E3"/>
    <w:rsid w:val="00E01A3D"/>
    <w:rsid w:val="00E01EE2"/>
    <w:rsid w:val="00E02FAE"/>
    <w:rsid w:val="00E03670"/>
    <w:rsid w:val="00E03A68"/>
    <w:rsid w:val="00E03CD2"/>
    <w:rsid w:val="00E05BF1"/>
    <w:rsid w:val="00E062CE"/>
    <w:rsid w:val="00E063B0"/>
    <w:rsid w:val="00E065FE"/>
    <w:rsid w:val="00E07418"/>
    <w:rsid w:val="00E0746A"/>
    <w:rsid w:val="00E105E3"/>
    <w:rsid w:val="00E10A7B"/>
    <w:rsid w:val="00E10D21"/>
    <w:rsid w:val="00E11D60"/>
    <w:rsid w:val="00E12EF6"/>
    <w:rsid w:val="00E134B6"/>
    <w:rsid w:val="00E14117"/>
    <w:rsid w:val="00E1450A"/>
    <w:rsid w:val="00E1704C"/>
    <w:rsid w:val="00E2003D"/>
    <w:rsid w:val="00E2013E"/>
    <w:rsid w:val="00E20D18"/>
    <w:rsid w:val="00E20E22"/>
    <w:rsid w:val="00E22531"/>
    <w:rsid w:val="00E22F54"/>
    <w:rsid w:val="00E25BC2"/>
    <w:rsid w:val="00E25C0D"/>
    <w:rsid w:val="00E25E5F"/>
    <w:rsid w:val="00E26A0E"/>
    <w:rsid w:val="00E26C94"/>
    <w:rsid w:val="00E27306"/>
    <w:rsid w:val="00E317A9"/>
    <w:rsid w:val="00E3433F"/>
    <w:rsid w:val="00E36F16"/>
    <w:rsid w:val="00E37499"/>
    <w:rsid w:val="00E376AF"/>
    <w:rsid w:val="00E403A4"/>
    <w:rsid w:val="00E40879"/>
    <w:rsid w:val="00E40ACA"/>
    <w:rsid w:val="00E4112F"/>
    <w:rsid w:val="00E411AF"/>
    <w:rsid w:val="00E4137D"/>
    <w:rsid w:val="00E41798"/>
    <w:rsid w:val="00E41DB5"/>
    <w:rsid w:val="00E4286E"/>
    <w:rsid w:val="00E43AB6"/>
    <w:rsid w:val="00E4501A"/>
    <w:rsid w:val="00E45A8D"/>
    <w:rsid w:val="00E462B7"/>
    <w:rsid w:val="00E463EB"/>
    <w:rsid w:val="00E466BC"/>
    <w:rsid w:val="00E46BBB"/>
    <w:rsid w:val="00E47235"/>
    <w:rsid w:val="00E47DFC"/>
    <w:rsid w:val="00E5083F"/>
    <w:rsid w:val="00E509D4"/>
    <w:rsid w:val="00E516A6"/>
    <w:rsid w:val="00E532E2"/>
    <w:rsid w:val="00E53C98"/>
    <w:rsid w:val="00E53F7C"/>
    <w:rsid w:val="00E5453A"/>
    <w:rsid w:val="00E54878"/>
    <w:rsid w:val="00E54E7D"/>
    <w:rsid w:val="00E5530B"/>
    <w:rsid w:val="00E55993"/>
    <w:rsid w:val="00E55D15"/>
    <w:rsid w:val="00E56265"/>
    <w:rsid w:val="00E562D4"/>
    <w:rsid w:val="00E562E8"/>
    <w:rsid w:val="00E57AEC"/>
    <w:rsid w:val="00E57C3F"/>
    <w:rsid w:val="00E60979"/>
    <w:rsid w:val="00E61122"/>
    <w:rsid w:val="00E61D33"/>
    <w:rsid w:val="00E622D1"/>
    <w:rsid w:val="00E627BB"/>
    <w:rsid w:val="00E62EAD"/>
    <w:rsid w:val="00E63717"/>
    <w:rsid w:val="00E63B0F"/>
    <w:rsid w:val="00E63D38"/>
    <w:rsid w:val="00E6408B"/>
    <w:rsid w:val="00E64FE0"/>
    <w:rsid w:val="00E65870"/>
    <w:rsid w:val="00E65EE4"/>
    <w:rsid w:val="00E67987"/>
    <w:rsid w:val="00E67A09"/>
    <w:rsid w:val="00E713B1"/>
    <w:rsid w:val="00E716EA"/>
    <w:rsid w:val="00E7262A"/>
    <w:rsid w:val="00E72ACA"/>
    <w:rsid w:val="00E72F9B"/>
    <w:rsid w:val="00E73FCD"/>
    <w:rsid w:val="00E74243"/>
    <w:rsid w:val="00E7615B"/>
    <w:rsid w:val="00E77462"/>
    <w:rsid w:val="00E7757F"/>
    <w:rsid w:val="00E80606"/>
    <w:rsid w:val="00E80A55"/>
    <w:rsid w:val="00E81D18"/>
    <w:rsid w:val="00E82A09"/>
    <w:rsid w:val="00E8338A"/>
    <w:rsid w:val="00E83A08"/>
    <w:rsid w:val="00E84E41"/>
    <w:rsid w:val="00E85067"/>
    <w:rsid w:val="00E853D9"/>
    <w:rsid w:val="00E85B75"/>
    <w:rsid w:val="00E85BAB"/>
    <w:rsid w:val="00E85DC9"/>
    <w:rsid w:val="00E868E5"/>
    <w:rsid w:val="00E86A4A"/>
    <w:rsid w:val="00E9376D"/>
    <w:rsid w:val="00E93A92"/>
    <w:rsid w:val="00E940C2"/>
    <w:rsid w:val="00E952B6"/>
    <w:rsid w:val="00E96091"/>
    <w:rsid w:val="00E961DB"/>
    <w:rsid w:val="00E976DE"/>
    <w:rsid w:val="00E97CE2"/>
    <w:rsid w:val="00EA0A52"/>
    <w:rsid w:val="00EA0D1D"/>
    <w:rsid w:val="00EA1A9E"/>
    <w:rsid w:val="00EA1C56"/>
    <w:rsid w:val="00EA25E9"/>
    <w:rsid w:val="00EA4B6A"/>
    <w:rsid w:val="00EA4FB7"/>
    <w:rsid w:val="00EA646E"/>
    <w:rsid w:val="00EA66A4"/>
    <w:rsid w:val="00EA6AF2"/>
    <w:rsid w:val="00EA6DFC"/>
    <w:rsid w:val="00EA7531"/>
    <w:rsid w:val="00EB02CE"/>
    <w:rsid w:val="00EB04FF"/>
    <w:rsid w:val="00EB1DF5"/>
    <w:rsid w:val="00EB2C74"/>
    <w:rsid w:val="00EB487F"/>
    <w:rsid w:val="00EB54A7"/>
    <w:rsid w:val="00EB57ED"/>
    <w:rsid w:val="00EB5C30"/>
    <w:rsid w:val="00EB6D0B"/>
    <w:rsid w:val="00EB7D70"/>
    <w:rsid w:val="00EB7F9A"/>
    <w:rsid w:val="00EC1F15"/>
    <w:rsid w:val="00EC2009"/>
    <w:rsid w:val="00EC3863"/>
    <w:rsid w:val="00EC4EAE"/>
    <w:rsid w:val="00EC6DF2"/>
    <w:rsid w:val="00ED16DC"/>
    <w:rsid w:val="00ED25A0"/>
    <w:rsid w:val="00ED26A5"/>
    <w:rsid w:val="00ED2AFE"/>
    <w:rsid w:val="00ED30CD"/>
    <w:rsid w:val="00ED4793"/>
    <w:rsid w:val="00ED6F03"/>
    <w:rsid w:val="00ED71B1"/>
    <w:rsid w:val="00EE039B"/>
    <w:rsid w:val="00EE2228"/>
    <w:rsid w:val="00EE2800"/>
    <w:rsid w:val="00EE2D4E"/>
    <w:rsid w:val="00EE31C7"/>
    <w:rsid w:val="00EE3500"/>
    <w:rsid w:val="00EE4A7B"/>
    <w:rsid w:val="00EE4F9F"/>
    <w:rsid w:val="00EE535D"/>
    <w:rsid w:val="00EE5510"/>
    <w:rsid w:val="00EE7538"/>
    <w:rsid w:val="00EF01E1"/>
    <w:rsid w:val="00EF0590"/>
    <w:rsid w:val="00EF05EB"/>
    <w:rsid w:val="00EF1DFC"/>
    <w:rsid w:val="00EF30E1"/>
    <w:rsid w:val="00EF3291"/>
    <w:rsid w:val="00EF4467"/>
    <w:rsid w:val="00EF44AA"/>
    <w:rsid w:val="00EF4A58"/>
    <w:rsid w:val="00EF52E0"/>
    <w:rsid w:val="00EF56A4"/>
    <w:rsid w:val="00EF57BB"/>
    <w:rsid w:val="00EF5C77"/>
    <w:rsid w:val="00EF7424"/>
    <w:rsid w:val="00EF7674"/>
    <w:rsid w:val="00EF7B47"/>
    <w:rsid w:val="00F0037F"/>
    <w:rsid w:val="00F00644"/>
    <w:rsid w:val="00F02DDF"/>
    <w:rsid w:val="00F0355F"/>
    <w:rsid w:val="00F04447"/>
    <w:rsid w:val="00F0460B"/>
    <w:rsid w:val="00F051A7"/>
    <w:rsid w:val="00F07EE2"/>
    <w:rsid w:val="00F10031"/>
    <w:rsid w:val="00F11132"/>
    <w:rsid w:val="00F1133D"/>
    <w:rsid w:val="00F1157A"/>
    <w:rsid w:val="00F11C82"/>
    <w:rsid w:val="00F13100"/>
    <w:rsid w:val="00F13252"/>
    <w:rsid w:val="00F13E79"/>
    <w:rsid w:val="00F149D2"/>
    <w:rsid w:val="00F15398"/>
    <w:rsid w:val="00F165CD"/>
    <w:rsid w:val="00F16BD7"/>
    <w:rsid w:val="00F16D58"/>
    <w:rsid w:val="00F22C4C"/>
    <w:rsid w:val="00F24815"/>
    <w:rsid w:val="00F25295"/>
    <w:rsid w:val="00F2546C"/>
    <w:rsid w:val="00F256BE"/>
    <w:rsid w:val="00F25EDD"/>
    <w:rsid w:val="00F26D7C"/>
    <w:rsid w:val="00F26DD7"/>
    <w:rsid w:val="00F26E67"/>
    <w:rsid w:val="00F27493"/>
    <w:rsid w:val="00F306CD"/>
    <w:rsid w:val="00F312C8"/>
    <w:rsid w:val="00F330C6"/>
    <w:rsid w:val="00F33861"/>
    <w:rsid w:val="00F33A6A"/>
    <w:rsid w:val="00F342AA"/>
    <w:rsid w:val="00F350F7"/>
    <w:rsid w:val="00F3528F"/>
    <w:rsid w:val="00F35791"/>
    <w:rsid w:val="00F35BE6"/>
    <w:rsid w:val="00F369D8"/>
    <w:rsid w:val="00F36D88"/>
    <w:rsid w:val="00F377B6"/>
    <w:rsid w:val="00F37BCC"/>
    <w:rsid w:val="00F37F3D"/>
    <w:rsid w:val="00F413AA"/>
    <w:rsid w:val="00F41CE7"/>
    <w:rsid w:val="00F41E9A"/>
    <w:rsid w:val="00F425A0"/>
    <w:rsid w:val="00F448F4"/>
    <w:rsid w:val="00F452D2"/>
    <w:rsid w:val="00F457F5"/>
    <w:rsid w:val="00F45B34"/>
    <w:rsid w:val="00F4654A"/>
    <w:rsid w:val="00F46ABE"/>
    <w:rsid w:val="00F472D1"/>
    <w:rsid w:val="00F51AF8"/>
    <w:rsid w:val="00F51B7B"/>
    <w:rsid w:val="00F533D7"/>
    <w:rsid w:val="00F5548B"/>
    <w:rsid w:val="00F55C57"/>
    <w:rsid w:val="00F56792"/>
    <w:rsid w:val="00F56854"/>
    <w:rsid w:val="00F609FD"/>
    <w:rsid w:val="00F60A9C"/>
    <w:rsid w:val="00F610E6"/>
    <w:rsid w:val="00F621BA"/>
    <w:rsid w:val="00F6270A"/>
    <w:rsid w:val="00F63440"/>
    <w:rsid w:val="00F637E6"/>
    <w:rsid w:val="00F64823"/>
    <w:rsid w:val="00F648CD"/>
    <w:rsid w:val="00F649E2"/>
    <w:rsid w:val="00F64CEC"/>
    <w:rsid w:val="00F658F8"/>
    <w:rsid w:val="00F65D37"/>
    <w:rsid w:val="00F65F29"/>
    <w:rsid w:val="00F67598"/>
    <w:rsid w:val="00F67FB4"/>
    <w:rsid w:val="00F70317"/>
    <w:rsid w:val="00F70F9A"/>
    <w:rsid w:val="00F71882"/>
    <w:rsid w:val="00F72C77"/>
    <w:rsid w:val="00F72E04"/>
    <w:rsid w:val="00F73059"/>
    <w:rsid w:val="00F731C8"/>
    <w:rsid w:val="00F7347C"/>
    <w:rsid w:val="00F73538"/>
    <w:rsid w:val="00F73D10"/>
    <w:rsid w:val="00F743F7"/>
    <w:rsid w:val="00F74A23"/>
    <w:rsid w:val="00F74DA7"/>
    <w:rsid w:val="00F75C87"/>
    <w:rsid w:val="00F75CD3"/>
    <w:rsid w:val="00F778C2"/>
    <w:rsid w:val="00F77D98"/>
    <w:rsid w:val="00F77DD0"/>
    <w:rsid w:val="00F80270"/>
    <w:rsid w:val="00F81E89"/>
    <w:rsid w:val="00F82359"/>
    <w:rsid w:val="00F827FC"/>
    <w:rsid w:val="00F8288D"/>
    <w:rsid w:val="00F83039"/>
    <w:rsid w:val="00F8440D"/>
    <w:rsid w:val="00F85087"/>
    <w:rsid w:val="00F85DD9"/>
    <w:rsid w:val="00F86424"/>
    <w:rsid w:val="00F864AB"/>
    <w:rsid w:val="00F864E2"/>
    <w:rsid w:val="00F869CA"/>
    <w:rsid w:val="00F87862"/>
    <w:rsid w:val="00F90447"/>
    <w:rsid w:val="00F904B2"/>
    <w:rsid w:val="00F90577"/>
    <w:rsid w:val="00F91A9B"/>
    <w:rsid w:val="00F91E07"/>
    <w:rsid w:val="00F9281E"/>
    <w:rsid w:val="00F93542"/>
    <w:rsid w:val="00F93EB5"/>
    <w:rsid w:val="00F93EEC"/>
    <w:rsid w:val="00F94531"/>
    <w:rsid w:val="00F95146"/>
    <w:rsid w:val="00F956EA"/>
    <w:rsid w:val="00F9639A"/>
    <w:rsid w:val="00F97513"/>
    <w:rsid w:val="00F9791C"/>
    <w:rsid w:val="00F97D02"/>
    <w:rsid w:val="00FA00FE"/>
    <w:rsid w:val="00FA015E"/>
    <w:rsid w:val="00FA066C"/>
    <w:rsid w:val="00FA144B"/>
    <w:rsid w:val="00FA1638"/>
    <w:rsid w:val="00FA1D8A"/>
    <w:rsid w:val="00FA2ADC"/>
    <w:rsid w:val="00FA44F3"/>
    <w:rsid w:val="00FA4F22"/>
    <w:rsid w:val="00FA54D9"/>
    <w:rsid w:val="00FA661B"/>
    <w:rsid w:val="00FA6906"/>
    <w:rsid w:val="00FA76EA"/>
    <w:rsid w:val="00FB2047"/>
    <w:rsid w:val="00FB22B9"/>
    <w:rsid w:val="00FB4726"/>
    <w:rsid w:val="00FB5070"/>
    <w:rsid w:val="00FB6464"/>
    <w:rsid w:val="00FC01FE"/>
    <w:rsid w:val="00FC339A"/>
    <w:rsid w:val="00FC3C33"/>
    <w:rsid w:val="00FC4C36"/>
    <w:rsid w:val="00FC542B"/>
    <w:rsid w:val="00FC5470"/>
    <w:rsid w:val="00FC620C"/>
    <w:rsid w:val="00FC64B8"/>
    <w:rsid w:val="00FC72D8"/>
    <w:rsid w:val="00FC75A8"/>
    <w:rsid w:val="00FC77A7"/>
    <w:rsid w:val="00FC7F88"/>
    <w:rsid w:val="00FD08F7"/>
    <w:rsid w:val="00FD0F4D"/>
    <w:rsid w:val="00FD1639"/>
    <w:rsid w:val="00FD23EB"/>
    <w:rsid w:val="00FD24FE"/>
    <w:rsid w:val="00FD2842"/>
    <w:rsid w:val="00FD2CED"/>
    <w:rsid w:val="00FD2D9A"/>
    <w:rsid w:val="00FD411E"/>
    <w:rsid w:val="00FD4966"/>
    <w:rsid w:val="00FD6B86"/>
    <w:rsid w:val="00FE0C08"/>
    <w:rsid w:val="00FE0D5B"/>
    <w:rsid w:val="00FE0E0A"/>
    <w:rsid w:val="00FE1411"/>
    <w:rsid w:val="00FE164B"/>
    <w:rsid w:val="00FE1680"/>
    <w:rsid w:val="00FE226E"/>
    <w:rsid w:val="00FE2EAF"/>
    <w:rsid w:val="00FE3265"/>
    <w:rsid w:val="00FE32DE"/>
    <w:rsid w:val="00FE39BE"/>
    <w:rsid w:val="00FE433A"/>
    <w:rsid w:val="00FE50D5"/>
    <w:rsid w:val="00FE5241"/>
    <w:rsid w:val="00FE551C"/>
    <w:rsid w:val="00FE5F0D"/>
    <w:rsid w:val="00FE74D3"/>
    <w:rsid w:val="00FE7D8B"/>
    <w:rsid w:val="00FF0284"/>
    <w:rsid w:val="00FF1848"/>
    <w:rsid w:val="00FF248C"/>
    <w:rsid w:val="00FF30F4"/>
    <w:rsid w:val="00FF350D"/>
    <w:rsid w:val="00FF3583"/>
    <w:rsid w:val="00FF3FDD"/>
    <w:rsid w:val="00FF4397"/>
    <w:rsid w:val="00FF49AA"/>
    <w:rsid w:val="00FF4B1C"/>
    <w:rsid w:val="00FF4F67"/>
    <w:rsid w:val="00FF5ACA"/>
    <w:rsid w:val="00FF5B88"/>
    <w:rsid w:val="00FF6000"/>
    <w:rsid w:val="00FF63CE"/>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CB0FB"/>
  <w15:chartTrackingRefBased/>
  <w15:docId w15:val="{C19EFD3C-EAC0-4A24-96D0-28BA3113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0D3"/>
  </w:style>
  <w:style w:type="paragraph" w:styleId="Heading1">
    <w:name w:val="heading 1"/>
    <w:basedOn w:val="Normal"/>
    <w:next w:val="Normal"/>
    <w:qFormat/>
    <w:rsid w:val="0001308C"/>
    <w:pPr>
      <w:keepNext/>
      <w:jc w:val="center"/>
      <w:outlineLvl w:val="0"/>
    </w:pPr>
    <w:rPr>
      <w:b/>
      <w:sz w:val="28"/>
      <w:u w:val="double"/>
    </w:rPr>
  </w:style>
  <w:style w:type="paragraph" w:styleId="Heading2">
    <w:name w:val="heading 2"/>
    <w:basedOn w:val="Normal"/>
    <w:next w:val="Normal"/>
    <w:qFormat/>
    <w:rsid w:val="00E85067"/>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01308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308C"/>
    <w:pPr>
      <w:spacing w:line="240" w:lineRule="exact"/>
    </w:pPr>
    <w:rPr>
      <w:rFonts w:ascii="Arial" w:hAnsi="Arial"/>
      <w:sz w:val="24"/>
    </w:rPr>
  </w:style>
  <w:style w:type="paragraph" w:styleId="TOC1">
    <w:name w:val="toc 1"/>
    <w:basedOn w:val="Normal"/>
    <w:next w:val="Normal"/>
    <w:autoRedefine/>
    <w:uiPriority w:val="39"/>
    <w:qFormat/>
    <w:rsid w:val="008E2974"/>
    <w:pPr>
      <w:tabs>
        <w:tab w:val="right" w:leader="dot" w:pos="4454"/>
      </w:tabs>
      <w:spacing w:before="120" w:after="120"/>
    </w:pPr>
    <w:rPr>
      <w:b/>
      <w:bCs/>
      <w:caps/>
      <w:noProof/>
    </w:rPr>
  </w:style>
  <w:style w:type="paragraph" w:customStyle="1" w:styleId="indexsub">
    <w:name w:val="index sub"/>
    <w:basedOn w:val="Normal"/>
    <w:rsid w:val="0001308C"/>
    <w:pPr>
      <w:tabs>
        <w:tab w:val="left" w:pos="3600"/>
        <w:tab w:val="left" w:pos="3888"/>
        <w:tab w:val="left" w:leader="dot" w:pos="5400"/>
        <w:tab w:val="left" w:leader="dot" w:pos="5490"/>
      </w:tabs>
      <w:ind w:left="720"/>
    </w:pPr>
    <w:rPr>
      <w:sz w:val="22"/>
    </w:rPr>
  </w:style>
  <w:style w:type="paragraph" w:styleId="Title">
    <w:name w:val="Title"/>
    <w:basedOn w:val="Normal"/>
    <w:qFormat/>
    <w:rsid w:val="000C0011"/>
    <w:pPr>
      <w:tabs>
        <w:tab w:val="left" w:pos="5760"/>
      </w:tabs>
      <w:spacing w:line="320" w:lineRule="exact"/>
      <w:jc w:val="center"/>
    </w:pPr>
    <w:rPr>
      <w:rFonts w:ascii="Arial" w:hAnsi="Arial"/>
      <w:b/>
      <w:sz w:val="24"/>
      <w:u w:val="double"/>
    </w:rPr>
  </w:style>
  <w:style w:type="paragraph" w:styleId="Subtitle">
    <w:name w:val="Subtitle"/>
    <w:basedOn w:val="Normal"/>
    <w:link w:val="SubtitleChar"/>
    <w:uiPriority w:val="11"/>
    <w:qFormat/>
    <w:rsid w:val="000C0011"/>
    <w:pPr>
      <w:tabs>
        <w:tab w:val="left" w:leader="dot" w:pos="4320"/>
        <w:tab w:val="left" w:pos="5130"/>
      </w:tabs>
    </w:pPr>
    <w:rPr>
      <w:b/>
      <w:sz w:val="22"/>
    </w:rPr>
  </w:style>
  <w:style w:type="paragraph" w:styleId="TOC2">
    <w:name w:val="toc 2"/>
    <w:basedOn w:val="Normal"/>
    <w:next w:val="Normal"/>
    <w:autoRedefine/>
    <w:uiPriority w:val="39"/>
    <w:qFormat/>
    <w:rsid w:val="007B7BAE"/>
    <w:pPr>
      <w:tabs>
        <w:tab w:val="right" w:leader="dot" w:pos="4454"/>
      </w:tabs>
      <w:ind w:left="200"/>
    </w:pPr>
    <w:rPr>
      <w:b/>
      <w:smallCaps/>
      <w:noProof/>
    </w:rPr>
  </w:style>
  <w:style w:type="paragraph" w:styleId="TOC3">
    <w:name w:val="toc 3"/>
    <w:basedOn w:val="Normal"/>
    <w:next w:val="Normal"/>
    <w:autoRedefine/>
    <w:uiPriority w:val="39"/>
    <w:semiHidden/>
    <w:qFormat/>
    <w:rsid w:val="00390AAC"/>
    <w:pPr>
      <w:ind w:left="400"/>
    </w:pPr>
    <w:rPr>
      <w:i/>
      <w:iCs/>
    </w:rPr>
  </w:style>
  <w:style w:type="paragraph" w:styleId="TOC4">
    <w:name w:val="toc 4"/>
    <w:basedOn w:val="Normal"/>
    <w:next w:val="Normal"/>
    <w:autoRedefine/>
    <w:semiHidden/>
    <w:rsid w:val="00390AAC"/>
    <w:pPr>
      <w:ind w:left="600"/>
    </w:pPr>
    <w:rPr>
      <w:sz w:val="18"/>
      <w:szCs w:val="18"/>
    </w:rPr>
  </w:style>
  <w:style w:type="paragraph" w:styleId="TOC5">
    <w:name w:val="toc 5"/>
    <w:basedOn w:val="Normal"/>
    <w:next w:val="Normal"/>
    <w:autoRedefine/>
    <w:semiHidden/>
    <w:rsid w:val="00390AAC"/>
    <w:pPr>
      <w:ind w:left="800"/>
    </w:pPr>
    <w:rPr>
      <w:sz w:val="18"/>
      <w:szCs w:val="18"/>
    </w:rPr>
  </w:style>
  <w:style w:type="paragraph" w:styleId="TOC6">
    <w:name w:val="toc 6"/>
    <w:basedOn w:val="Normal"/>
    <w:next w:val="Normal"/>
    <w:autoRedefine/>
    <w:semiHidden/>
    <w:rsid w:val="00390AAC"/>
    <w:pPr>
      <w:ind w:left="1000"/>
    </w:pPr>
    <w:rPr>
      <w:sz w:val="18"/>
      <w:szCs w:val="18"/>
    </w:rPr>
  </w:style>
  <w:style w:type="paragraph" w:styleId="TOC7">
    <w:name w:val="toc 7"/>
    <w:basedOn w:val="Normal"/>
    <w:next w:val="Normal"/>
    <w:autoRedefine/>
    <w:semiHidden/>
    <w:rsid w:val="00390AAC"/>
    <w:pPr>
      <w:ind w:left="1200"/>
    </w:pPr>
    <w:rPr>
      <w:sz w:val="18"/>
      <w:szCs w:val="18"/>
    </w:rPr>
  </w:style>
  <w:style w:type="paragraph" w:styleId="TOC8">
    <w:name w:val="toc 8"/>
    <w:basedOn w:val="Normal"/>
    <w:next w:val="Normal"/>
    <w:autoRedefine/>
    <w:semiHidden/>
    <w:rsid w:val="00390AAC"/>
    <w:pPr>
      <w:ind w:left="1400"/>
    </w:pPr>
    <w:rPr>
      <w:sz w:val="18"/>
      <w:szCs w:val="18"/>
    </w:rPr>
  </w:style>
  <w:style w:type="paragraph" w:styleId="TOC9">
    <w:name w:val="toc 9"/>
    <w:basedOn w:val="Normal"/>
    <w:next w:val="Normal"/>
    <w:autoRedefine/>
    <w:semiHidden/>
    <w:rsid w:val="00390AAC"/>
    <w:pPr>
      <w:ind w:left="1600"/>
    </w:pPr>
    <w:rPr>
      <w:sz w:val="18"/>
      <w:szCs w:val="18"/>
    </w:rPr>
  </w:style>
  <w:style w:type="character" w:styleId="Hyperlink">
    <w:name w:val="Hyperlink"/>
    <w:uiPriority w:val="99"/>
    <w:rsid w:val="00390AAC"/>
    <w:rPr>
      <w:color w:val="0000FF"/>
      <w:u w:val="single"/>
    </w:rPr>
  </w:style>
  <w:style w:type="paragraph" w:styleId="Footer">
    <w:name w:val="footer"/>
    <w:basedOn w:val="Normal"/>
    <w:rsid w:val="004A397D"/>
    <w:pPr>
      <w:tabs>
        <w:tab w:val="center" w:pos="4320"/>
        <w:tab w:val="right" w:pos="8640"/>
      </w:tabs>
    </w:pPr>
  </w:style>
  <w:style w:type="character" w:styleId="PageNumber">
    <w:name w:val="page number"/>
    <w:basedOn w:val="DefaultParagraphFont"/>
    <w:rsid w:val="004A397D"/>
  </w:style>
  <w:style w:type="paragraph" w:styleId="Header">
    <w:name w:val="header"/>
    <w:basedOn w:val="Normal"/>
    <w:rsid w:val="004A397D"/>
    <w:pPr>
      <w:tabs>
        <w:tab w:val="center" w:pos="4320"/>
        <w:tab w:val="right" w:pos="8640"/>
      </w:tabs>
    </w:pPr>
  </w:style>
  <w:style w:type="paragraph" w:styleId="ListParagraph">
    <w:name w:val="List Paragraph"/>
    <w:basedOn w:val="Normal"/>
    <w:uiPriority w:val="34"/>
    <w:qFormat/>
    <w:rsid w:val="00E463EB"/>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222FEC"/>
    <w:pPr>
      <w:keepLines/>
      <w:spacing w:before="480" w:line="276" w:lineRule="auto"/>
      <w:jc w:val="left"/>
      <w:outlineLvl w:val="9"/>
    </w:pPr>
    <w:rPr>
      <w:rFonts w:ascii="Cambria" w:hAnsi="Cambria"/>
      <w:bCs/>
      <w:color w:val="365F91"/>
      <w:szCs w:val="28"/>
      <w:u w:val="none"/>
    </w:rPr>
  </w:style>
  <w:style w:type="paragraph" w:styleId="BalloonText">
    <w:name w:val="Balloon Text"/>
    <w:basedOn w:val="Normal"/>
    <w:link w:val="BalloonTextChar"/>
    <w:rsid w:val="00DC577D"/>
    <w:rPr>
      <w:rFonts w:ascii="Tahoma" w:hAnsi="Tahoma"/>
      <w:sz w:val="16"/>
      <w:szCs w:val="16"/>
      <w:lang w:val="x-none" w:eastAsia="x-none"/>
    </w:rPr>
  </w:style>
  <w:style w:type="character" w:customStyle="1" w:styleId="BalloonTextChar">
    <w:name w:val="Balloon Text Char"/>
    <w:link w:val="BalloonText"/>
    <w:rsid w:val="00DC577D"/>
    <w:rPr>
      <w:rFonts w:ascii="Tahoma" w:hAnsi="Tahoma" w:cs="Tahoma"/>
      <w:sz w:val="16"/>
      <w:szCs w:val="16"/>
    </w:rPr>
  </w:style>
  <w:style w:type="paragraph" w:styleId="NoSpacing">
    <w:name w:val="No Spacing"/>
    <w:uiPriority w:val="1"/>
    <w:qFormat/>
    <w:rsid w:val="007B09D8"/>
    <w:rPr>
      <w:rFonts w:ascii="Calibri" w:eastAsia="Calibri" w:hAnsi="Calibri"/>
      <w:sz w:val="22"/>
      <w:szCs w:val="22"/>
    </w:rPr>
  </w:style>
  <w:style w:type="character" w:styleId="IntenseEmphasis">
    <w:name w:val="Intense Emphasis"/>
    <w:uiPriority w:val="21"/>
    <w:qFormat/>
    <w:rsid w:val="0098115F"/>
    <w:rPr>
      <w:b/>
      <w:bCs/>
      <w:i/>
      <w:iCs/>
      <w:color w:val="4F81BD"/>
    </w:rPr>
  </w:style>
  <w:style w:type="character" w:customStyle="1" w:styleId="SubtitleChar">
    <w:name w:val="Subtitle Char"/>
    <w:link w:val="Subtitle"/>
    <w:uiPriority w:val="11"/>
    <w:rsid w:val="005B497D"/>
    <w:rPr>
      <w:b/>
      <w:sz w:val="22"/>
    </w:rPr>
  </w:style>
  <w:style w:type="table" w:styleId="TableGrid">
    <w:name w:val="Table Grid"/>
    <w:basedOn w:val="TableNormal"/>
    <w:uiPriority w:val="39"/>
    <w:rsid w:val="005B49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044A7"/>
    <w:rPr>
      <w:i/>
      <w:iCs/>
    </w:rPr>
  </w:style>
  <w:style w:type="paragraph" w:styleId="NormalWeb">
    <w:name w:val="Normal (Web)"/>
    <w:basedOn w:val="Normal"/>
    <w:uiPriority w:val="99"/>
    <w:unhideWhenUsed/>
    <w:rsid w:val="00201AC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A1203"/>
    <w:rPr>
      <w:color w:val="605E5C"/>
      <w:shd w:val="clear" w:color="auto" w:fill="E1DFDD"/>
    </w:rPr>
  </w:style>
  <w:style w:type="character" w:customStyle="1" w:styleId="apple-tab-span">
    <w:name w:val="apple-tab-span"/>
    <w:basedOn w:val="DefaultParagraphFont"/>
    <w:rsid w:val="0041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267">
      <w:bodyDiv w:val="1"/>
      <w:marLeft w:val="0"/>
      <w:marRight w:val="0"/>
      <w:marTop w:val="0"/>
      <w:marBottom w:val="0"/>
      <w:divBdr>
        <w:top w:val="none" w:sz="0" w:space="0" w:color="auto"/>
        <w:left w:val="none" w:sz="0" w:space="0" w:color="auto"/>
        <w:bottom w:val="none" w:sz="0" w:space="0" w:color="auto"/>
        <w:right w:val="none" w:sz="0" w:space="0" w:color="auto"/>
      </w:divBdr>
    </w:div>
    <w:div w:id="187645397">
      <w:bodyDiv w:val="1"/>
      <w:marLeft w:val="0"/>
      <w:marRight w:val="0"/>
      <w:marTop w:val="0"/>
      <w:marBottom w:val="0"/>
      <w:divBdr>
        <w:top w:val="none" w:sz="0" w:space="0" w:color="auto"/>
        <w:left w:val="none" w:sz="0" w:space="0" w:color="auto"/>
        <w:bottom w:val="none" w:sz="0" w:space="0" w:color="auto"/>
        <w:right w:val="none" w:sz="0" w:space="0" w:color="auto"/>
      </w:divBdr>
    </w:div>
    <w:div w:id="419177328">
      <w:bodyDiv w:val="1"/>
      <w:marLeft w:val="0"/>
      <w:marRight w:val="0"/>
      <w:marTop w:val="0"/>
      <w:marBottom w:val="0"/>
      <w:divBdr>
        <w:top w:val="none" w:sz="0" w:space="0" w:color="auto"/>
        <w:left w:val="none" w:sz="0" w:space="0" w:color="auto"/>
        <w:bottom w:val="none" w:sz="0" w:space="0" w:color="auto"/>
        <w:right w:val="none" w:sz="0" w:space="0" w:color="auto"/>
      </w:divBdr>
    </w:div>
    <w:div w:id="439884450">
      <w:bodyDiv w:val="1"/>
      <w:marLeft w:val="0"/>
      <w:marRight w:val="0"/>
      <w:marTop w:val="0"/>
      <w:marBottom w:val="0"/>
      <w:divBdr>
        <w:top w:val="none" w:sz="0" w:space="0" w:color="auto"/>
        <w:left w:val="none" w:sz="0" w:space="0" w:color="auto"/>
        <w:bottom w:val="none" w:sz="0" w:space="0" w:color="auto"/>
        <w:right w:val="none" w:sz="0" w:space="0" w:color="auto"/>
      </w:divBdr>
    </w:div>
    <w:div w:id="446854990">
      <w:bodyDiv w:val="1"/>
      <w:marLeft w:val="0"/>
      <w:marRight w:val="0"/>
      <w:marTop w:val="0"/>
      <w:marBottom w:val="0"/>
      <w:divBdr>
        <w:top w:val="none" w:sz="0" w:space="0" w:color="auto"/>
        <w:left w:val="none" w:sz="0" w:space="0" w:color="auto"/>
        <w:bottom w:val="none" w:sz="0" w:space="0" w:color="auto"/>
        <w:right w:val="none" w:sz="0" w:space="0" w:color="auto"/>
      </w:divBdr>
    </w:div>
    <w:div w:id="500319337">
      <w:bodyDiv w:val="1"/>
      <w:marLeft w:val="0"/>
      <w:marRight w:val="0"/>
      <w:marTop w:val="0"/>
      <w:marBottom w:val="0"/>
      <w:divBdr>
        <w:top w:val="none" w:sz="0" w:space="0" w:color="auto"/>
        <w:left w:val="none" w:sz="0" w:space="0" w:color="auto"/>
        <w:bottom w:val="none" w:sz="0" w:space="0" w:color="auto"/>
        <w:right w:val="none" w:sz="0" w:space="0" w:color="auto"/>
      </w:divBdr>
    </w:div>
    <w:div w:id="516700604">
      <w:bodyDiv w:val="1"/>
      <w:marLeft w:val="0"/>
      <w:marRight w:val="0"/>
      <w:marTop w:val="0"/>
      <w:marBottom w:val="0"/>
      <w:divBdr>
        <w:top w:val="none" w:sz="0" w:space="0" w:color="auto"/>
        <w:left w:val="none" w:sz="0" w:space="0" w:color="auto"/>
        <w:bottom w:val="none" w:sz="0" w:space="0" w:color="auto"/>
        <w:right w:val="none" w:sz="0" w:space="0" w:color="auto"/>
      </w:divBdr>
    </w:div>
    <w:div w:id="521633448">
      <w:bodyDiv w:val="1"/>
      <w:marLeft w:val="0"/>
      <w:marRight w:val="0"/>
      <w:marTop w:val="0"/>
      <w:marBottom w:val="0"/>
      <w:divBdr>
        <w:top w:val="none" w:sz="0" w:space="0" w:color="auto"/>
        <w:left w:val="none" w:sz="0" w:space="0" w:color="auto"/>
        <w:bottom w:val="none" w:sz="0" w:space="0" w:color="auto"/>
        <w:right w:val="none" w:sz="0" w:space="0" w:color="auto"/>
      </w:divBdr>
    </w:div>
    <w:div w:id="538321596">
      <w:bodyDiv w:val="1"/>
      <w:marLeft w:val="0"/>
      <w:marRight w:val="0"/>
      <w:marTop w:val="0"/>
      <w:marBottom w:val="0"/>
      <w:divBdr>
        <w:top w:val="none" w:sz="0" w:space="0" w:color="auto"/>
        <w:left w:val="none" w:sz="0" w:space="0" w:color="auto"/>
        <w:bottom w:val="none" w:sz="0" w:space="0" w:color="auto"/>
        <w:right w:val="none" w:sz="0" w:space="0" w:color="auto"/>
      </w:divBdr>
    </w:div>
    <w:div w:id="678125019">
      <w:bodyDiv w:val="1"/>
      <w:marLeft w:val="0"/>
      <w:marRight w:val="0"/>
      <w:marTop w:val="0"/>
      <w:marBottom w:val="0"/>
      <w:divBdr>
        <w:top w:val="none" w:sz="0" w:space="0" w:color="auto"/>
        <w:left w:val="none" w:sz="0" w:space="0" w:color="auto"/>
        <w:bottom w:val="none" w:sz="0" w:space="0" w:color="auto"/>
        <w:right w:val="none" w:sz="0" w:space="0" w:color="auto"/>
      </w:divBdr>
    </w:div>
    <w:div w:id="757992545">
      <w:bodyDiv w:val="1"/>
      <w:marLeft w:val="0"/>
      <w:marRight w:val="0"/>
      <w:marTop w:val="0"/>
      <w:marBottom w:val="0"/>
      <w:divBdr>
        <w:top w:val="none" w:sz="0" w:space="0" w:color="auto"/>
        <w:left w:val="none" w:sz="0" w:space="0" w:color="auto"/>
        <w:bottom w:val="none" w:sz="0" w:space="0" w:color="auto"/>
        <w:right w:val="none" w:sz="0" w:space="0" w:color="auto"/>
      </w:divBdr>
    </w:div>
    <w:div w:id="892083595">
      <w:bodyDiv w:val="1"/>
      <w:marLeft w:val="0"/>
      <w:marRight w:val="0"/>
      <w:marTop w:val="0"/>
      <w:marBottom w:val="0"/>
      <w:divBdr>
        <w:top w:val="none" w:sz="0" w:space="0" w:color="auto"/>
        <w:left w:val="none" w:sz="0" w:space="0" w:color="auto"/>
        <w:bottom w:val="none" w:sz="0" w:space="0" w:color="auto"/>
        <w:right w:val="none" w:sz="0" w:space="0" w:color="auto"/>
      </w:divBdr>
    </w:div>
    <w:div w:id="913244752">
      <w:bodyDiv w:val="1"/>
      <w:marLeft w:val="0"/>
      <w:marRight w:val="0"/>
      <w:marTop w:val="0"/>
      <w:marBottom w:val="0"/>
      <w:divBdr>
        <w:top w:val="none" w:sz="0" w:space="0" w:color="auto"/>
        <w:left w:val="none" w:sz="0" w:space="0" w:color="auto"/>
        <w:bottom w:val="none" w:sz="0" w:space="0" w:color="auto"/>
        <w:right w:val="none" w:sz="0" w:space="0" w:color="auto"/>
      </w:divBdr>
    </w:div>
    <w:div w:id="933322230">
      <w:bodyDiv w:val="1"/>
      <w:marLeft w:val="0"/>
      <w:marRight w:val="0"/>
      <w:marTop w:val="0"/>
      <w:marBottom w:val="0"/>
      <w:divBdr>
        <w:top w:val="none" w:sz="0" w:space="0" w:color="auto"/>
        <w:left w:val="none" w:sz="0" w:space="0" w:color="auto"/>
        <w:bottom w:val="none" w:sz="0" w:space="0" w:color="auto"/>
        <w:right w:val="none" w:sz="0" w:space="0" w:color="auto"/>
      </w:divBdr>
    </w:div>
    <w:div w:id="947809481">
      <w:bodyDiv w:val="1"/>
      <w:marLeft w:val="0"/>
      <w:marRight w:val="0"/>
      <w:marTop w:val="0"/>
      <w:marBottom w:val="0"/>
      <w:divBdr>
        <w:top w:val="none" w:sz="0" w:space="0" w:color="auto"/>
        <w:left w:val="none" w:sz="0" w:space="0" w:color="auto"/>
        <w:bottom w:val="none" w:sz="0" w:space="0" w:color="auto"/>
        <w:right w:val="none" w:sz="0" w:space="0" w:color="auto"/>
      </w:divBdr>
    </w:div>
    <w:div w:id="963460716">
      <w:bodyDiv w:val="1"/>
      <w:marLeft w:val="0"/>
      <w:marRight w:val="0"/>
      <w:marTop w:val="0"/>
      <w:marBottom w:val="0"/>
      <w:divBdr>
        <w:top w:val="none" w:sz="0" w:space="0" w:color="auto"/>
        <w:left w:val="none" w:sz="0" w:space="0" w:color="auto"/>
        <w:bottom w:val="none" w:sz="0" w:space="0" w:color="auto"/>
        <w:right w:val="none" w:sz="0" w:space="0" w:color="auto"/>
      </w:divBdr>
    </w:div>
    <w:div w:id="1131677620">
      <w:bodyDiv w:val="1"/>
      <w:marLeft w:val="0"/>
      <w:marRight w:val="0"/>
      <w:marTop w:val="0"/>
      <w:marBottom w:val="0"/>
      <w:divBdr>
        <w:top w:val="none" w:sz="0" w:space="0" w:color="auto"/>
        <w:left w:val="none" w:sz="0" w:space="0" w:color="auto"/>
        <w:bottom w:val="none" w:sz="0" w:space="0" w:color="auto"/>
        <w:right w:val="none" w:sz="0" w:space="0" w:color="auto"/>
      </w:divBdr>
    </w:div>
    <w:div w:id="1220945857">
      <w:bodyDiv w:val="1"/>
      <w:marLeft w:val="0"/>
      <w:marRight w:val="0"/>
      <w:marTop w:val="0"/>
      <w:marBottom w:val="0"/>
      <w:divBdr>
        <w:top w:val="none" w:sz="0" w:space="0" w:color="auto"/>
        <w:left w:val="none" w:sz="0" w:space="0" w:color="auto"/>
        <w:bottom w:val="none" w:sz="0" w:space="0" w:color="auto"/>
        <w:right w:val="none" w:sz="0" w:space="0" w:color="auto"/>
      </w:divBdr>
    </w:div>
    <w:div w:id="1235435604">
      <w:bodyDiv w:val="1"/>
      <w:marLeft w:val="0"/>
      <w:marRight w:val="0"/>
      <w:marTop w:val="0"/>
      <w:marBottom w:val="0"/>
      <w:divBdr>
        <w:top w:val="none" w:sz="0" w:space="0" w:color="auto"/>
        <w:left w:val="none" w:sz="0" w:space="0" w:color="auto"/>
        <w:bottom w:val="none" w:sz="0" w:space="0" w:color="auto"/>
        <w:right w:val="none" w:sz="0" w:space="0" w:color="auto"/>
      </w:divBdr>
    </w:div>
    <w:div w:id="1285116216">
      <w:bodyDiv w:val="1"/>
      <w:marLeft w:val="0"/>
      <w:marRight w:val="0"/>
      <w:marTop w:val="0"/>
      <w:marBottom w:val="0"/>
      <w:divBdr>
        <w:top w:val="none" w:sz="0" w:space="0" w:color="auto"/>
        <w:left w:val="none" w:sz="0" w:space="0" w:color="auto"/>
        <w:bottom w:val="none" w:sz="0" w:space="0" w:color="auto"/>
        <w:right w:val="none" w:sz="0" w:space="0" w:color="auto"/>
      </w:divBdr>
    </w:div>
    <w:div w:id="1457872499">
      <w:bodyDiv w:val="1"/>
      <w:marLeft w:val="0"/>
      <w:marRight w:val="0"/>
      <w:marTop w:val="0"/>
      <w:marBottom w:val="0"/>
      <w:divBdr>
        <w:top w:val="none" w:sz="0" w:space="0" w:color="auto"/>
        <w:left w:val="none" w:sz="0" w:space="0" w:color="auto"/>
        <w:bottom w:val="none" w:sz="0" w:space="0" w:color="auto"/>
        <w:right w:val="none" w:sz="0" w:space="0" w:color="auto"/>
      </w:divBdr>
    </w:div>
    <w:div w:id="1648046821">
      <w:bodyDiv w:val="1"/>
      <w:marLeft w:val="0"/>
      <w:marRight w:val="0"/>
      <w:marTop w:val="0"/>
      <w:marBottom w:val="0"/>
      <w:divBdr>
        <w:top w:val="none" w:sz="0" w:space="0" w:color="auto"/>
        <w:left w:val="none" w:sz="0" w:space="0" w:color="auto"/>
        <w:bottom w:val="none" w:sz="0" w:space="0" w:color="auto"/>
        <w:right w:val="none" w:sz="0" w:space="0" w:color="auto"/>
      </w:divBdr>
    </w:div>
    <w:div w:id="1780418263">
      <w:bodyDiv w:val="1"/>
      <w:marLeft w:val="0"/>
      <w:marRight w:val="0"/>
      <w:marTop w:val="0"/>
      <w:marBottom w:val="0"/>
      <w:divBdr>
        <w:top w:val="none" w:sz="0" w:space="0" w:color="auto"/>
        <w:left w:val="none" w:sz="0" w:space="0" w:color="auto"/>
        <w:bottom w:val="none" w:sz="0" w:space="0" w:color="auto"/>
        <w:right w:val="none" w:sz="0" w:space="0" w:color="auto"/>
      </w:divBdr>
    </w:div>
    <w:div w:id="1803033432">
      <w:bodyDiv w:val="1"/>
      <w:marLeft w:val="0"/>
      <w:marRight w:val="0"/>
      <w:marTop w:val="0"/>
      <w:marBottom w:val="0"/>
      <w:divBdr>
        <w:top w:val="none" w:sz="0" w:space="0" w:color="auto"/>
        <w:left w:val="none" w:sz="0" w:space="0" w:color="auto"/>
        <w:bottom w:val="none" w:sz="0" w:space="0" w:color="auto"/>
        <w:right w:val="none" w:sz="0" w:space="0" w:color="auto"/>
      </w:divBdr>
    </w:div>
    <w:div w:id="1851025363">
      <w:bodyDiv w:val="1"/>
      <w:marLeft w:val="0"/>
      <w:marRight w:val="0"/>
      <w:marTop w:val="0"/>
      <w:marBottom w:val="0"/>
      <w:divBdr>
        <w:top w:val="none" w:sz="0" w:space="0" w:color="auto"/>
        <w:left w:val="none" w:sz="0" w:space="0" w:color="auto"/>
        <w:bottom w:val="none" w:sz="0" w:space="0" w:color="auto"/>
        <w:right w:val="none" w:sz="0" w:space="0" w:color="auto"/>
      </w:divBdr>
    </w:div>
    <w:div w:id="2081440128">
      <w:bodyDiv w:val="1"/>
      <w:marLeft w:val="0"/>
      <w:marRight w:val="0"/>
      <w:marTop w:val="0"/>
      <w:marBottom w:val="0"/>
      <w:divBdr>
        <w:top w:val="none" w:sz="0" w:space="0" w:color="auto"/>
        <w:left w:val="none" w:sz="0" w:space="0" w:color="auto"/>
        <w:bottom w:val="none" w:sz="0" w:space="0" w:color="auto"/>
        <w:right w:val="none" w:sz="0" w:space="0" w:color="auto"/>
      </w:divBdr>
    </w:div>
    <w:div w:id="2126995070">
      <w:bodyDiv w:val="1"/>
      <w:marLeft w:val="0"/>
      <w:marRight w:val="0"/>
      <w:marTop w:val="0"/>
      <w:marBottom w:val="0"/>
      <w:divBdr>
        <w:top w:val="none" w:sz="0" w:space="0" w:color="auto"/>
        <w:left w:val="none" w:sz="0" w:space="0" w:color="auto"/>
        <w:bottom w:val="none" w:sz="0" w:space="0" w:color="auto"/>
        <w:right w:val="none" w:sz="0" w:space="0" w:color="auto"/>
      </w:divBdr>
    </w:div>
    <w:div w:id="21471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bi@coloradoa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08F37C-C709-46F2-BFF0-FB28E056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13942</Words>
  <Characters>79471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lpstr>
    </vt:vector>
  </TitlesOfParts>
  <Manager/>
  <Company>Sharon Pattee</Company>
  <LinksUpToDate>false</LinksUpToDate>
  <CharactersWithSpaces>93227</CharactersWithSpaces>
  <SharedDoc>false</SharedDoc>
  <HLinks>
    <vt:vector size="12" baseType="variant">
      <vt:variant>
        <vt:i4>2424865</vt:i4>
      </vt:variant>
      <vt:variant>
        <vt:i4>3</vt:i4>
      </vt:variant>
      <vt:variant>
        <vt:i4>0</vt:i4>
      </vt:variant>
      <vt:variant>
        <vt:i4>5</vt:i4>
      </vt:variant>
      <vt:variant>
        <vt:lpwstr>http://www.camprocky.colostate.edu/</vt:lpwstr>
      </vt:variant>
      <vt:variant>
        <vt:lpwstr/>
      </vt:variant>
      <vt:variant>
        <vt:i4>1310833</vt:i4>
      </vt:variant>
      <vt:variant>
        <vt:i4>0</vt:i4>
      </vt:variant>
      <vt:variant>
        <vt:i4>0</vt:i4>
      </vt:variant>
      <vt:variant>
        <vt:i4>5</vt:i4>
      </vt:variant>
      <vt:variant>
        <vt:lpwstr>mailto:executivedirector4cacd@gmail.com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Callie Hendrickson</dc:creator>
  <cp:keywords/>
  <cp:lastModifiedBy>Bobbi Ketels</cp:lastModifiedBy>
  <cp:revision>2</cp:revision>
  <cp:lastPrinted>2021-10-11T19:52:00Z</cp:lastPrinted>
  <dcterms:created xsi:type="dcterms:W3CDTF">2022-10-04T21:06:00Z</dcterms:created>
  <dcterms:modified xsi:type="dcterms:W3CDTF">2022-10-04T21:06:00Z</dcterms:modified>
</cp:coreProperties>
</file>